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638" w:rsidRPr="00392638" w:rsidRDefault="00392638" w:rsidP="00392638">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6"/>
          <w:szCs w:val="36"/>
          <w:lang w:eastAsia="ru-RU"/>
        </w:rPr>
      </w:pPr>
      <w:r w:rsidRPr="00392638">
        <w:rPr>
          <w:rFonts w:ascii="Verdana" w:eastAsia="Times New Roman" w:hAnsi="Verdana" w:cs="Times New Roman"/>
          <w:b/>
          <w:bCs/>
          <w:color w:val="000000"/>
          <w:sz w:val="36"/>
          <w:szCs w:val="36"/>
          <w:lang w:eastAsia="ru-RU"/>
        </w:rPr>
        <w:t xml:space="preserve">Базы данных в </w:t>
      </w:r>
      <w:proofErr w:type="spellStart"/>
      <w:r w:rsidRPr="00392638">
        <w:rPr>
          <w:rFonts w:ascii="Verdana" w:eastAsia="Times New Roman" w:hAnsi="Verdana" w:cs="Times New Roman"/>
          <w:b/>
          <w:bCs/>
          <w:color w:val="000000"/>
          <w:sz w:val="36"/>
          <w:szCs w:val="36"/>
          <w:lang w:eastAsia="ru-RU"/>
        </w:rPr>
        <w:t>LibreOffice</w:t>
      </w:r>
      <w:proofErr w:type="spellEnd"/>
      <w:r w:rsidRPr="00392638">
        <w:rPr>
          <w:rFonts w:ascii="Verdana" w:eastAsia="Times New Roman" w:hAnsi="Verdana" w:cs="Times New Roman"/>
          <w:b/>
          <w:bCs/>
          <w:color w:val="000000"/>
          <w:sz w:val="36"/>
          <w:szCs w:val="36"/>
          <w:lang w:eastAsia="ru-RU"/>
        </w:rPr>
        <w:t xml:space="preserve"> </w:t>
      </w:r>
      <w:proofErr w:type="spellStart"/>
      <w:r w:rsidRPr="00392638">
        <w:rPr>
          <w:rFonts w:ascii="Verdana" w:eastAsia="Times New Roman" w:hAnsi="Verdana" w:cs="Times New Roman"/>
          <w:b/>
          <w:bCs/>
          <w:color w:val="000000"/>
          <w:sz w:val="36"/>
          <w:szCs w:val="36"/>
          <w:lang w:eastAsia="ru-RU"/>
        </w:rPr>
        <w:t>Base</w:t>
      </w:r>
      <w:proofErr w:type="spellEnd"/>
    </w:p>
    <w:p w:rsidR="00392638" w:rsidRPr="00392638" w:rsidRDefault="00392638" w:rsidP="00392638">
      <w:pPr>
        <w:shd w:val="clear" w:color="auto" w:fill="FFFFFF"/>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Проще всего представить себе базу данных как таблицу, в ячейках которой содержатся данные. Базы такого типа называются реляционными.</w:t>
      </w:r>
    </w:p>
    <w:p w:rsidR="00392638" w:rsidRPr="00392638" w:rsidRDefault="00392638" w:rsidP="00392638">
      <w:pPr>
        <w:shd w:val="clear" w:color="auto" w:fill="FFFFFF"/>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Каждая строка таблицы соответствует одной записи в базе. Записей может быть сколько угодно, каждая из них отражает свойства конкретного реального объекта. Процесс пополнения базы данных заключается в добавлении новых записей и в редактировании существующих.</w:t>
      </w:r>
    </w:p>
    <w:p w:rsidR="00392638" w:rsidRPr="00392638" w:rsidRDefault="00392638" w:rsidP="00392638">
      <w:pPr>
        <w:shd w:val="clear" w:color="auto" w:fill="FFFFFF"/>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Колонки определяют атрибуты (свойства) записей, а значит и реальных объектов. Набор колонок должен быть продуман и определен до создания базы. После того как база создана, добавление новой колонки иногда может быть связано с некоторыми трудностями. Чаще это не так, но лучше все-таки определиться до, а не после.</w:t>
      </w:r>
    </w:p>
    <w:p w:rsidR="00392638" w:rsidRPr="00392638" w:rsidRDefault="00392638" w:rsidP="00392638">
      <w:pPr>
        <w:shd w:val="clear" w:color="auto" w:fill="FFFFFF"/>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База данных может состоять из нескольких </w:t>
      </w:r>
      <w:proofErr w:type="gramStart"/>
      <w:r w:rsidRPr="00392638">
        <w:rPr>
          <w:rFonts w:ascii="Verdana" w:eastAsia="Times New Roman" w:hAnsi="Verdana" w:cs="Times New Roman"/>
          <w:color w:val="000000"/>
          <w:sz w:val="18"/>
          <w:szCs w:val="18"/>
          <w:lang w:eastAsia="ru-RU"/>
        </w:rPr>
        <w:t>таблиц</w:t>
      </w:r>
      <w:proofErr w:type="gramEnd"/>
      <w:r w:rsidRPr="00392638">
        <w:rPr>
          <w:rFonts w:ascii="Verdana" w:eastAsia="Times New Roman" w:hAnsi="Verdana" w:cs="Times New Roman"/>
          <w:color w:val="000000"/>
          <w:sz w:val="18"/>
          <w:szCs w:val="18"/>
          <w:lang w:eastAsia="ru-RU"/>
        </w:rPr>
        <w:t xml:space="preserve"> и эти таблицы могут быть связаны между собой.</w:t>
      </w:r>
    </w:p>
    <w:p w:rsidR="00392638" w:rsidRPr="00392638" w:rsidRDefault="00392638" w:rsidP="00392638">
      <w:pPr>
        <w:shd w:val="clear" w:color="auto" w:fill="FFFFFF"/>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Base</w:t>
      </w:r>
      <w:proofErr w:type="spellEnd"/>
      <w:r w:rsidRPr="00392638">
        <w:rPr>
          <w:rFonts w:ascii="Verdana" w:eastAsia="Times New Roman" w:hAnsi="Verdana" w:cs="Times New Roman"/>
          <w:color w:val="000000"/>
          <w:sz w:val="18"/>
          <w:szCs w:val="18"/>
          <w:lang w:eastAsia="ru-RU"/>
        </w:rPr>
        <w:t xml:space="preserve"> позволяет создавать как локальные, так и сетевые реляционные базы данных или подключаться к уже имеющимся базам. В любом случае </w:t>
      </w:r>
      <w:proofErr w:type="spellStart"/>
      <w:r w:rsidRPr="00392638">
        <w:rPr>
          <w:rFonts w:ascii="Verdana" w:eastAsia="Times New Roman" w:hAnsi="Verdana" w:cs="Times New Roman"/>
          <w:color w:val="000000"/>
          <w:sz w:val="18"/>
          <w:szCs w:val="18"/>
          <w:lang w:eastAsia="ru-RU"/>
        </w:rPr>
        <w:t>Base</w:t>
      </w:r>
      <w:proofErr w:type="spellEnd"/>
      <w:r w:rsidRPr="00392638">
        <w:rPr>
          <w:rFonts w:ascii="Verdana" w:eastAsia="Times New Roman" w:hAnsi="Verdana" w:cs="Times New Roman"/>
          <w:color w:val="000000"/>
          <w:sz w:val="18"/>
          <w:szCs w:val="18"/>
          <w:lang w:eastAsia="ru-RU"/>
        </w:rPr>
        <w:t xml:space="preserve"> позволяет добавлять и удалять записи, редактировать данные, делать выборки, формировать отчеты.</w:t>
      </w:r>
    </w:p>
    <w:p w:rsidR="00392638" w:rsidRPr="00392638" w:rsidRDefault="00392638" w:rsidP="00392638">
      <w:pPr>
        <w:shd w:val="clear" w:color="auto" w:fill="FFFFFF"/>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Нужно отметить, что хотя </w:t>
      </w:r>
      <w:proofErr w:type="spellStart"/>
      <w:r w:rsidRPr="00392638">
        <w:rPr>
          <w:rFonts w:ascii="Verdana" w:eastAsia="Times New Roman" w:hAnsi="Verdana" w:cs="Times New Roman"/>
          <w:color w:val="000000"/>
          <w:sz w:val="18"/>
          <w:szCs w:val="18"/>
          <w:lang w:eastAsia="ru-RU"/>
        </w:rPr>
        <w:t>Base</w:t>
      </w:r>
      <w:proofErr w:type="spellEnd"/>
      <w:r w:rsidRPr="00392638">
        <w:rPr>
          <w:rFonts w:ascii="Verdana" w:eastAsia="Times New Roman" w:hAnsi="Verdana" w:cs="Times New Roman"/>
          <w:color w:val="000000"/>
          <w:sz w:val="18"/>
          <w:szCs w:val="18"/>
          <w:lang w:eastAsia="ru-RU"/>
        </w:rPr>
        <w:t xml:space="preserve"> является частью офисного пакета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по умолчанию он, как правило, не устанавливается. Поэтому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proofErr w:type="gramStart"/>
      <w:r w:rsidRPr="00392638">
        <w:rPr>
          <w:rFonts w:ascii="Verdana" w:eastAsia="Times New Roman" w:hAnsi="Verdana" w:cs="Times New Roman"/>
          <w:color w:val="000000"/>
          <w:sz w:val="18"/>
          <w:szCs w:val="18"/>
          <w:lang w:eastAsia="ru-RU"/>
        </w:rPr>
        <w:t>Base</w:t>
      </w:r>
      <w:proofErr w:type="spellEnd"/>
      <w:proofErr w:type="gramEnd"/>
      <w:r w:rsidRPr="00392638">
        <w:rPr>
          <w:rFonts w:ascii="Verdana" w:eastAsia="Times New Roman" w:hAnsi="Verdana" w:cs="Times New Roman"/>
          <w:color w:val="000000"/>
          <w:sz w:val="18"/>
          <w:szCs w:val="18"/>
          <w:lang w:eastAsia="ru-RU"/>
        </w:rPr>
        <w:t xml:space="preserve"> скорее всего потребуется </w:t>
      </w:r>
      <w:proofErr w:type="spellStart"/>
      <w:r w:rsidRPr="00392638">
        <w:rPr>
          <w:rFonts w:ascii="Verdana" w:eastAsia="Times New Roman" w:hAnsi="Verdana" w:cs="Times New Roman"/>
          <w:color w:val="000000"/>
          <w:sz w:val="18"/>
          <w:szCs w:val="18"/>
          <w:lang w:eastAsia="ru-RU"/>
        </w:rPr>
        <w:t>доустановить</w:t>
      </w:r>
      <w:proofErr w:type="spellEnd"/>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92638">
        <w:rPr>
          <w:rFonts w:ascii="Times New Roman" w:eastAsia="Times New Roman" w:hAnsi="Times New Roman" w:cs="Times New Roman"/>
          <w:b/>
          <w:bCs/>
          <w:sz w:val="27"/>
          <w:szCs w:val="27"/>
          <w:lang w:eastAsia="ru-RU"/>
        </w:rPr>
        <w:t>Создание базы данных</w:t>
      </w:r>
    </w:p>
    <w:p w:rsidR="00392638" w:rsidRPr="00392638" w:rsidRDefault="00392638" w:rsidP="00392638">
      <w:pPr>
        <w:spacing w:after="0" w:line="240" w:lineRule="auto"/>
        <w:rPr>
          <w:rFonts w:ascii="Times New Roman" w:eastAsia="Times New Roman" w:hAnsi="Times New Roman" w:cs="Times New Roman"/>
          <w:sz w:val="24"/>
          <w:szCs w:val="24"/>
          <w:lang w:eastAsia="ru-RU"/>
        </w:rPr>
      </w:pPr>
      <w:r w:rsidRPr="00392638">
        <w:rPr>
          <w:rFonts w:ascii="Times New Roman" w:eastAsia="Times New Roman" w:hAnsi="Times New Roman" w:cs="Times New Roman"/>
          <w:sz w:val="24"/>
          <w:szCs w:val="24"/>
          <w:lang w:eastAsia="ru-RU"/>
        </w:rPr>
        <w:t xml:space="preserve">При запуске </w:t>
      </w:r>
      <w:proofErr w:type="spellStart"/>
      <w:r w:rsidRPr="00392638">
        <w:rPr>
          <w:rFonts w:ascii="Times New Roman" w:eastAsia="Times New Roman" w:hAnsi="Times New Roman" w:cs="Times New Roman"/>
          <w:sz w:val="24"/>
          <w:szCs w:val="24"/>
          <w:lang w:eastAsia="ru-RU"/>
        </w:rPr>
        <w:t>LibreOffice</w:t>
      </w:r>
      <w:proofErr w:type="spellEnd"/>
      <w:r w:rsidRPr="00392638">
        <w:rPr>
          <w:rFonts w:ascii="Times New Roman" w:eastAsia="Times New Roman" w:hAnsi="Times New Roman" w:cs="Times New Roman"/>
          <w:sz w:val="24"/>
          <w:szCs w:val="24"/>
          <w:lang w:eastAsia="ru-RU"/>
        </w:rPr>
        <w:t xml:space="preserve"> </w:t>
      </w:r>
      <w:proofErr w:type="spellStart"/>
      <w:r w:rsidRPr="00392638">
        <w:rPr>
          <w:rFonts w:ascii="Times New Roman" w:eastAsia="Times New Roman" w:hAnsi="Times New Roman" w:cs="Times New Roman"/>
          <w:sz w:val="24"/>
          <w:szCs w:val="24"/>
          <w:lang w:eastAsia="ru-RU"/>
        </w:rPr>
        <w:t>Base</w:t>
      </w:r>
      <w:proofErr w:type="spellEnd"/>
      <w:r w:rsidRPr="00392638">
        <w:rPr>
          <w:rFonts w:ascii="Times New Roman" w:eastAsia="Times New Roman" w:hAnsi="Times New Roman" w:cs="Times New Roman"/>
          <w:sz w:val="24"/>
          <w:szCs w:val="24"/>
          <w:lang w:eastAsia="ru-RU"/>
        </w:rPr>
        <w:t xml:space="preserve"> возникает окно мастера, в котором предлагается выбрать один из трех режимов работы;</w:t>
      </w:r>
    </w:p>
    <w:p w:rsidR="00392638" w:rsidRPr="00392638" w:rsidRDefault="00392638" w:rsidP="00392638">
      <w:pPr>
        <w:numPr>
          <w:ilvl w:val="0"/>
          <w:numId w:val="1"/>
        </w:numPr>
        <w:spacing w:before="120" w:after="0" w:line="240" w:lineRule="auto"/>
        <w:ind w:left="0"/>
        <w:rPr>
          <w:rFonts w:ascii="Times New Roman" w:eastAsia="Times New Roman" w:hAnsi="Times New Roman" w:cs="Times New Roman"/>
          <w:sz w:val="24"/>
          <w:szCs w:val="24"/>
          <w:lang w:eastAsia="ru-RU"/>
        </w:rPr>
      </w:pPr>
      <w:r w:rsidRPr="00392638">
        <w:rPr>
          <w:rFonts w:ascii="Times New Roman" w:eastAsia="Times New Roman" w:hAnsi="Times New Roman" w:cs="Times New Roman"/>
          <w:sz w:val="24"/>
          <w:szCs w:val="24"/>
          <w:lang w:eastAsia="ru-RU"/>
        </w:rPr>
        <w:t>Создать новую базу данных.</w:t>
      </w:r>
    </w:p>
    <w:p w:rsidR="00392638" w:rsidRPr="00392638" w:rsidRDefault="00392638" w:rsidP="00392638">
      <w:pPr>
        <w:numPr>
          <w:ilvl w:val="0"/>
          <w:numId w:val="1"/>
        </w:numPr>
        <w:spacing w:before="120" w:after="0" w:line="240" w:lineRule="auto"/>
        <w:ind w:left="0"/>
        <w:rPr>
          <w:rFonts w:ascii="Times New Roman" w:eastAsia="Times New Roman" w:hAnsi="Times New Roman" w:cs="Times New Roman"/>
          <w:sz w:val="24"/>
          <w:szCs w:val="24"/>
          <w:lang w:eastAsia="ru-RU"/>
        </w:rPr>
      </w:pPr>
      <w:r w:rsidRPr="00392638">
        <w:rPr>
          <w:rFonts w:ascii="Times New Roman" w:eastAsia="Times New Roman" w:hAnsi="Times New Roman" w:cs="Times New Roman"/>
          <w:sz w:val="24"/>
          <w:szCs w:val="24"/>
          <w:lang w:eastAsia="ru-RU"/>
        </w:rPr>
        <w:t>Открыть существующий файл (содержащий базу данных).</w:t>
      </w:r>
    </w:p>
    <w:p w:rsidR="00392638" w:rsidRPr="00392638" w:rsidRDefault="00392638" w:rsidP="00392638">
      <w:pPr>
        <w:numPr>
          <w:ilvl w:val="0"/>
          <w:numId w:val="1"/>
        </w:numPr>
        <w:spacing w:before="120" w:after="0" w:line="240" w:lineRule="auto"/>
        <w:ind w:left="0"/>
        <w:rPr>
          <w:rFonts w:ascii="Times New Roman" w:eastAsia="Times New Roman" w:hAnsi="Times New Roman" w:cs="Times New Roman"/>
          <w:sz w:val="24"/>
          <w:szCs w:val="24"/>
          <w:lang w:eastAsia="ru-RU"/>
        </w:rPr>
      </w:pPr>
      <w:r w:rsidRPr="00392638">
        <w:rPr>
          <w:rFonts w:ascii="Times New Roman" w:eastAsia="Times New Roman" w:hAnsi="Times New Roman" w:cs="Times New Roman"/>
          <w:sz w:val="24"/>
          <w:szCs w:val="24"/>
          <w:lang w:eastAsia="ru-RU"/>
        </w:rPr>
        <w:t>Подключиться к существующей базе данных.</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При выборе второго пункта можно подключиться к базе, созданной ранее в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Base</w:t>
      </w:r>
      <w:proofErr w:type="spellEnd"/>
      <w:r w:rsidRPr="00392638">
        <w:rPr>
          <w:rFonts w:ascii="Verdana" w:eastAsia="Times New Roman" w:hAnsi="Verdana" w:cs="Times New Roman"/>
          <w:color w:val="000000"/>
          <w:sz w:val="18"/>
          <w:szCs w:val="18"/>
          <w:lang w:eastAsia="ru-RU"/>
        </w:rPr>
        <w:t xml:space="preserve">, которая по умолчанию имеет формат </w:t>
      </w:r>
      <w:proofErr w:type="spellStart"/>
      <w:r w:rsidRPr="00392638">
        <w:rPr>
          <w:rFonts w:ascii="Verdana" w:eastAsia="Times New Roman" w:hAnsi="Verdana" w:cs="Times New Roman"/>
          <w:color w:val="000000"/>
          <w:sz w:val="18"/>
          <w:szCs w:val="18"/>
          <w:lang w:eastAsia="ru-RU"/>
        </w:rPr>
        <w:t>dBASE</w:t>
      </w:r>
      <w:proofErr w:type="spellEnd"/>
      <w:r w:rsidRPr="00392638">
        <w:rPr>
          <w:rFonts w:ascii="Verdana" w:eastAsia="Times New Roman" w:hAnsi="Verdana" w:cs="Times New Roman"/>
          <w:color w:val="000000"/>
          <w:sz w:val="18"/>
          <w:szCs w:val="18"/>
          <w:lang w:eastAsia="ru-RU"/>
        </w:rPr>
        <w:t>. Третий пункт позволяет работать с локальными и сетевыми базами многих распространенных типов. Для каждого типа используется свой определенный драйвер, дающий доступ к данным.</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Для создания новой базы данных нужно выбрать первый пункт. Затем нажать</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Д</w:t>
      </w:r>
      <w:proofErr w:type="gramEnd"/>
      <w:r w:rsidRPr="00392638">
        <w:rPr>
          <w:rFonts w:ascii="Verdana" w:eastAsia="Times New Roman" w:hAnsi="Verdana" w:cs="Times New Roman"/>
          <w:i/>
          <w:iCs/>
          <w:color w:val="000000"/>
          <w:sz w:val="18"/>
          <w:szCs w:val="18"/>
          <w:lang w:eastAsia="ru-RU"/>
        </w:rPr>
        <w:t>алее</w:t>
      </w:r>
      <w:r w:rsidRPr="00392638">
        <w:rPr>
          <w:rFonts w:ascii="Verdana" w:eastAsia="Times New Roman" w:hAnsi="Verdana" w:cs="Times New Roman"/>
          <w:color w:val="000000"/>
          <w:sz w:val="18"/>
          <w:szCs w:val="18"/>
          <w:lang w:eastAsia="ru-RU"/>
        </w:rPr>
        <w:t> и выбрать </w:t>
      </w:r>
      <w:r w:rsidRPr="00392638">
        <w:rPr>
          <w:rFonts w:ascii="Verdana" w:eastAsia="Times New Roman" w:hAnsi="Verdana" w:cs="Times New Roman"/>
          <w:i/>
          <w:iCs/>
          <w:color w:val="000000"/>
          <w:sz w:val="18"/>
          <w:szCs w:val="18"/>
          <w:lang w:eastAsia="ru-RU"/>
        </w:rPr>
        <w:t>Зарегистрировать базу данных</w:t>
      </w:r>
      <w:r w:rsidRPr="00392638">
        <w:rPr>
          <w:rFonts w:ascii="Verdana" w:eastAsia="Times New Roman" w:hAnsi="Verdana" w:cs="Times New Roman"/>
          <w:color w:val="000000"/>
          <w:sz w:val="18"/>
          <w:szCs w:val="18"/>
          <w:lang w:eastAsia="ru-RU"/>
        </w:rPr>
        <w:t> и </w:t>
      </w:r>
      <w:r w:rsidRPr="00392638">
        <w:rPr>
          <w:rFonts w:ascii="Verdana" w:eastAsia="Times New Roman" w:hAnsi="Verdana" w:cs="Times New Roman"/>
          <w:i/>
          <w:iCs/>
          <w:color w:val="000000"/>
          <w:sz w:val="18"/>
          <w:szCs w:val="18"/>
          <w:lang w:eastAsia="ru-RU"/>
        </w:rPr>
        <w:t>Открыть базу для редактирования</w:t>
      </w:r>
      <w:r w:rsidRPr="00392638">
        <w:rPr>
          <w:rFonts w:ascii="Verdana" w:eastAsia="Times New Roman" w:hAnsi="Verdana" w:cs="Times New Roman"/>
          <w:color w:val="000000"/>
          <w:sz w:val="18"/>
          <w:szCs w:val="18"/>
          <w:lang w:eastAsia="ru-RU"/>
        </w:rPr>
        <w:t>. При завершении работы мастера потребуется указать имя новой базы и место для сохранения файла с ней. После этого открывается окно для работы с базой.</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76800" cy="3343275"/>
            <wp:effectExtent l="0" t="0" r="0" b="9525"/>
            <wp:docPr id="19" name="Рисунок 19" descr="Окно LibreOffice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кно LibreOffice Ba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0" cy="3343275"/>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 xml:space="preserve">Окно </w:t>
      </w:r>
      <w:proofErr w:type="spellStart"/>
      <w:r w:rsidRPr="00392638">
        <w:rPr>
          <w:rFonts w:ascii="Times New Roman" w:eastAsia="Times New Roman" w:hAnsi="Times New Roman" w:cs="Times New Roman"/>
          <w:i/>
          <w:iCs/>
          <w:sz w:val="24"/>
          <w:szCs w:val="24"/>
          <w:lang w:eastAsia="ru-RU"/>
        </w:rPr>
        <w:t>LibreOffice</w:t>
      </w:r>
      <w:proofErr w:type="spellEnd"/>
      <w:r w:rsidRPr="00392638">
        <w:rPr>
          <w:rFonts w:ascii="Times New Roman" w:eastAsia="Times New Roman" w:hAnsi="Times New Roman" w:cs="Times New Roman"/>
          <w:i/>
          <w:iCs/>
          <w:sz w:val="24"/>
          <w:szCs w:val="24"/>
          <w:lang w:eastAsia="ru-RU"/>
        </w:rPr>
        <w:t xml:space="preserve"> </w:t>
      </w:r>
      <w:proofErr w:type="spellStart"/>
      <w:r w:rsidRPr="00392638">
        <w:rPr>
          <w:rFonts w:ascii="Times New Roman" w:eastAsia="Times New Roman" w:hAnsi="Times New Roman" w:cs="Times New Roman"/>
          <w:i/>
          <w:iCs/>
          <w:sz w:val="24"/>
          <w:szCs w:val="24"/>
          <w:lang w:eastAsia="ru-RU"/>
        </w:rPr>
        <w:t>Base</w:t>
      </w:r>
      <w:proofErr w:type="spellEnd"/>
      <w:r w:rsidRPr="00392638">
        <w:rPr>
          <w:rFonts w:ascii="Times New Roman" w:eastAsia="Times New Roman" w:hAnsi="Times New Roman" w:cs="Times New Roman"/>
          <w:i/>
          <w:iCs/>
          <w:sz w:val="24"/>
          <w:szCs w:val="24"/>
          <w:lang w:eastAsia="ru-RU"/>
        </w:rPr>
        <w:t>.</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 левой части окна перечислены четыре составляющих, которые являются частями базы: </w:t>
      </w:r>
      <w:r w:rsidRPr="00392638">
        <w:rPr>
          <w:rFonts w:ascii="Verdana" w:eastAsia="Times New Roman" w:hAnsi="Verdana" w:cs="Times New Roman"/>
          <w:i/>
          <w:iCs/>
          <w:color w:val="000000"/>
          <w:sz w:val="18"/>
          <w:szCs w:val="18"/>
          <w:lang w:eastAsia="ru-RU"/>
        </w:rPr>
        <w:t>Таблицы</w:t>
      </w:r>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Запросы</w:t>
      </w:r>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Формы</w:t>
      </w:r>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Отчеты</w:t>
      </w:r>
      <w:r w:rsidRPr="00392638">
        <w:rPr>
          <w:rFonts w:ascii="Verdana" w:eastAsia="Times New Roman" w:hAnsi="Verdana" w:cs="Times New Roman"/>
          <w:color w:val="000000"/>
          <w:sz w:val="18"/>
          <w:szCs w:val="18"/>
          <w:lang w:eastAsia="ru-RU"/>
        </w:rPr>
        <w:t>. Как уже говорилось, основой базы являются таблицы. Все остальные элементы не содержат каких-то новых данных, а всего лишь берут их из таблиц. В только что созданной базе нет ни одной таблицы, поэтому нет ни запросов, ни форм, ни отчетов. Ниже все они будут рассмотрены, но для начала необходимо создать хотя бы одну таблицу.</w:t>
      </w:r>
    </w:p>
    <w:p w:rsidR="00392638" w:rsidRPr="00392638" w:rsidRDefault="00392638" w:rsidP="003926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92638">
        <w:rPr>
          <w:rFonts w:ascii="Times New Roman" w:eastAsia="Times New Roman" w:hAnsi="Times New Roman" w:cs="Times New Roman"/>
          <w:b/>
          <w:bCs/>
          <w:sz w:val="27"/>
          <w:szCs w:val="27"/>
          <w:lang w:eastAsia="ru-RU"/>
        </w:rPr>
        <w:t>Создание таблиц</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При щелчке </w:t>
      </w:r>
      <w:r w:rsidRPr="00392638">
        <w:rPr>
          <w:rFonts w:ascii="Verdana" w:eastAsia="Times New Roman" w:hAnsi="Verdana" w:cs="Times New Roman"/>
          <w:i/>
          <w:iCs/>
          <w:color w:val="000000"/>
          <w:sz w:val="18"/>
          <w:szCs w:val="18"/>
          <w:lang w:eastAsia="ru-RU"/>
        </w:rPr>
        <w:t>левой</w:t>
      </w:r>
      <w:r w:rsidRPr="00392638">
        <w:rPr>
          <w:rFonts w:ascii="Verdana" w:eastAsia="Times New Roman" w:hAnsi="Verdana" w:cs="Times New Roman"/>
          <w:color w:val="000000"/>
          <w:sz w:val="18"/>
          <w:szCs w:val="18"/>
          <w:lang w:eastAsia="ru-RU"/>
        </w:rPr>
        <w:t> кнопкой мыши на элементе </w:t>
      </w:r>
      <w:r w:rsidRPr="00392638">
        <w:rPr>
          <w:rFonts w:ascii="Verdana" w:eastAsia="Times New Roman" w:hAnsi="Verdana" w:cs="Times New Roman"/>
          <w:i/>
          <w:iCs/>
          <w:color w:val="000000"/>
          <w:sz w:val="18"/>
          <w:szCs w:val="18"/>
          <w:lang w:eastAsia="ru-RU"/>
        </w:rPr>
        <w:t>Таблицы</w:t>
      </w:r>
      <w:r w:rsidRPr="00392638">
        <w:rPr>
          <w:rFonts w:ascii="Verdana" w:eastAsia="Times New Roman" w:hAnsi="Verdana" w:cs="Times New Roman"/>
          <w:color w:val="000000"/>
          <w:sz w:val="18"/>
          <w:szCs w:val="18"/>
          <w:lang w:eastAsia="ru-RU"/>
        </w:rPr>
        <w:t>, в правой нижней части рабочего поля будут перечислены имеющиеся таблицы, сейчас там пусто. В правой верхней части рабочего поля появляется набор возможных действий. Удобнее всего создавать таблицы в режиме дизайна. Для этого надо выбрать верхний пункт, после чего откроется соответствующее окно.</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Каждая </w:t>
      </w:r>
      <w:r w:rsidRPr="00392638">
        <w:rPr>
          <w:rFonts w:ascii="Verdana" w:eastAsia="Times New Roman" w:hAnsi="Verdana" w:cs="Times New Roman"/>
          <w:b/>
          <w:bCs/>
          <w:color w:val="000000"/>
          <w:sz w:val="18"/>
          <w:szCs w:val="18"/>
          <w:lang w:eastAsia="ru-RU"/>
        </w:rPr>
        <w:t>строка</w:t>
      </w:r>
      <w:r w:rsidRPr="00392638">
        <w:rPr>
          <w:rFonts w:ascii="Verdana" w:eastAsia="Times New Roman" w:hAnsi="Verdana" w:cs="Times New Roman"/>
          <w:color w:val="000000"/>
          <w:sz w:val="18"/>
          <w:szCs w:val="18"/>
          <w:lang w:eastAsia="ru-RU"/>
        </w:rPr>
        <w:t> окна </w:t>
      </w:r>
      <w:r w:rsidRPr="00392638">
        <w:rPr>
          <w:rFonts w:ascii="Verdana" w:eastAsia="Times New Roman" w:hAnsi="Verdana" w:cs="Times New Roman"/>
          <w:i/>
          <w:iCs/>
          <w:color w:val="000000"/>
          <w:sz w:val="18"/>
          <w:szCs w:val="18"/>
          <w:lang w:eastAsia="ru-RU"/>
        </w:rPr>
        <w:t>Дизайнера таблиц (</w:t>
      </w:r>
      <w:proofErr w:type="spellStart"/>
      <w:r w:rsidRPr="00392638">
        <w:rPr>
          <w:rFonts w:ascii="Verdana" w:eastAsia="Times New Roman" w:hAnsi="Verdana" w:cs="Times New Roman"/>
          <w:i/>
          <w:iCs/>
          <w:color w:val="000000"/>
          <w:sz w:val="18"/>
          <w:szCs w:val="18"/>
          <w:lang w:eastAsia="ru-RU"/>
        </w:rPr>
        <w:t>Table</w:t>
      </w:r>
      <w:proofErr w:type="spellEnd"/>
      <w:r w:rsidRPr="00392638">
        <w:rPr>
          <w:rFonts w:ascii="Verdana" w:eastAsia="Times New Roman" w:hAnsi="Verdana" w:cs="Times New Roman"/>
          <w:i/>
          <w:iCs/>
          <w:color w:val="000000"/>
          <w:sz w:val="18"/>
          <w:szCs w:val="18"/>
          <w:lang w:eastAsia="ru-RU"/>
        </w:rPr>
        <w:t xml:space="preserve"> </w:t>
      </w:r>
      <w:proofErr w:type="spellStart"/>
      <w:r w:rsidRPr="00392638">
        <w:rPr>
          <w:rFonts w:ascii="Verdana" w:eastAsia="Times New Roman" w:hAnsi="Verdana" w:cs="Times New Roman"/>
          <w:i/>
          <w:iCs/>
          <w:color w:val="000000"/>
          <w:sz w:val="18"/>
          <w:szCs w:val="18"/>
          <w:lang w:eastAsia="ru-RU"/>
        </w:rPr>
        <w:t>Disign</w:t>
      </w:r>
      <w:proofErr w:type="spellEnd"/>
      <w:r w:rsidRPr="00392638">
        <w:rPr>
          <w:rFonts w:ascii="Verdana" w:eastAsia="Times New Roman" w:hAnsi="Verdana" w:cs="Times New Roman"/>
          <w:i/>
          <w:iCs/>
          <w:color w:val="000000"/>
          <w:sz w:val="18"/>
          <w:szCs w:val="18"/>
          <w:lang w:eastAsia="ru-RU"/>
        </w:rPr>
        <w:t>)</w:t>
      </w:r>
      <w:r w:rsidRPr="00392638">
        <w:rPr>
          <w:rFonts w:ascii="Verdana" w:eastAsia="Times New Roman" w:hAnsi="Verdana" w:cs="Times New Roman"/>
          <w:color w:val="000000"/>
          <w:sz w:val="18"/>
          <w:szCs w:val="18"/>
          <w:lang w:eastAsia="ru-RU"/>
        </w:rPr>
        <w:t> описывает одну </w:t>
      </w:r>
      <w:r w:rsidRPr="00392638">
        <w:rPr>
          <w:rFonts w:ascii="Verdana" w:eastAsia="Times New Roman" w:hAnsi="Verdana" w:cs="Times New Roman"/>
          <w:b/>
          <w:bCs/>
          <w:color w:val="000000"/>
          <w:sz w:val="18"/>
          <w:szCs w:val="18"/>
          <w:lang w:eastAsia="ru-RU"/>
        </w:rPr>
        <w:t>колонку</w:t>
      </w:r>
      <w:r w:rsidRPr="00392638">
        <w:rPr>
          <w:rFonts w:ascii="Verdana" w:eastAsia="Times New Roman" w:hAnsi="Verdana" w:cs="Times New Roman"/>
          <w:color w:val="000000"/>
          <w:sz w:val="18"/>
          <w:szCs w:val="18"/>
          <w:lang w:eastAsia="ru-RU"/>
        </w:rPr>
        <w:t> создаваемой таблицы. Первая строка </w:t>
      </w:r>
      <w:r w:rsidRPr="00392638">
        <w:rPr>
          <w:rFonts w:ascii="Verdana" w:eastAsia="Times New Roman" w:hAnsi="Verdana" w:cs="Times New Roman"/>
          <w:i/>
          <w:iCs/>
          <w:color w:val="000000"/>
          <w:sz w:val="18"/>
          <w:szCs w:val="18"/>
          <w:lang w:eastAsia="ru-RU"/>
        </w:rPr>
        <w:t>Дизайнера</w:t>
      </w:r>
      <w:r w:rsidRPr="00392638">
        <w:rPr>
          <w:rFonts w:ascii="Verdana" w:eastAsia="Times New Roman" w:hAnsi="Verdana" w:cs="Times New Roman"/>
          <w:color w:val="000000"/>
          <w:sz w:val="18"/>
          <w:szCs w:val="18"/>
          <w:lang w:eastAsia="ru-RU"/>
        </w:rPr>
        <w:t> соответствует первой колонке таблицы, вторая строка - второй колонке и так далее. На иллюстрации строки </w:t>
      </w:r>
      <w:r w:rsidRPr="00392638">
        <w:rPr>
          <w:rFonts w:ascii="Verdana" w:eastAsia="Times New Roman" w:hAnsi="Verdana" w:cs="Times New Roman"/>
          <w:i/>
          <w:iCs/>
          <w:color w:val="000000"/>
          <w:sz w:val="18"/>
          <w:szCs w:val="18"/>
          <w:lang w:eastAsia="ru-RU"/>
        </w:rPr>
        <w:t>Дизайнера</w:t>
      </w:r>
      <w:r w:rsidRPr="00392638">
        <w:rPr>
          <w:rFonts w:ascii="Verdana" w:eastAsia="Times New Roman" w:hAnsi="Verdana" w:cs="Times New Roman"/>
          <w:color w:val="000000"/>
          <w:sz w:val="18"/>
          <w:szCs w:val="18"/>
          <w:lang w:eastAsia="ru-RU"/>
        </w:rPr>
        <w:t> уже заполнены для создания конкретной таблицы.</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Проектирование таблицы - ответственный этап создания базы данных. Ошибки, допущенные при проектировании таблицы потом сложно или вообще невозможно исправить.</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76800" cy="5581650"/>
            <wp:effectExtent l="0" t="0" r="0" b="0"/>
            <wp:docPr id="18" name="Рисунок 18" descr="Окно для создания таблицы в режиме диза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кно для создания таблицы в режиме дизай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5581650"/>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Окно для создания таблицы в режиме дизайна.</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При проектировании таблицы нужно обратить внимание на два основных момента. Перечень и порядок следования колонок определяют те данные об объекте, которые будут заноситься в базу и то, насколько удобно это будет делать. А свойства этих данных определяют размер файла базы. Это можно пояснить на примере показанной здесь таблицы Авиарейсы.</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Каждая колонка таблицы имеет имя, которое задается в графе </w:t>
      </w:r>
      <w:r w:rsidRPr="00392638">
        <w:rPr>
          <w:rFonts w:ascii="Verdana" w:eastAsia="Times New Roman" w:hAnsi="Verdana" w:cs="Times New Roman"/>
          <w:i/>
          <w:iCs/>
          <w:color w:val="000000"/>
          <w:sz w:val="18"/>
          <w:szCs w:val="18"/>
          <w:lang w:eastAsia="ru-RU"/>
        </w:rPr>
        <w:t>Название поля</w:t>
      </w:r>
      <w:r w:rsidRPr="00392638">
        <w:rPr>
          <w:rFonts w:ascii="Verdana" w:eastAsia="Times New Roman" w:hAnsi="Verdana" w:cs="Times New Roman"/>
          <w:color w:val="000000"/>
          <w:sz w:val="18"/>
          <w:szCs w:val="18"/>
          <w:lang w:eastAsia="ru-RU"/>
        </w:rPr>
        <w:t>. Хорошей практикой, особенно для таблиц с большим количеством колонок, является заполнение графы </w:t>
      </w:r>
      <w:r w:rsidRPr="00392638">
        <w:rPr>
          <w:rFonts w:ascii="Verdana" w:eastAsia="Times New Roman" w:hAnsi="Verdana" w:cs="Times New Roman"/>
          <w:i/>
          <w:iCs/>
          <w:color w:val="000000"/>
          <w:sz w:val="18"/>
          <w:szCs w:val="18"/>
          <w:lang w:eastAsia="ru-RU"/>
        </w:rPr>
        <w:t>Описание</w:t>
      </w:r>
      <w:r w:rsidRPr="00392638">
        <w:rPr>
          <w:rFonts w:ascii="Verdana" w:eastAsia="Times New Roman" w:hAnsi="Verdana" w:cs="Times New Roman"/>
          <w:color w:val="000000"/>
          <w:sz w:val="18"/>
          <w:szCs w:val="18"/>
          <w:lang w:eastAsia="ru-RU"/>
        </w:rPr>
        <w:t>. В обоих случаях те</w:t>
      </w:r>
      <w:proofErr w:type="gramStart"/>
      <w:r w:rsidRPr="00392638">
        <w:rPr>
          <w:rFonts w:ascii="Verdana" w:eastAsia="Times New Roman" w:hAnsi="Verdana" w:cs="Times New Roman"/>
          <w:color w:val="000000"/>
          <w:sz w:val="18"/>
          <w:szCs w:val="18"/>
          <w:lang w:eastAsia="ru-RU"/>
        </w:rPr>
        <w:t>кст пр</w:t>
      </w:r>
      <w:proofErr w:type="gramEnd"/>
      <w:r w:rsidRPr="00392638">
        <w:rPr>
          <w:rFonts w:ascii="Verdana" w:eastAsia="Times New Roman" w:hAnsi="Verdana" w:cs="Times New Roman"/>
          <w:color w:val="000000"/>
          <w:sz w:val="18"/>
          <w:szCs w:val="18"/>
          <w:lang w:eastAsia="ru-RU"/>
        </w:rPr>
        <w:t>осто вводится в нужное поле с помощью клавиатуры. Ширину любой графы можно изменить с помощью мыши.</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Изменить порядок следования колонок в таблице или добавить колонку между двумя имеющимися сложно, а часто невозможно.</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Графа </w:t>
      </w:r>
      <w:r w:rsidRPr="00392638">
        <w:rPr>
          <w:rFonts w:ascii="Verdana" w:eastAsia="Times New Roman" w:hAnsi="Verdana" w:cs="Times New Roman"/>
          <w:i/>
          <w:iCs/>
          <w:color w:val="000000"/>
          <w:sz w:val="18"/>
          <w:szCs w:val="18"/>
          <w:lang w:eastAsia="ru-RU"/>
        </w:rPr>
        <w:t>Тип поля</w:t>
      </w:r>
      <w:r w:rsidRPr="00392638">
        <w:rPr>
          <w:rFonts w:ascii="Verdana" w:eastAsia="Times New Roman" w:hAnsi="Verdana" w:cs="Times New Roman"/>
          <w:color w:val="000000"/>
          <w:sz w:val="18"/>
          <w:szCs w:val="18"/>
          <w:lang w:eastAsia="ru-RU"/>
        </w:rPr>
        <w:t> заполняется путем выбора из вариантов, как это показано на иллюстрации для нижней строки (колонка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Для более точной настройки поля в нижней части расположена область </w:t>
      </w:r>
      <w:r w:rsidRPr="00392638">
        <w:rPr>
          <w:rFonts w:ascii="Verdana" w:eastAsia="Times New Roman" w:hAnsi="Verdana" w:cs="Times New Roman"/>
          <w:i/>
          <w:iCs/>
          <w:color w:val="000000"/>
          <w:sz w:val="18"/>
          <w:szCs w:val="18"/>
          <w:lang w:eastAsia="ru-RU"/>
        </w:rPr>
        <w:t>Свойства поля</w:t>
      </w:r>
      <w:r w:rsidRPr="00392638">
        <w:rPr>
          <w:rFonts w:ascii="Verdana" w:eastAsia="Times New Roman" w:hAnsi="Verdana" w:cs="Times New Roman"/>
          <w:color w:val="000000"/>
          <w:sz w:val="18"/>
          <w:szCs w:val="18"/>
          <w:lang w:eastAsia="ru-RU"/>
        </w:rPr>
        <w:t>. В нем можно указать, что оно является обязательным для заполнения, назначить количество символов в ячейке и определить некоторые другие характеристики.</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Количество символов всегда желательно указывать исходя из свойств реальных данных для поля. Дело в том, что, например, для текстовых данных длина поля по умолчанию составляет 100 символов. Именно столько места будет зарезервировано для данных в этом случае. Но, если </w:t>
      </w:r>
      <w:r w:rsidRPr="00392638">
        <w:rPr>
          <w:rFonts w:ascii="Verdana" w:eastAsia="Times New Roman" w:hAnsi="Verdana" w:cs="Times New Roman"/>
          <w:color w:val="000000"/>
          <w:sz w:val="18"/>
          <w:szCs w:val="18"/>
          <w:lang w:eastAsia="ru-RU"/>
        </w:rPr>
        <w:lastRenderedPageBreak/>
        <w:t>реальный текст, который будет заноситься в ячейку, состоит максимум из 12 символов, то остальное место будет оставаться пустым. Это приведет к неоправданному увеличению размеров файла базы данных, что плохо, особенно для больших баз.</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Первая строка </w:t>
      </w:r>
      <w:r w:rsidRPr="00392638">
        <w:rPr>
          <w:rFonts w:ascii="Verdana" w:eastAsia="Times New Roman" w:hAnsi="Verdana" w:cs="Times New Roman"/>
          <w:i/>
          <w:iCs/>
          <w:color w:val="000000"/>
          <w:sz w:val="18"/>
          <w:szCs w:val="18"/>
          <w:lang w:eastAsia="ru-RU"/>
        </w:rPr>
        <w:t>Дизайнера</w:t>
      </w:r>
      <w:r w:rsidRPr="00392638">
        <w:rPr>
          <w:rFonts w:ascii="Verdana" w:eastAsia="Times New Roman" w:hAnsi="Verdana" w:cs="Times New Roman"/>
          <w:color w:val="000000"/>
          <w:sz w:val="18"/>
          <w:szCs w:val="18"/>
          <w:lang w:eastAsia="ru-RU"/>
        </w:rPr>
        <w:t>, соответствующая первой колонке таблицы, является ключевым полем. Данные в ней будут появляться автоматически при добавлении каждой новой записи. Здесь это просто номер, который каждый раз увеличивается на единицу. Ключевое поле гарантирует, что в базе ни при каких обстоятельствах не будет содержаться двух одинаковых записей. Они обязательно будут отличаться друг от друга хотя бы ключом. Этого требует технология реляционных баз данных. Если ключевое поле не было создано, </w:t>
      </w:r>
      <w:r w:rsidRPr="00392638">
        <w:rPr>
          <w:rFonts w:ascii="Verdana" w:eastAsia="Times New Roman" w:hAnsi="Verdana" w:cs="Times New Roman"/>
          <w:i/>
          <w:iCs/>
          <w:color w:val="000000"/>
          <w:sz w:val="18"/>
          <w:szCs w:val="18"/>
          <w:lang w:eastAsia="ru-RU"/>
        </w:rPr>
        <w:t>Дизайнер</w:t>
      </w:r>
      <w:r w:rsidRPr="00392638">
        <w:rPr>
          <w:rFonts w:ascii="Verdana" w:eastAsia="Times New Roman" w:hAnsi="Verdana" w:cs="Times New Roman"/>
          <w:color w:val="000000"/>
          <w:sz w:val="18"/>
          <w:szCs w:val="18"/>
          <w:lang w:eastAsia="ru-RU"/>
        </w:rPr>
        <w:t> обратит на это внимание и предложит его создать.</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Полезность баз </w:t>
      </w:r>
      <w:proofErr w:type="gramStart"/>
      <w:r w:rsidRPr="00392638">
        <w:rPr>
          <w:rFonts w:ascii="Verdana" w:eastAsia="Times New Roman" w:hAnsi="Verdana" w:cs="Times New Roman"/>
          <w:color w:val="000000"/>
          <w:sz w:val="18"/>
          <w:szCs w:val="18"/>
          <w:lang w:eastAsia="ru-RU"/>
        </w:rPr>
        <w:t>определяется</w:t>
      </w:r>
      <w:proofErr w:type="gramEnd"/>
      <w:r w:rsidRPr="00392638">
        <w:rPr>
          <w:rFonts w:ascii="Verdana" w:eastAsia="Times New Roman" w:hAnsi="Verdana" w:cs="Times New Roman"/>
          <w:color w:val="000000"/>
          <w:sz w:val="18"/>
          <w:szCs w:val="18"/>
          <w:lang w:eastAsia="ru-RU"/>
        </w:rPr>
        <w:t xml:space="preserve"> прежде всего полнотой и актуальностью имеющихся в них данных. А также корректностью их занесения.</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Первое означает, что при любых изменениях реальных объектов, для которых построена база, эти изменения следует сразу же отражать в таблицах. Для базы Авиарейсы это добавление новых рейсов, изменение типа самолета, изменение пункта назначения и другие подобные.</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Второе связано с недопустимостью ошибок ввода данных, что вполне возможно при их ручном вводе. Например, "</w:t>
      </w:r>
      <w:proofErr w:type="spellStart"/>
      <w:r w:rsidRPr="00392638">
        <w:rPr>
          <w:rFonts w:ascii="Verdana" w:eastAsia="Times New Roman" w:hAnsi="Verdana" w:cs="Times New Roman"/>
          <w:color w:val="000000"/>
          <w:sz w:val="18"/>
          <w:szCs w:val="18"/>
          <w:lang w:eastAsia="ru-RU"/>
        </w:rPr>
        <w:t>Air</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Europa</w:t>
      </w:r>
      <w:proofErr w:type="spellEnd"/>
      <w:r w:rsidRPr="00392638">
        <w:rPr>
          <w:rFonts w:ascii="Verdana" w:eastAsia="Times New Roman" w:hAnsi="Verdana" w:cs="Times New Roman"/>
          <w:color w:val="000000"/>
          <w:sz w:val="18"/>
          <w:szCs w:val="18"/>
          <w:lang w:eastAsia="ru-RU"/>
        </w:rPr>
        <w:t>" и "</w:t>
      </w:r>
      <w:proofErr w:type="spellStart"/>
      <w:r w:rsidRPr="00392638">
        <w:rPr>
          <w:rFonts w:ascii="Verdana" w:eastAsia="Times New Roman" w:hAnsi="Verdana" w:cs="Times New Roman"/>
          <w:color w:val="000000"/>
          <w:sz w:val="18"/>
          <w:szCs w:val="18"/>
          <w:lang w:eastAsia="ru-RU"/>
        </w:rPr>
        <w:t>AirEuropa</w:t>
      </w:r>
      <w:proofErr w:type="spellEnd"/>
      <w:r w:rsidRPr="00392638">
        <w:rPr>
          <w:rFonts w:ascii="Verdana" w:eastAsia="Times New Roman" w:hAnsi="Verdana" w:cs="Times New Roman"/>
          <w:color w:val="000000"/>
          <w:sz w:val="18"/>
          <w:szCs w:val="18"/>
          <w:lang w:eastAsia="ru-RU"/>
        </w:rPr>
        <w:t>" являются одним и тем же только с точки зрения человека. Для компьютера это разные данные. Такие ошибки могут (и будут) приводить к получению неправильных запросов или отчетов. Несколько обезопасить себя от совершения подобных ошибок можно использованием копирования и вставки уже введенных ранее данных.</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Ниже показан вид заполненной таблицы Авиарейсы. В ней всего 18 строк, ведь это всего лишь пример. В реальности таблицы получаются гораздо больше. Ячейки заполняются точно </w:t>
      </w:r>
      <w:proofErr w:type="gramStart"/>
      <w:r w:rsidRPr="00392638">
        <w:rPr>
          <w:rFonts w:ascii="Verdana" w:eastAsia="Times New Roman" w:hAnsi="Verdana" w:cs="Times New Roman"/>
          <w:color w:val="000000"/>
          <w:sz w:val="18"/>
          <w:szCs w:val="18"/>
          <w:lang w:eastAsia="ru-RU"/>
        </w:rPr>
        <w:t>также, как</w:t>
      </w:r>
      <w:proofErr w:type="gramEnd"/>
      <w:r w:rsidRPr="00392638">
        <w:rPr>
          <w:rFonts w:ascii="Verdana" w:eastAsia="Times New Roman" w:hAnsi="Verdana" w:cs="Times New Roman"/>
          <w:color w:val="000000"/>
          <w:sz w:val="18"/>
          <w:szCs w:val="18"/>
          <w:lang w:eastAsia="ru-RU"/>
        </w:rPr>
        <w:t xml:space="preserve"> в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Calc</w:t>
      </w:r>
      <w:proofErr w:type="spellEnd"/>
      <w:r w:rsidRPr="00392638">
        <w:rPr>
          <w:rFonts w:ascii="Verdana" w:eastAsia="Times New Roman" w:hAnsi="Verdana" w:cs="Times New Roman"/>
          <w:color w:val="000000"/>
          <w:sz w:val="18"/>
          <w:szCs w:val="18"/>
          <w:lang w:eastAsia="ru-RU"/>
        </w:rPr>
        <w:t xml:space="preserve"> - с помощью мыши и клавиатуры. Данные можно импортировать из таблицы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Calc</w:t>
      </w:r>
      <w:proofErr w:type="spellEnd"/>
      <w:r w:rsidRPr="00392638">
        <w:rPr>
          <w:rFonts w:ascii="Verdana" w:eastAsia="Times New Roman" w:hAnsi="Verdana" w:cs="Times New Roman"/>
          <w:color w:val="000000"/>
          <w:sz w:val="18"/>
          <w:szCs w:val="18"/>
          <w:lang w:eastAsia="ru-RU"/>
        </w:rPr>
        <w:t xml:space="preserve">, если </w:t>
      </w:r>
      <w:proofErr w:type="gramStart"/>
      <w:r w:rsidRPr="00392638">
        <w:rPr>
          <w:rFonts w:ascii="Verdana" w:eastAsia="Times New Roman" w:hAnsi="Verdana" w:cs="Times New Roman"/>
          <w:color w:val="000000"/>
          <w:sz w:val="18"/>
          <w:szCs w:val="18"/>
          <w:lang w:eastAsia="ru-RU"/>
        </w:rPr>
        <w:t>такая</w:t>
      </w:r>
      <w:proofErr w:type="gramEnd"/>
      <w:r w:rsidRPr="00392638">
        <w:rPr>
          <w:rFonts w:ascii="Verdana" w:eastAsia="Times New Roman" w:hAnsi="Verdana" w:cs="Times New Roman"/>
          <w:color w:val="000000"/>
          <w:sz w:val="18"/>
          <w:szCs w:val="18"/>
          <w:lang w:eastAsia="ru-RU"/>
        </w:rPr>
        <w:t xml:space="preserve"> имеется.</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Надо сказать, что в реальности некоторые ячейки могут оставаться пустыми, например, просто потому, что данные для них в настоящий момент отсутствуют.</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76800" cy="3038475"/>
            <wp:effectExtent l="0" t="0" r="0" b="9525"/>
            <wp:docPr id="17" name="Рисунок 17" descr="Заполненная таблица Авиарей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полненная таблица Авиарейс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3038475"/>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Заполненная таблица Авиарейсы.</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С таблицами уже можно делать некоторые полезные вещи. Например, можно сортировать записи по данным в любом столбце (в восходящем или нисходящем порядке). Можно применить фильтр для показа только записей, содержащих определенное поле. Инструменты, предназначенные для таких манипуляций, обведены на иллюстрации красным овалом.</w:t>
      </w:r>
    </w:p>
    <w:p w:rsidR="00392638" w:rsidRPr="00392638" w:rsidRDefault="00392638" w:rsidP="003926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92638">
        <w:rPr>
          <w:rFonts w:ascii="Times New Roman" w:eastAsia="Times New Roman" w:hAnsi="Times New Roman" w:cs="Times New Roman"/>
          <w:b/>
          <w:bCs/>
          <w:sz w:val="27"/>
          <w:szCs w:val="27"/>
          <w:lang w:eastAsia="ru-RU"/>
        </w:rPr>
        <w:t>Создание отчетов</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lastRenderedPageBreak/>
        <w:t>Обычно получение отчета становится первым действием (а иногда и единственным) после создания таблицы. Всегда приятно посмотреть на результат работы, тем более</w:t>
      </w:r>
      <w:proofErr w:type="gramStart"/>
      <w:r w:rsidRPr="00392638">
        <w:rPr>
          <w:rFonts w:ascii="Verdana" w:eastAsia="Times New Roman" w:hAnsi="Verdana" w:cs="Times New Roman"/>
          <w:color w:val="000000"/>
          <w:sz w:val="18"/>
          <w:szCs w:val="18"/>
          <w:lang w:eastAsia="ru-RU"/>
        </w:rPr>
        <w:t>,</w:t>
      </w:r>
      <w:proofErr w:type="gramEnd"/>
      <w:r w:rsidRPr="00392638">
        <w:rPr>
          <w:rFonts w:ascii="Verdana" w:eastAsia="Times New Roman" w:hAnsi="Verdana" w:cs="Times New Roman"/>
          <w:color w:val="000000"/>
          <w:sz w:val="18"/>
          <w:szCs w:val="18"/>
          <w:lang w:eastAsia="ru-RU"/>
        </w:rPr>
        <w:t xml:space="preserve"> что отчеты выглядят достаточно хорошо. К тому же построение отчета является очень простой процедурой и требует буквально всего несколько кликов мышкой.</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Отчет - это просто красивая форма представления данных из таблицы. Обычно его создают для последующей печати. В отчет можно включать не все данные таблицы. Выбор производится по целым колонкам - их можно включить в отчет или исключить из него. Если этого недостаточно, то сначала надо создать запрос, а уже на его основе - отчет. Поскольку запрос тоже является таблицей, то отчет и в этом случае создается так же как для таблицы.</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Для создания отчетов имеется мастер, который становится доступен при выделении в левой части рабочего окна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Base</w:t>
      </w:r>
      <w:proofErr w:type="spellEnd"/>
      <w:r w:rsidRPr="00392638">
        <w:rPr>
          <w:rFonts w:ascii="Verdana" w:eastAsia="Times New Roman" w:hAnsi="Verdana" w:cs="Times New Roman"/>
          <w:color w:val="000000"/>
          <w:sz w:val="18"/>
          <w:szCs w:val="18"/>
          <w:lang w:eastAsia="ru-RU"/>
        </w:rPr>
        <w:t xml:space="preserve"> элемента </w:t>
      </w:r>
      <w:r w:rsidRPr="00392638">
        <w:rPr>
          <w:rFonts w:ascii="Verdana" w:eastAsia="Times New Roman" w:hAnsi="Verdana" w:cs="Times New Roman"/>
          <w:i/>
          <w:iCs/>
          <w:color w:val="000000"/>
          <w:sz w:val="18"/>
          <w:szCs w:val="18"/>
          <w:lang w:eastAsia="ru-RU"/>
        </w:rPr>
        <w:t>Отчеты</w:t>
      </w:r>
      <w:r w:rsidRPr="00392638">
        <w:rPr>
          <w:rFonts w:ascii="Verdana" w:eastAsia="Times New Roman" w:hAnsi="Verdana" w:cs="Times New Roman"/>
          <w:color w:val="000000"/>
          <w:sz w:val="18"/>
          <w:szCs w:val="18"/>
          <w:lang w:eastAsia="ru-RU"/>
        </w:rPr>
        <w:t xml:space="preserve">. На первом шаге мастера требуется указать таблицу (или запрос) для построения отчета. Здесь же нужно перенести те поля (колонки) таблицы, данные из которых попадут в отчет. На </w:t>
      </w:r>
      <w:proofErr w:type="gramStart"/>
      <w:r w:rsidRPr="00392638">
        <w:rPr>
          <w:rFonts w:ascii="Verdana" w:eastAsia="Times New Roman" w:hAnsi="Verdana" w:cs="Times New Roman"/>
          <w:color w:val="000000"/>
          <w:sz w:val="18"/>
          <w:szCs w:val="18"/>
          <w:lang w:eastAsia="ru-RU"/>
        </w:rPr>
        <w:t>иллюстрации</w:t>
      </w:r>
      <w:proofErr w:type="gramEnd"/>
      <w:r w:rsidRPr="00392638">
        <w:rPr>
          <w:rFonts w:ascii="Verdana" w:eastAsia="Times New Roman" w:hAnsi="Verdana" w:cs="Times New Roman"/>
          <w:color w:val="000000"/>
          <w:sz w:val="18"/>
          <w:szCs w:val="18"/>
          <w:lang w:eastAsia="ru-RU"/>
        </w:rPr>
        <w:t xml:space="preserve"> данные из колонок </w:t>
      </w:r>
      <w:r w:rsidRPr="00392638">
        <w:rPr>
          <w:rFonts w:ascii="Verdana" w:eastAsia="Times New Roman" w:hAnsi="Verdana" w:cs="Times New Roman"/>
          <w:i/>
          <w:iCs/>
          <w:color w:val="000000"/>
          <w:sz w:val="18"/>
          <w:szCs w:val="18"/>
          <w:lang w:eastAsia="ru-RU"/>
        </w:rPr>
        <w:t>ID</w:t>
      </w:r>
      <w:r w:rsidRPr="00392638">
        <w:rPr>
          <w:rFonts w:ascii="Verdana" w:eastAsia="Times New Roman" w:hAnsi="Verdana" w:cs="Times New Roman"/>
          <w:color w:val="000000"/>
          <w:sz w:val="18"/>
          <w:szCs w:val="18"/>
          <w:lang w:eastAsia="ru-RU"/>
        </w:rPr>
        <w:t> и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не будут фигурировать в отчете. Порядок следования колонок в отчете, в отличие от таблицы, можно легко изменить с помощью кнопок, которые обведены на иллюстрации красным кружком.</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76800" cy="2714625"/>
            <wp:effectExtent l="0" t="0" r="0" b="9525"/>
            <wp:docPr id="16" name="Рисунок 16" descr="Мастер создания отчетов. Ша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стер создания отчетов. Шаг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2714625"/>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Мастер создания отчетов. Шаг 1.</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Второй шаг мастера позволяет изменить названия колонок. Это сделано потому, что очень часто колонки в таблицах именуются весьма условно. К примеру, это может </w:t>
      </w:r>
      <w:proofErr w:type="gramStart"/>
      <w:r w:rsidRPr="00392638">
        <w:rPr>
          <w:rFonts w:ascii="Verdana" w:eastAsia="Times New Roman" w:hAnsi="Verdana" w:cs="Times New Roman"/>
          <w:color w:val="000000"/>
          <w:sz w:val="18"/>
          <w:szCs w:val="18"/>
          <w:lang w:eastAsia="ru-RU"/>
        </w:rPr>
        <w:t>быть</w:t>
      </w:r>
      <w:proofErr w:type="gramEnd"/>
      <w:r w:rsidRPr="00392638">
        <w:rPr>
          <w:rFonts w:ascii="Verdana" w:eastAsia="Times New Roman" w:hAnsi="Verdana" w:cs="Times New Roman"/>
          <w:color w:val="000000"/>
          <w:sz w:val="18"/>
          <w:szCs w:val="18"/>
          <w:lang w:eastAsia="ru-RU"/>
        </w:rPr>
        <w:t xml:space="preserve"> что типа NR1, </w:t>
      </w:r>
      <w:proofErr w:type="spellStart"/>
      <w:r w:rsidRPr="00392638">
        <w:rPr>
          <w:rFonts w:ascii="Verdana" w:eastAsia="Times New Roman" w:hAnsi="Verdana" w:cs="Times New Roman"/>
          <w:color w:val="000000"/>
          <w:sz w:val="18"/>
          <w:szCs w:val="18"/>
          <w:lang w:eastAsia="ru-RU"/>
        </w:rPr>
        <w:t>Type</w:t>
      </w:r>
      <w:proofErr w:type="spellEnd"/>
      <w:r w:rsidRPr="00392638">
        <w:rPr>
          <w:rFonts w:ascii="Verdana" w:eastAsia="Times New Roman" w:hAnsi="Verdana" w:cs="Times New Roman"/>
          <w:color w:val="000000"/>
          <w:sz w:val="18"/>
          <w:szCs w:val="18"/>
          <w:lang w:eastAsia="ru-RU"/>
        </w:rPr>
        <w:t xml:space="preserve"> или что-нибудь похожее. В отчете, конечно же, лучше иметь более осмысленные названия полей.</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 третьем шаге мастера определяются поля для группировки данных. В данном случае группировка будет делаться по названию компании.</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 четвертом шаге мастера определяются параметры сортировки строк внутри групп.</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Пятый шаг мастера позволяет выбрать стиль отчета. Здесь имеется большой выбор. Кроме того, на этом шаге можно задать ориентацию страницы - альбом или портрет.</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 шестом, заключительном шаге надо задать заголовок отчета и выбрать его тип - динамический или статический. Различие состоит в том, что динамический отчет будет содержать те данные из таблицы-источника, которые имеются в ней при его открытии. Другими словами, если данные в таблице изменились даже после создания отчета, в нем они тоже изменятся. Статический отчет, напротив, будет содержать те данные, которые были в таблице в момент его создания. Любая модификация таблицы после создания статического отчета никак не скажется на его содержании.</w:t>
      </w:r>
    </w:p>
    <w:p w:rsidR="00392638" w:rsidRPr="00392638" w:rsidRDefault="00392638" w:rsidP="00392638">
      <w:pPr>
        <w:spacing w:after="0" w:line="240" w:lineRule="auto"/>
        <w:ind w:left="-851"/>
        <w:jc w:val="center"/>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szCs w:val="24"/>
          <w:lang w:eastAsia="ru-RU"/>
        </w:rPr>
        <w:lastRenderedPageBreak/>
        <w:drawing>
          <wp:inline distT="0" distB="0" distL="0" distR="0">
            <wp:extent cx="6829425" cy="2800350"/>
            <wp:effectExtent l="0" t="0" r="9525" b="0"/>
            <wp:docPr id="15" name="Рисунок 15" descr="Фрагмент отч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рагмент отчет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29425" cy="2800350"/>
                    </a:xfrm>
                    <a:prstGeom prst="rect">
                      <a:avLst/>
                    </a:prstGeom>
                    <a:noFill/>
                    <a:ln>
                      <a:noFill/>
                    </a:ln>
                  </pic:spPr>
                </pic:pic>
              </a:graphicData>
            </a:graphic>
          </wp:inline>
        </w:drawing>
      </w:r>
      <w:bookmarkEnd w:id="0"/>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Фрагмент отчета.</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Некоторые возможности для изменения внешнего вида отчета предоставляет пункт меню</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И</w:t>
      </w:r>
      <w:proofErr w:type="gramEnd"/>
      <w:r w:rsidRPr="00392638">
        <w:rPr>
          <w:rFonts w:ascii="Verdana" w:eastAsia="Times New Roman" w:hAnsi="Verdana" w:cs="Times New Roman"/>
          <w:i/>
          <w:iCs/>
          <w:color w:val="000000"/>
          <w:sz w:val="18"/>
          <w:szCs w:val="18"/>
          <w:lang w:eastAsia="ru-RU"/>
        </w:rPr>
        <w:t>зменить</w:t>
      </w:r>
      <w:r w:rsidRPr="00392638">
        <w:rPr>
          <w:rFonts w:ascii="Verdana" w:eastAsia="Times New Roman" w:hAnsi="Verdana" w:cs="Times New Roman"/>
          <w:color w:val="000000"/>
          <w:sz w:val="18"/>
          <w:szCs w:val="18"/>
          <w:lang w:eastAsia="ru-RU"/>
        </w:rPr>
        <w:t>, который вызывает </w:t>
      </w:r>
      <w:r w:rsidRPr="00392638">
        <w:rPr>
          <w:rFonts w:ascii="Verdana" w:eastAsia="Times New Roman" w:hAnsi="Verdana" w:cs="Times New Roman"/>
          <w:i/>
          <w:iCs/>
          <w:color w:val="000000"/>
          <w:sz w:val="18"/>
          <w:szCs w:val="18"/>
          <w:lang w:eastAsia="ru-RU"/>
        </w:rPr>
        <w:t>Конструктор отчетов (</w:t>
      </w:r>
      <w:proofErr w:type="spellStart"/>
      <w:r w:rsidRPr="00392638">
        <w:rPr>
          <w:rFonts w:ascii="Verdana" w:eastAsia="Times New Roman" w:hAnsi="Verdana" w:cs="Times New Roman"/>
          <w:i/>
          <w:iCs/>
          <w:color w:val="000000"/>
          <w:sz w:val="18"/>
          <w:szCs w:val="18"/>
          <w:lang w:eastAsia="ru-RU"/>
        </w:rPr>
        <w:t>Report</w:t>
      </w:r>
      <w:proofErr w:type="spellEnd"/>
      <w:r w:rsidRPr="00392638">
        <w:rPr>
          <w:rFonts w:ascii="Verdana" w:eastAsia="Times New Roman" w:hAnsi="Verdana" w:cs="Times New Roman"/>
          <w:i/>
          <w:iCs/>
          <w:color w:val="000000"/>
          <w:sz w:val="18"/>
          <w:szCs w:val="18"/>
          <w:lang w:eastAsia="ru-RU"/>
        </w:rPr>
        <w:t xml:space="preserve"> </w:t>
      </w:r>
      <w:proofErr w:type="spellStart"/>
      <w:r w:rsidRPr="00392638">
        <w:rPr>
          <w:rFonts w:ascii="Verdana" w:eastAsia="Times New Roman" w:hAnsi="Verdana" w:cs="Times New Roman"/>
          <w:i/>
          <w:iCs/>
          <w:color w:val="000000"/>
          <w:sz w:val="18"/>
          <w:szCs w:val="18"/>
          <w:lang w:eastAsia="ru-RU"/>
        </w:rPr>
        <w:t>Design</w:t>
      </w:r>
      <w:proofErr w:type="spellEnd"/>
      <w:r w:rsidRPr="00392638">
        <w:rPr>
          <w:rFonts w:ascii="Verdana" w:eastAsia="Times New Roman" w:hAnsi="Verdana" w:cs="Times New Roman"/>
          <w:i/>
          <w:iCs/>
          <w:color w:val="000000"/>
          <w:sz w:val="18"/>
          <w:szCs w:val="18"/>
          <w:lang w:eastAsia="ru-RU"/>
        </w:rPr>
        <w:t>)</w:t>
      </w:r>
      <w:r w:rsidRPr="00392638">
        <w:rPr>
          <w:rFonts w:ascii="Verdana" w:eastAsia="Times New Roman" w:hAnsi="Verdana" w:cs="Times New Roman"/>
          <w:color w:val="000000"/>
          <w:sz w:val="18"/>
          <w:szCs w:val="18"/>
          <w:lang w:eastAsia="ru-RU"/>
        </w:rPr>
        <w:t>. Этот инструмент позволяет изменять положение и размер полей с данными, изменять заголовки, управлять колонтитулами.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394"/>
        <w:gridCol w:w="6051"/>
      </w:tblGrid>
      <w:tr w:rsidR="00392638" w:rsidRPr="00392638" w:rsidTr="00392638">
        <w:trPr>
          <w:tblCellSpacing w:w="15" w:type="dxa"/>
          <w:jc w:val="center"/>
        </w:trPr>
        <w:tc>
          <w:tcPr>
            <w:tcW w:w="0" w:type="auto"/>
            <w:vAlign w:val="center"/>
            <w:hideMark/>
          </w:tcPr>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76800" cy="3743325"/>
                  <wp:effectExtent l="0" t="0" r="0" b="9525"/>
                  <wp:docPr id="14" name="Рисунок 14" descr="Пункт меню отчета Изме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ункт меню отчета Изменит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800" cy="3743325"/>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Пункт меню отчета</w:t>
            </w:r>
            <w:proofErr w:type="gramStart"/>
            <w:r w:rsidRPr="00392638">
              <w:rPr>
                <w:rFonts w:ascii="Times New Roman" w:eastAsia="Times New Roman" w:hAnsi="Times New Roman" w:cs="Times New Roman"/>
                <w:i/>
                <w:iCs/>
                <w:sz w:val="24"/>
                <w:szCs w:val="24"/>
                <w:lang w:eastAsia="ru-RU"/>
              </w:rPr>
              <w:t xml:space="preserve"> И</w:t>
            </w:r>
            <w:proofErr w:type="gramEnd"/>
            <w:r w:rsidRPr="00392638">
              <w:rPr>
                <w:rFonts w:ascii="Times New Roman" w:eastAsia="Times New Roman" w:hAnsi="Times New Roman" w:cs="Times New Roman"/>
                <w:i/>
                <w:iCs/>
                <w:sz w:val="24"/>
                <w:szCs w:val="24"/>
                <w:lang w:eastAsia="ru-RU"/>
              </w:rPr>
              <w:t>зменить.</w:t>
            </w:r>
          </w:p>
        </w:tc>
        <w:tc>
          <w:tcPr>
            <w:tcW w:w="0" w:type="auto"/>
            <w:vAlign w:val="center"/>
            <w:hideMark/>
          </w:tcPr>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782050" cy="2667000"/>
                  <wp:effectExtent l="0" t="0" r="0" b="0"/>
                  <wp:docPr id="13" name="Рисунок 13" descr="Окно Конструктора отч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кно Конструктора отчет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82050" cy="2667000"/>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Окно Конструктора отчетов.</w:t>
            </w:r>
          </w:p>
        </w:tc>
      </w:tr>
    </w:tbl>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К сожалению, работа с </w:t>
      </w:r>
      <w:r w:rsidRPr="00392638">
        <w:rPr>
          <w:rFonts w:ascii="Verdana" w:eastAsia="Times New Roman" w:hAnsi="Verdana" w:cs="Times New Roman"/>
          <w:i/>
          <w:iCs/>
          <w:color w:val="000000"/>
          <w:sz w:val="18"/>
          <w:szCs w:val="18"/>
          <w:lang w:eastAsia="ru-RU"/>
        </w:rPr>
        <w:t>Конструктором отчетов</w:t>
      </w:r>
      <w:r w:rsidRPr="00392638">
        <w:rPr>
          <w:rFonts w:ascii="Verdana" w:eastAsia="Times New Roman" w:hAnsi="Verdana" w:cs="Times New Roman"/>
          <w:color w:val="000000"/>
          <w:sz w:val="18"/>
          <w:szCs w:val="18"/>
          <w:lang w:eastAsia="ru-RU"/>
        </w:rPr>
        <w:t> не является простым занятием и не очень прозрачна. Зато отчет остается частью базы данных.</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lastRenderedPageBreak/>
        <w:t xml:space="preserve">Другая возможность для правки связана с тем, что готовый отчет представляет собой обычный документ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Writer</w:t>
      </w:r>
      <w:proofErr w:type="spellEnd"/>
      <w:r w:rsidRPr="00392638">
        <w:rPr>
          <w:rFonts w:ascii="Verdana" w:eastAsia="Times New Roman" w:hAnsi="Verdana" w:cs="Times New Roman"/>
          <w:color w:val="000000"/>
          <w:sz w:val="18"/>
          <w:szCs w:val="18"/>
          <w:lang w:eastAsia="ru-RU"/>
        </w:rPr>
        <w:t xml:space="preserve">. Он может быть сохранен в отдельный файл </w:t>
      </w:r>
      <w:proofErr w:type="spellStart"/>
      <w:r w:rsidRPr="00392638">
        <w:rPr>
          <w:rFonts w:ascii="Verdana" w:eastAsia="Times New Roman" w:hAnsi="Verdana" w:cs="Times New Roman"/>
          <w:color w:val="000000"/>
          <w:sz w:val="18"/>
          <w:szCs w:val="18"/>
          <w:lang w:eastAsia="ru-RU"/>
        </w:rPr>
        <w:t>odt</w:t>
      </w:r>
      <w:proofErr w:type="spellEnd"/>
      <w:r w:rsidRPr="00392638">
        <w:rPr>
          <w:rFonts w:ascii="Verdana" w:eastAsia="Times New Roman" w:hAnsi="Verdana" w:cs="Times New Roman"/>
          <w:color w:val="000000"/>
          <w:sz w:val="18"/>
          <w:szCs w:val="18"/>
          <w:lang w:eastAsia="ru-RU"/>
        </w:rPr>
        <w:t xml:space="preserve"> (</w:t>
      </w:r>
      <w:r w:rsidRPr="00392638">
        <w:rPr>
          <w:rFonts w:ascii="Verdana" w:eastAsia="Times New Roman" w:hAnsi="Verdana" w:cs="Times New Roman"/>
          <w:i/>
          <w:iCs/>
          <w:color w:val="000000"/>
          <w:sz w:val="18"/>
          <w:szCs w:val="18"/>
          <w:lang w:eastAsia="ru-RU"/>
        </w:rPr>
        <w:t>Файл -&gt; Сохранить как</w:t>
      </w:r>
      <w:r w:rsidRPr="00392638">
        <w:rPr>
          <w:rFonts w:ascii="Verdana" w:eastAsia="Times New Roman" w:hAnsi="Verdana" w:cs="Times New Roman"/>
          <w:color w:val="000000"/>
          <w:sz w:val="18"/>
          <w:szCs w:val="18"/>
          <w:lang w:eastAsia="ru-RU"/>
        </w:rPr>
        <w:t>) и после этого его можно редактировать, добавлять графику или экспортировать в формат PDF. Здесь нет никаких ограничений. Однако</w:t>
      </w:r>
      <w:proofErr w:type="gramStart"/>
      <w:r w:rsidRPr="00392638">
        <w:rPr>
          <w:rFonts w:ascii="Verdana" w:eastAsia="Times New Roman" w:hAnsi="Verdana" w:cs="Times New Roman"/>
          <w:color w:val="000000"/>
          <w:sz w:val="18"/>
          <w:szCs w:val="18"/>
          <w:lang w:eastAsia="ru-RU"/>
        </w:rPr>
        <w:t>,</w:t>
      </w:r>
      <w:proofErr w:type="gramEnd"/>
      <w:r w:rsidRPr="00392638">
        <w:rPr>
          <w:rFonts w:ascii="Verdana" w:eastAsia="Times New Roman" w:hAnsi="Verdana" w:cs="Times New Roman"/>
          <w:color w:val="000000"/>
          <w:sz w:val="18"/>
          <w:szCs w:val="18"/>
          <w:lang w:eastAsia="ru-RU"/>
        </w:rPr>
        <w:t xml:space="preserve"> такой отчет уже будет самостоятельным документом вне базы данных.</w:t>
      </w:r>
    </w:p>
    <w:p w:rsidR="00392638" w:rsidRPr="00392638" w:rsidRDefault="00392638" w:rsidP="003926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92638">
        <w:rPr>
          <w:rFonts w:ascii="Times New Roman" w:eastAsia="Times New Roman" w:hAnsi="Times New Roman" w:cs="Times New Roman"/>
          <w:b/>
          <w:bCs/>
          <w:sz w:val="27"/>
          <w:szCs w:val="27"/>
          <w:lang w:eastAsia="ru-RU"/>
        </w:rPr>
        <w:t>Создание запросов</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Возможность создавать запросы является важнейшим свойством баз данных. Она позволяет получать из одного набора данных множество различных результатов. Создание запросов и получение ответов - это практически единственный способ вести диалог с базой данных. Поэтому важно овладеть такой техникой.</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Результат запроса к базе представляет собой выборку данных из таблицы, сделанную по каким-либо правилам. Поэтому запрос всегда основан на конкретной таблице (или нескольких таблицах). В результате появляется новая таблица. Однако</w:t>
      </w:r>
      <w:proofErr w:type="gramStart"/>
      <w:r w:rsidRPr="00392638">
        <w:rPr>
          <w:rFonts w:ascii="Verdana" w:eastAsia="Times New Roman" w:hAnsi="Verdana" w:cs="Times New Roman"/>
          <w:color w:val="000000"/>
          <w:sz w:val="18"/>
          <w:szCs w:val="18"/>
          <w:lang w:eastAsia="ru-RU"/>
        </w:rPr>
        <w:t>,</w:t>
      </w:r>
      <w:proofErr w:type="gramEnd"/>
      <w:r w:rsidRPr="00392638">
        <w:rPr>
          <w:rFonts w:ascii="Verdana" w:eastAsia="Times New Roman" w:hAnsi="Verdana" w:cs="Times New Roman"/>
          <w:color w:val="000000"/>
          <w:sz w:val="18"/>
          <w:szCs w:val="18"/>
          <w:lang w:eastAsia="ru-RU"/>
        </w:rPr>
        <w:t xml:space="preserve"> она не является самостоятельной. При изменении данных в исходной таблице результат запроса также изменится. При удалении таблицы запрос, который на ней основан, также будет автоматически удален.</w:t>
      </w:r>
    </w:p>
    <w:p w:rsidR="00392638" w:rsidRPr="00392638" w:rsidRDefault="00392638" w:rsidP="00392638">
      <w:pPr>
        <w:spacing w:after="0" w:line="240" w:lineRule="auto"/>
        <w:rPr>
          <w:rFonts w:ascii="Times New Roman" w:eastAsia="Times New Roman" w:hAnsi="Times New Roman" w:cs="Times New Roman"/>
          <w:sz w:val="24"/>
          <w:szCs w:val="24"/>
          <w:lang w:eastAsia="ru-RU"/>
        </w:rPr>
      </w:pPr>
      <w:r w:rsidRPr="00392638">
        <w:rPr>
          <w:rFonts w:ascii="Times New Roman" w:eastAsia="Times New Roman" w:hAnsi="Times New Roman" w:cs="Times New Roman"/>
          <w:sz w:val="24"/>
          <w:szCs w:val="24"/>
          <w:lang w:eastAsia="ru-RU"/>
        </w:rPr>
        <w:t xml:space="preserve">Для создания запросов в </w:t>
      </w:r>
      <w:proofErr w:type="spellStart"/>
      <w:r w:rsidRPr="00392638">
        <w:rPr>
          <w:rFonts w:ascii="Times New Roman" w:eastAsia="Times New Roman" w:hAnsi="Times New Roman" w:cs="Times New Roman"/>
          <w:sz w:val="24"/>
          <w:szCs w:val="24"/>
          <w:lang w:eastAsia="ru-RU"/>
        </w:rPr>
        <w:t>LibreOffice</w:t>
      </w:r>
      <w:proofErr w:type="spellEnd"/>
      <w:r w:rsidRPr="00392638">
        <w:rPr>
          <w:rFonts w:ascii="Times New Roman" w:eastAsia="Times New Roman" w:hAnsi="Times New Roman" w:cs="Times New Roman"/>
          <w:sz w:val="24"/>
          <w:szCs w:val="24"/>
          <w:lang w:eastAsia="ru-RU"/>
        </w:rPr>
        <w:t xml:space="preserve"> </w:t>
      </w:r>
      <w:proofErr w:type="spellStart"/>
      <w:r w:rsidRPr="00392638">
        <w:rPr>
          <w:rFonts w:ascii="Times New Roman" w:eastAsia="Times New Roman" w:hAnsi="Times New Roman" w:cs="Times New Roman"/>
          <w:sz w:val="24"/>
          <w:szCs w:val="24"/>
          <w:lang w:eastAsia="ru-RU"/>
        </w:rPr>
        <w:t>Base</w:t>
      </w:r>
      <w:proofErr w:type="spellEnd"/>
      <w:r w:rsidRPr="00392638">
        <w:rPr>
          <w:rFonts w:ascii="Times New Roman" w:eastAsia="Times New Roman" w:hAnsi="Times New Roman" w:cs="Times New Roman"/>
          <w:sz w:val="24"/>
          <w:szCs w:val="24"/>
          <w:lang w:eastAsia="ru-RU"/>
        </w:rPr>
        <w:t xml:space="preserve"> имеется три способа, которые становятся доступны при выделении в левой части рабочего окна элемента </w:t>
      </w:r>
      <w:r w:rsidRPr="00392638">
        <w:rPr>
          <w:rFonts w:ascii="Times New Roman" w:eastAsia="Times New Roman" w:hAnsi="Times New Roman" w:cs="Times New Roman"/>
          <w:i/>
          <w:iCs/>
          <w:sz w:val="24"/>
          <w:szCs w:val="24"/>
          <w:lang w:eastAsia="ru-RU"/>
        </w:rPr>
        <w:t>Запросы</w:t>
      </w:r>
      <w:r w:rsidRPr="00392638">
        <w:rPr>
          <w:rFonts w:ascii="Times New Roman" w:eastAsia="Times New Roman" w:hAnsi="Times New Roman" w:cs="Times New Roman"/>
          <w:sz w:val="24"/>
          <w:szCs w:val="24"/>
          <w:lang w:eastAsia="ru-RU"/>
        </w:rPr>
        <w:t>.</w:t>
      </w:r>
    </w:p>
    <w:p w:rsidR="00392638" w:rsidRPr="00392638" w:rsidRDefault="00392638" w:rsidP="00392638">
      <w:pPr>
        <w:numPr>
          <w:ilvl w:val="0"/>
          <w:numId w:val="2"/>
        </w:numPr>
        <w:spacing w:before="120" w:after="0" w:line="240" w:lineRule="auto"/>
        <w:ind w:left="0"/>
        <w:rPr>
          <w:rFonts w:ascii="Times New Roman" w:eastAsia="Times New Roman" w:hAnsi="Times New Roman" w:cs="Times New Roman"/>
          <w:sz w:val="24"/>
          <w:szCs w:val="24"/>
          <w:lang w:eastAsia="ru-RU"/>
        </w:rPr>
      </w:pPr>
      <w:r w:rsidRPr="00392638">
        <w:rPr>
          <w:rFonts w:ascii="Times New Roman" w:eastAsia="Times New Roman" w:hAnsi="Times New Roman" w:cs="Times New Roman"/>
          <w:i/>
          <w:iCs/>
          <w:sz w:val="24"/>
          <w:szCs w:val="24"/>
          <w:lang w:eastAsia="ru-RU"/>
        </w:rPr>
        <w:t>Создать запрос в режиме дизайна</w:t>
      </w:r>
      <w:r w:rsidRPr="00392638">
        <w:rPr>
          <w:rFonts w:ascii="Times New Roman" w:eastAsia="Times New Roman" w:hAnsi="Times New Roman" w:cs="Times New Roman"/>
          <w:sz w:val="24"/>
          <w:szCs w:val="24"/>
          <w:lang w:eastAsia="ru-RU"/>
        </w:rPr>
        <w:t xml:space="preserve">. </w:t>
      </w:r>
      <w:proofErr w:type="spellStart"/>
      <w:r w:rsidRPr="00392638">
        <w:rPr>
          <w:rFonts w:ascii="Times New Roman" w:eastAsia="Times New Roman" w:hAnsi="Times New Roman" w:cs="Times New Roman"/>
          <w:sz w:val="24"/>
          <w:szCs w:val="24"/>
          <w:lang w:eastAsia="ru-RU"/>
        </w:rPr>
        <w:t>Query</w:t>
      </w:r>
      <w:proofErr w:type="spellEnd"/>
      <w:r w:rsidRPr="00392638">
        <w:rPr>
          <w:rFonts w:ascii="Times New Roman" w:eastAsia="Times New Roman" w:hAnsi="Times New Roman" w:cs="Times New Roman"/>
          <w:sz w:val="24"/>
          <w:szCs w:val="24"/>
          <w:lang w:eastAsia="ru-RU"/>
        </w:rPr>
        <w:t xml:space="preserve"> </w:t>
      </w:r>
      <w:proofErr w:type="spellStart"/>
      <w:r w:rsidRPr="00392638">
        <w:rPr>
          <w:rFonts w:ascii="Times New Roman" w:eastAsia="Times New Roman" w:hAnsi="Times New Roman" w:cs="Times New Roman"/>
          <w:sz w:val="24"/>
          <w:szCs w:val="24"/>
          <w:lang w:eastAsia="ru-RU"/>
        </w:rPr>
        <w:t>Design</w:t>
      </w:r>
      <w:proofErr w:type="spellEnd"/>
      <w:r w:rsidRPr="00392638">
        <w:rPr>
          <w:rFonts w:ascii="Times New Roman" w:eastAsia="Times New Roman" w:hAnsi="Times New Roman" w:cs="Times New Roman"/>
          <w:sz w:val="24"/>
          <w:szCs w:val="24"/>
          <w:lang w:eastAsia="ru-RU"/>
        </w:rPr>
        <w:t xml:space="preserve"> позволяет очень простым способом создавать достаточно сложные варианты запросов. Он является наиболее предпочтительным вариантом, тем более</w:t>
      </w:r>
      <w:proofErr w:type="gramStart"/>
      <w:r w:rsidRPr="00392638">
        <w:rPr>
          <w:rFonts w:ascii="Times New Roman" w:eastAsia="Times New Roman" w:hAnsi="Times New Roman" w:cs="Times New Roman"/>
          <w:sz w:val="24"/>
          <w:szCs w:val="24"/>
          <w:lang w:eastAsia="ru-RU"/>
        </w:rPr>
        <w:t>,</w:t>
      </w:r>
      <w:proofErr w:type="gramEnd"/>
      <w:r w:rsidRPr="00392638">
        <w:rPr>
          <w:rFonts w:ascii="Times New Roman" w:eastAsia="Times New Roman" w:hAnsi="Times New Roman" w:cs="Times New Roman"/>
          <w:sz w:val="24"/>
          <w:szCs w:val="24"/>
          <w:lang w:eastAsia="ru-RU"/>
        </w:rPr>
        <w:t xml:space="preserve"> что редактирование ранее созданных запросов делается тоже в нем.</w:t>
      </w:r>
    </w:p>
    <w:p w:rsidR="00392638" w:rsidRPr="00392638" w:rsidRDefault="00392638" w:rsidP="00392638">
      <w:pPr>
        <w:numPr>
          <w:ilvl w:val="0"/>
          <w:numId w:val="2"/>
        </w:numPr>
        <w:spacing w:before="120" w:after="0" w:line="240" w:lineRule="auto"/>
        <w:ind w:left="0"/>
        <w:rPr>
          <w:rFonts w:ascii="Times New Roman" w:eastAsia="Times New Roman" w:hAnsi="Times New Roman" w:cs="Times New Roman"/>
          <w:sz w:val="24"/>
          <w:szCs w:val="24"/>
          <w:lang w:eastAsia="ru-RU"/>
        </w:rPr>
      </w:pPr>
      <w:r w:rsidRPr="00392638">
        <w:rPr>
          <w:rFonts w:ascii="Times New Roman" w:eastAsia="Times New Roman" w:hAnsi="Times New Roman" w:cs="Times New Roman"/>
          <w:i/>
          <w:iCs/>
          <w:sz w:val="24"/>
          <w:szCs w:val="24"/>
          <w:lang w:eastAsia="ru-RU"/>
        </w:rPr>
        <w:t>Использовать мастер для создания запроса</w:t>
      </w:r>
      <w:r w:rsidRPr="00392638">
        <w:rPr>
          <w:rFonts w:ascii="Times New Roman" w:eastAsia="Times New Roman" w:hAnsi="Times New Roman" w:cs="Times New Roman"/>
          <w:sz w:val="24"/>
          <w:szCs w:val="24"/>
          <w:lang w:eastAsia="ru-RU"/>
        </w:rPr>
        <w:t>. Этот вариант позволяет создавать простые запросы, но явно уступает первому в гибкости. Здесь он рассматриваться не будет.</w:t>
      </w:r>
    </w:p>
    <w:p w:rsidR="00392638" w:rsidRPr="00392638" w:rsidRDefault="00392638" w:rsidP="00392638">
      <w:pPr>
        <w:numPr>
          <w:ilvl w:val="0"/>
          <w:numId w:val="2"/>
        </w:numPr>
        <w:spacing w:before="120" w:after="0" w:line="240" w:lineRule="auto"/>
        <w:ind w:left="0"/>
        <w:rPr>
          <w:rFonts w:ascii="Times New Roman" w:eastAsia="Times New Roman" w:hAnsi="Times New Roman" w:cs="Times New Roman"/>
          <w:sz w:val="24"/>
          <w:szCs w:val="24"/>
          <w:lang w:eastAsia="ru-RU"/>
        </w:rPr>
      </w:pPr>
      <w:r w:rsidRPr="00392638">
        <w:rPr>
          <w:rFonts w:ascii="Times New Roman" w:eastAsia="Times New Roman" w:hAnsi="Times New Roman" w:cs="Times New Roman"/>
          <w:i/>
          <w:iCs/>
          <w:sz w:val="24"/>
          <w:szCs w:val="24"/>
          <w:lang w:eastAsia="ru-RU"/>
        </w:rPr>
        <w:t>Создать запрос в режиме SQL</w:t>
      </w:r>
      <w:r w:rsidRPr="00392638">
        <w:rPr>
          <w:rFonts w:ascii="Times New Roman" w:eastAsia="Times New Roman" w:hAnsi="Times New Roman" w:cs="Times New Roman"/>
          <w:sz w:val="24"/>
          <w:szCs w:val="24"/>
          <w:lang w:eastAsia="ru-RU"/>
        </w:rPr>
        <w:t>. В данном случае запрос формируется сразу на языке SQL, который специально был создан для взаимодействия с базами данных. Этот способ предоставляет самые широкие возможности, но требует знания SQL. Здесь он рассматриваться не будет.</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При выборе варианта</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С</w:t>
      </w:r>
      <w:proofErr w:type="gramEnd"/>
      <w:r w:rsidRPr="00392638">
        <w:rPr>
          <w:rFonts w:ascii="Verdana" w:eastAsia="Times New Roman" w:hAnsi="Verdana" w:cs="Times New Roman"/>
          <w:i/>
          <w:iCs/>
          <w:color w:val="000000"/>
          <w:sz w:val="18"/>
          <w:szCs w:val="18"/>
          <w:lang w:eastAsia="ru-RU"/>
        </w:rPr>
        <w:t>оздать запрос в режиме дизайна</w:t>
      </w:r>
      <w:r w:rsidRPr="00392638">
        <w:rPr>
          <w:rFonts w:ascii="Verdana" w:eastAsia="Times New Roman" w:hAnsi="Verdana" w:cs="Times New Roman"/>
          <w:color w:val="000000"/>
          <w:sz w:val="18"/>
          <w:szCs w:val="18"/>
          <w:lang w:eastAsia="ru-RU"/>
        </w:rPr>
        <w:t xml:space="preserve"> появляется окно </w:t>
      </w:r>
      <w:proofErr w:type="spellStart"/>
      <w:r w:rsidRPr="00392638">
        <w:rPr>
          <w:rFonts w:ascii="Verdana" w:eastAsia="Times New Roman" w:hAnsi="Verdana" w:cs="Times New Roman"/>
          <w:color w:val="000000"/>
          <w:sz w:val="18"/>
          <w:szCs w:val="18"/>
          <w:lang w:eastAsia="ru-RU"/>
        </w:rPr>
        <w:t>Query</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Design</w:t>
      </w:r>
      <w:proofErr w:type="spellEnd"/>
      <w:r w:rsidRPr="00392638">
        <w:rPr>
          <w:rFonts w:ascii="Verdana" w:eastAsia="Times New Roman" w:hAnsi="Verdana" w:cs="Times New Roman"/>
          <w:color w:val="000000"/>
          <w:sz w:val="18"/>
          <w:szCs w:val="18"/>
          <w:lang w:eastAsia="ru-RU"/>
        </w:rPr>
        <w:t xml:space="preserve"> и предложение добавить таблицы и запросы. Как уже говорилось, запрос должен быть адресован хотя бы одной таблице. Но их количество может быть больше одной. А, поскольку результатом запроса тоже является таблица, то запрос может основываться и на сделанном ранее запросе. Сейчас в базе имеется только одна </w:t>
      </w:r>
      <w:proofErr w:type="gramStart"/>
      <w:r w:rsidRPr="00392638">
        <w:rPr>
          <w:rFonts w:ascii="Verdana" w:eastAsia="Times New Roman" w:hAnsi="Verdana" w:cs="Times New Roman"/>
          <w:color w:val="000000"/>
          <w:sz w:val="18"/>
          <w:szCs w:val="18"/>
          <w:lang w:eastAsia="ru-RU"/>
        </w:rPr>
        <w:t>таблица</w:t>
      </w:r>
      <w:proofErr w:type="gramEnd"/>
      <w:r w:rsidRPr="00392638">
        <w:rPr>
          <w:rFonts w:ascii="Verdana" w:eastAsia="Times New Roman" w:hAnsi="Verdana" w:cs="Times New Roman"/>
          <w:color w:val="000000"/>
          <w:sz w:val="18"/>
          <w:szCs w:val="18"/>
          <w:lang w:eastAsia="ru-RU"/>
        </w:rPr>
        <w:t xml:space="preserve"> и запрос будет строиться именно к ней.</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76800" cy="4048125"/>
            <wp:effectExtent l="0" t="0" r="0" b="9525"/>
            <wp:docPr id="12" name="Рисунок 12" descr="Окно Query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кно Query Desig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4048125"/>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 xml:space="preserve">Окно </w:t>
      </w:r>
      <w:proofErr w:type="spellStart"/>
      <w:r w:rsidRPr="00392638">
        <w:rPr>
          <w:rFonts w:ascii="Times New Roman" w:eastAsia="Times New Roman" w:hAnsi="Times New Roman" w:cs="Times New Roman"/>
          <w:i/>
          <w:iCs/>
          <w:sz w:val="24"/>
          <w:szCs w:val="24"/>
          <w:lang w:eastAsia="ru-RU"/>
        </w:rPr>
        <w:t>Query</w:t>
      </w:r>
      <w:proofErr w:type="spellEnd"/>
      <w:r w:rsidRPr="00392638">
        <w:rPr>
          <w:rFonts w:ascii="Times New Roman" w:eastAsia="Times New Roman" w:hAnsi="Times New Roman" w:cs="Times New Roman"/>
          <w:i/>
          <w:iCs/>
          <w:sz w:val="24"/>
          <w:szCs w:val="24"/>
          <w:lang w:eastAsia="ru-RU"/>
        </w:rPr>
        <w:t xml:space="preserve"> </w:t>
      </w:r>
      <w:proofErr w:type="spellStart"/>
      <w:r w:rsidRPr="00392638">
        <w:rPr>
          <w:rFonts w:ascii="Times New Roman" w:eastAsia="Times New Roman" w:hAnsi="Times New Roman" w:cs="Times New Roman"/>
          <w:i/>
          <w:iCs/>
          <w:sz w:val="24"/>
          <w:szCs w:val="24"/>
          <w:lang w:eastAsia="ru-RU"/>
        </w:rPr>
        <w:t>Design</w:t>
      </w:r>
      <w:proofErr w:type="spellEnd"/>
      <w:r w:rsidRPr="00392638">
        <w:rPr>
          <w:rFonts w:ascii="Times New Roman" w:eastAsia="Times New Roman" w:hAnsi="Times New Roman" w:cs="Times New Roman"/>
          <w:i/>
          <w:iCs/>
          <w:sz w:val="24"/>
          <w:szCs w:val="24"/>
          <w:lang w:eastAsia="ru-RU"/>
        </w:rPr>
        <w:t>.</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В верхней части окна </w:t>
      </w:r>
      <w:proofErr w:type="spellStart"/>
      <w:r w:rsidRPr="00392638">
        <w:rPr>
          <w:rFonts w:ascii="Verdana" w:eastAsia="Times New Roman" w:hAnsi="Verdana" w:cs="Times New Roman"/>
          <w:color w:val="000000"/>
          <w:sz w:val="18"/>
          <w:szCs w:val="18"/>
          <w:lang w:eastAsia="ru-RU"/>
        </w:rPr>
        <w:t>Query</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Design</w:t>
      </w:r>
      <w:proofErr w:type="spellEnd"/>
      <w:r w:rsidRPr="00392638">
        <w:rPr>
          <w:rFonts w:ascii="Verdana" w:eastAsia="Times New Roman" w:hAnsi="Verdana" w:cs="Times New Roman"/>
          <w:color w:val="000000"/>
          <w:sz w:val="18"/>
          <w:szCs w:val="18"/>
          <w:lang w:eastAsia="ru-RU"/>
        </w:rPr>
        <w:t xml:space="preserve"> отображаются источники данных для запроса - таблицы и ранее сделанные запросы, которые были добавлены. В нижней части окна расположена панель построения запроса, тот инструмент, с которым надо работать. Этот инструмент фактически является прототипом той таблицей, которая будет получена в результате запроса. Каждая колонка нижней части </w:t>
      </w:r>
      <w:proofErr w:type="spellStart"/>
      <w:r w:rsidRPr="00392638">
        <w:rPr>
          <w:rFonts w:ascii="Verdana" w:eastAsia="Times New Roman" w:hAnsi="Verdana" w:cs="Times New Roman"/>
          <w:color w:val="000000"/>
          <w:sz w:val="18"/>
          <w:szCs w:val="18"/>
          <w:lang w:eastAsia="ru-RU"/>
        </w:rPr>
        <w:t>Query</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Design</w:t>
      </w:r>
      <w:proofErr w:type="spellEnd"/>
      <w:r w:rsidRPr="00392638">
        <w:rPr>
          <w:rFonts w:ascii="Verdana" w:eastAsia="Times New Roman" w:hAnsi="Verdana" w:cs="Times New Roman"/>
          <w:color w:val="000000"/>
          <w:sz w:val="18"/>
          <w:szCs w:val="18"/>
          <w:lang w:eastAsia="ru-RU"/>
        </w:rPr>
        <w:t xml:space="preserve"> станет колонкой новой таблицы. Все что требуется - это настроить в ней отображение нужных данных.</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Для примера будет создан запрос, который выведет записи о рейсах компан</w:t>
      </w:r>
      <w:proofErr w:type="gramStart"/>
      <w:r w:rsidRPr="00392638">
        <w:rPr>
          <w:rFonts w:ascii="Verdana" w:eastAsia="Times New Roman" w:hAnsi="Verdana" w:cs="Times New Roman"/>
          <w:color w:val="000000"/>
          <w:sz w:val="18"/>
          <w:szCs w:val="18"/>
          <w:lang w:eastAsia="ru-RU"/>
        </w:rPr>
        <w:t>ии Аэ</w:t>
      </w:r>
      <w:proofErr w:type="gramEnd"/>
      <w:r w:rsidRPr="00392638">
        <w:rPr>
          <w:rFonts w:ascii="Verdana" w:eastAsia="Times New Roman" w:hAnsi="Verdana" w:cs="Times New Roman"/>
          <w:color w:val="000000"/>
          <w:sz w:val="18"/>
          <w:szCs w:val="18"/>
          <w:lang w:eastAsia="ru-RU"/>
        </w:rPr>
        <w:t>рофлот.</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Для начала нужно указать, какие данные будут отображаться в каждой колонке новой таблицы. Для первой колонки выбрано поле </w:t>
      </w:r>
      <w:r w:rsidRPr="00392638">
        <w:rPr>
          <w:rFonts w:ascii="Verdana" w:eastAsia="Times New Roman" w:hAnsi="Verdana" w:cs="Times New Roman"/>
          <w:i/>
          <w:iCs/>
          <w:color w:val="000000"/>
          <w:sz w:val="18"/>
          <w:szCs w:val="18"/>
          <w:lang w:eastAsia="ru-RU"/>
        </w:rPr>
        <w:t>ID</w:t>
      </w:r>
      <w:r w:rsidRPr="00392638">
        <w:rPr>
          <w:rFonts w:ascii="Verdana" w:eastAsia="Times New Roman" w:hAnsi="Verdana" w:cs="Times New Roman"/>
          <w:color w:val="000000"/>
          <w:sz w:val="18"/>
          <w:szCs w:val="18"/>
          <w:lang w:eastAsia="ru-RU"/>
        </w:rPr>
        <w:t> из таблицы </w:t>
      </w:r>
      <w:r w:rsidRPr="00392638">
        <w:rPr>
          <w:rFonts w:ascii="Verdana" w:eastAsia="Times New Roman" w:hAnsi="Verdana" w:cs="Times New Roman"/>
          <w:i/>
          <w:iCs/>
          <w:color w:val="000000"/>
          <w:sz w:val="18"/>
          <w:szCs w:val="18"/>
          <w:lang w:eastAsia="ru-RU"/>
        </w:rPr>
        <w:t>Авиарейсы</w:t>
      </w:r>
      <w:r w:rsidRPr="00392638">
        <w:rPr>
          <w:rFonts w:ascii="Verdana" w:eastAsia="Times New Roman" w:hAnsi="Verdana" w:cs="Times New Roman"/>
          <w:color w:val="000000"/>
          <w:sz w:val="18"/>
          <w:szCs w:val="18"/>
          <w:lang w:eastAsia="ru-RU"/>
        </w:rPr>
        <w:t>. Для второй - поле </w:t>
      </w:r>
      <w:r w:rsidRPr="00392638">
        <w:rPr>
          <w:rFonts w:ascii="Verdana" w:eastAsia="Times New Roman" w:hAnsi="Verdana" w:cs="Times New Roman"/>
          <w:i/>
          <w:iCs/>
          <w:color w:val="000000"/>
          <w:sz w:val="18"/>
          <w:szCs w:val="18"/>
          <w:lang w:eastAsia="ru-RU"/>
        </w:rPr>
        <w:t>Пункт назначения</w:t>
      </w:r>
      <w:r w:rsidRPr="00392638">
        <w:rPr>
          <w:rFonts w:ascii="Verdana" w:eastAsia="Times New Roman" w:hAnsi="Verdana" w:cs="Times New Roman"/>
          <w:color w:val="000000"/>
          <w:sz w:val="18"/>
          <w:szCs w:val="18"/>
          <w:lang w:eastAsia="ru-RU"/>
        </w:rPr>
        <w:t> из таблицы </w:t>
      </w:r>
      <w:r w:rsidRPr="00392638">
        <w:rPr>
          <w:rFonts w:ascii="Verdana" w:eastAsia="Times New Roman" w:hAnsi="Verdana" w:cs="Times New Roman"/>
          <w:i/>
          <w:iCs/>
          <w:color w:val="000000"/>
          <w:sz w:val="18"/>
          <w:szCs w:val="18"/>
          <w:lang w:eastAsia="ru-RU"/>
        </w:rPr>
        <w:t>Авиарейсы</w:t>
      </w:r>
      <w:r w:rsidRPr="00392638">
        <w:rPr>
          <w:rFonts w:ascii="Verdana" w:eastAsia="Times New Roman" w:hAnsi="Verdana" w:cs="Times New Roman"/>
          <w:color w:val="000000"/>
          <w:sz w:val="18"/>
          <w:szCs w:val="18"/>
          <w:lang w:eastAsia="ru-RU"/>
        </w:rPr>
        <w:t xml:space="preserve">. </w:t>
      </w:r>
      <w:proofErr w:type="gramStart"/>
      <w:r w:rsidRPr="00392638">
        <w:rPr>
          <w:rFonts w:ascii="Verdana" w:eastAsia="Times New Roman" w:hAnsi="Verdana" w:cs="Times New Roman"/>
          <w:color w:val="000000"/>
          <w:sz w:val="18"/>
          <w:szCs w:val="18"/>
          <w:lang w:eastAsia="ru-RU"/>
        </w:rPr>
        <w:t>Итак</w:t>
      </w:r>
      <w:proofErr w:type="gramEnd"/>
      <w:r w:rsidRPr="00392638">
        <w:rPr>
          <w:rFonts w:ascii="Verdana" w:eastAsia="Times New Roman" w:hAnsi="Verdana" w:cs="Times New Roman"/>
          <w:color w:val="000000"/>
          <w:sz w:val="18"/>
          <w:szCs w:val="18"/>
          <w:lang w:eastAsia="ru-RU"/>
        </w:rPr>
        <w:t xml:space="preserve"> далее. </w:t>
      </w:r>
      <w:proofErr w:type="spellStart"/>
      <w:r w:rsidRPr="00392638">
        <w:rPr>
          <w:rFonts w:ascii="Verdana" w:eastAsia="Times New Roman" w:hAnsi="Verdana" w:cs="Times New Roman"/>
          <w:color w:val="000000"/>
          <w:sz w:val="18"/>
          <w:szCs w:val="18"/>
          <w:lang w:eastAsia="ru-RU"/>
        </w:rPr>
        <w:t>Чекбокс</w:t>
      </w:r>
      <w:proofErr w:type="spellEnd"/>
      <w:r w:rsidRPr="00392638">
        <w:rPr>
          <w:rFonts w:ascii="Verdana" w:eastAsia="Times New Roman" w:hAnsi="Verdana" w:cs="Times New Roman"/>
          <w:color w:val="000000"/>
          <w:sz w:val="18"/>
          <w:szCs w:val="18"/>
          <w:lang w:eastAsia="ru-RU"/>
        </w:rPr>
        <w:t xml:space="preserve"> в строке </w:t>
      </w:r>
      <w:proofErr w:type="gramStart"/>
      <w:r w:rsidRPr="00392638">
        <w:rPr>
          <w:rFonts w:ascii="Verdana" w:eastAsia="Times New Roman" w:hAnsi="Verdana" w:cs="Times New Roman"/>
          <w:i/>
          <w:iCs/>
          <w:color w:val="000000"/>
          <w:sz w:val="18"/>
          <w:szCs w:val="18"/>
          <w:lang w:eastAsia="ru-RU"/>
        </w:rPr>
        <w:t>Видимый</w:t>
      </w:r>
      <w:proofErr w:type="gramEnd"/>
      <w:r w:rsidRPr="00392638">
        <w:rPr>
          <w:rFonts w:ascii="Verdana" w:eastAsia="Times New Roman" w:hAnsi="Verdana" w:cs="Times New Roman"/>
          <w:color w:val="000000"/>
          <w:sz w:val="18"/>
          <w:szCs w:val="18"/>
          <w:lang w:eastAsia="ru-RU"/>
        </w:rPr>
        <w:t> означает, что эти данные в будущей таблице будут отображаться. В последней колонке </w:t>
      </w:r>
      <w:r w:rsidRPr="00392638">
        <w:rPr>
          <w:rFonts w:ascii="Verdana" w:eastAsia="Times New Roman" w:hAnsi="Verdana" w:cs="Times New Roman"/>
          <w:i/>
          <w:iCs/>
          <w:color w:val="000000"/>
          <w:sz w:val="18"/>
          <w:szCs w:val="18"/>
          <w:lang w:eastAsia="ru-RU"/>
        </w:rPr>
        <w:t>Компания</w:t>
      </w:r>
      <w:r w:rsidRPr="00392638">
        <w:rPr>
          <w:rFonts w:ascii="Verdana" w:eastAsia="Times New Roman" w:hAnsi="Verdana" w:cs="Times New Roman"/>
          <w:color w:val="000000"/>
          <w:sz w:val="18"/>
          <w:szCs w:val="18"/>
          <w:lang w:eastAsia="ru-RU"/>
        </w:rPr>
        <w:t xml:space="preserve"> этот </w:t>
      </w:r>
      <w:proofErr w:type="spellStart"/>
      <w:r w:rsidRPr="00392638">
        <w:rPr>
          <w:rFonts w:ascii="Verdana" w:eastAsia="Times New Roman" w:hAnsi="Verdana" w:cs="Times New Roman"/>
          <w:color w:val="000000"/>
          <w:sz w:val="18"/>
          <w:szCs w:val="18"/>
          <w:lang w:eastAsia="ru-RU"/>
        </w:rPr>
        <w:t>чекбокс</w:t>
      </w:r>
      <w:proofErr w:type="spellEnd"/>
      <w:r w:rsidRPr="00392638">
        <w:rPr>
          <w:rFonts w:ascii="Verdana" w:eastAsia="Times New Roman" w:hAnsi="Verdana" w:cs="Times New Roman"/>
          <w:color w:val="000000"/>
          <w:sz w:val="18"/>
          <w:szCs w:val="18"/>
          <w:lang w:eastAsia="ru-RU"/>
        </w:rPr>
        <w:t xml:space="preserve"> не отмечен, поэтому колонка не будет видна. Это не требуется, потому, что из заголовка запроса будет ясно, что речь идет о рейсах Аэрофлота.</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Зато в последней колонке </w:t>
      </w:r>
      <w:r w:rsidRPr="00392638">
        <w:rPr>
          <w:rFonts w:ascii="Verdana" w:eastAsia="Times New Roman" w:hAnsi="Verdana" w:cs="Times New Roman"/>
          <w:i/>
          <w:iCs/>
          <w:color w:val="000000"/>
          <w:sz w:val="18"/>
          <w:szCs w:val="18"/>
          <w:lang w:eastAsia="ru-RU"/>
        </w:rPr>
        <w:t>Компания</w:t>
      </w:r>
      <w:r w:rsidRPr="00392638">
        <w:rPr>
          <w:rFonts w:ascii="Verdana" w:eastAsia="Times New Roman" w:hAnsi="Verdana" w:cs="Times New Roman"/>
          <w:color w:val="000000"/>
          <w:sz w:val="18"/>
          <w:szCs w:val="18"/>
          <w:lang w:eastAsia="ru-RU"/>
        </w:rPr>
        <w:t> записан </w:t>
      </w:r>
      <w:r w:rsidRPr="00392638">
        <w:rPr>
          <w:rFonts w:ascii="Verdana" w:eastAsia="Times New Roman" w:hAnsi="Verdana" w:cs="Times New Roman"/>
          <w:i/>
          <w:iCs/>
          <w:color w:val="000000"/>
          <w:sz w:val="18"/>
          <w:szCs w:val="18"/>
          <w:lang w:eastAsia="ru-RU"/>
        </w:rPr>
        <w:t>Критерий</w:t>
      </w:r>
      <w:r w:rsidRPr="00392638">
        <w:rPr>
          <w:rFonts w:ascii="Verdana" w:eastAsia="Times New Roman" w:hAnsi="Verdana" w:cs="Times New Roman"/>
          <w:color w:val="000000"/>
          <w:sz w:val="18"/>
          <w:szCs w:val="18"/>
          <w:lang w:eastAsia="ru-RU"/>
        </w:rPr>
        <w:t>, его значение равно </w:t>
      </w:r>
      <w:r w:rsidRPr="00392638">
        <w:rPr>
          <w:rFonts w:ascii="Verdana" w:eastAsia="Times New Roman" w:hAnsi="Verdana" w:cs="Times New Roman"/>
          <w:i/>
          <w:iCs/>
          <w:color w:val="000000"/>
          <w:sz w:val="18"/>
          <w:szCs w:val="18"/>
          <w:lang w:eastAsia="ru-RU"/>
        </w:rPr>
        <w:t>Аэрофлот</w:t>
      </w:r>
      <w:r w:rsidRPr="00392638">
        <w:rPr>
          <w:rFonts w:ascii="Verdana" w:eastAsia="Times New Roman" w:hAnsi="Verdana" w:cs="Times New Roman"/>
          <w:color w:val="000000"/>
          <w:sz w:val="18"/>
          <w:szCs w:val="18"/>
          <w:lang w:eastAsia="ru-RU"/>
        </w:rPr>
        <w:t> (кавычки ставить не нужно, программа добавляет их сама). </w:t>
      </w:r>
      <w:r w:rsidRPr="00392638">
        <w:rPr>
          <w:rFonts w:ascii="Verdana" w:eastAsia="Times New Roman" w:hAnsi="Verdana" w:cs="Times New Roman"/>
          <w:i/>
          <w:iCs/>
          <w:color w:val="000000"/>
          <w:sz w:val="18"/>
          <w:szCs w:val="18"/>
          <w:lang w:eastAsia="ru-RU"/>
        </w:rPr>
        <w:t>Критерий</w:t>
      </w:r>
      <w:r w:rsidRPr="00392638">
        <w:rPr>
          <w:rFonts w:ascii="Verdana" w:eastAsia="Times New Roman" w:hAnsi="Verdana" w:cs="Times New Roman"/>
          <w:color w:val="000000"/>
          <w:sz w:val="18"/>
          <w:szCs w:val="18"/>
          <w:lang w:eastAsia="ru-RU"/>
        </w:rPr>
        <w:t> в данном случае означает, что из таблицы-источника будут выбраны только те записи, которые в поле </w:t>
      </w:r>
      <w:r w:rsidRPr="00392638">
        <w:rPr>
          <w:rFonts w:ascii="Verdana" w:eastAsia="Times New Roman" w:hAnsi="Verdana" w:cs="Times New Roman"/>
          <w:i/>
          <w:iCs/>
          <w:color w:val="000000"/>
          <w:sz w:val="18"/>
          <w:szCs w:val="18"/>
          <w:lang w:eastAsia="ru-RU"/>
        </w:rPr>
        <w:t>Компания</w:t>
      </w:r>
      <w:r w:rsidRPr="00392638">
        <w:rPr>
          <w:rFonts w:ascii="Verdana" w:eastAsia="Times New Roman" w:hAnsi="Verdana" w:cs="Times New Roman"/>
          <w:color w:val="000000"/>
          <w:sz w:val="18"/>
          <w:szCs w:val="18"/>
          <w:lang w:eastAsia="ru-RU"/>
        </w:rPr>
        <w:t> содержат значение </w:t>
      </w:r>
      <w:r w:rsidRPr="00392638">
        <w:rPr>
          <w:rFonts w:ascii="Verdana" w:eastAsia="Times New Roman" w:hAnsi="Verdana" w:cs="Times New Roman"/>
          <w:i/>
          <w:iCs/>
          <w:color w:val="000000"/>
          <w:sz w:val="18"/>
          <w:szCs w:val="18"/>
          <w:lang w:eastAsia="ru-RU"/>
        </w:rPr>
        <w:t>Аэрофлот</w:t>
      </w:r>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Кроме того, в колонке </w:t>
      </w:r>
      <w:r w:rsidRPr="00392638">
        <w:rPr>
          <w:rFonts w:ascii="Verdana" w:eastAsia="Times New Roman" w:hAnsi="Verdana" w:cs="Times New Roman"/>
          <w:i/>
          <w:iCs/>
          <w:color w:val="000000"/>
          <w:sz w:val="18"/>
          <w:szCs w:val="18"/>
          <w:lang w:eastAsia="ru-RU"/>
        </w:rPr>
        <w:t>Пункт назначения</w:t>
      </w:r>
      <w:r w:rsidRPr="00392638">
        <w:rPr>
          <w:rFonts w:ascii="Verdana" w:eastAsia="Times New Roman" w:hAnsi="Verdana" w:cs="Times New Roman"/>
          <w:color w:val="000000"/>
          <w:sz w:val="18"/>
          <w:szCs w:val="18"/>
          <w:lang w:eastAsia="ru-RU"/>
        </w:rPr>
        <w:t> установлена сортировка по возрастанию.</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После создания запроса окно </w:t>
      </w:r>
      <w:proofErr w:type="spellStart"/>
      <w:r w:rsidRPr="00392638">
        <w:rPr>
          <w:rFonts w:ascii="Verdana" w:eastAsia="Times New Roman" w:hAnsi="Verdana" w:cs="Times New Roman"/>
          <w:color w:val="000000"/>
          <w:sz w:val="18"/>
          <w:szCs w:val="18"/>
          <w:lang w:eastAsia="ru-RU"/>
        </w:rPr>
        <w:t>Query</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Design</w:t>
      </w:r>
      <w:proofErr w:type="spellEnd"/>
      <w:r w:rsidRPr="00392638">
        <w:rPr>
          <w:rFonts w:ascii="Verdana" w:eastAsia="Times New Roman" w:hAnsi="Verdana" w:cs="Times New Roman"/>
          <w:color w:val="000000"/>
          <w:sz w:val="18"/>
          <w:szCs w:val="18"/>
          <w:lang w:eastAsia="ru-RU"/>
        </w:rPr>
        <w:t xml:space="preserve"> можно закрыть, при этом появится предложение сохранить изменения и указать имя запроса. Готовый запрос </w:t>
      </w:r>
      <w:proofErr w:type="gramStart"/>
      <w:r w:rsidRPr="00392638">
        <w:rPr>
          <w:rFonts w:ascii="Verdana" w:eastAsia="Times New Roman" w:hAnsi="Verdana" w:cs="Times New Roman"/>
          <w:color w:val="000000"/>
          <w:sz w:val="18"/>
          <w:szCs w:val="18"/>
          <w:lang w:eastAsia="ru-RU"/>
        </w:rPr>
        <w:t>появится</w:t>
      </w:r>
      <w:proofErr w:type="gramEnd"/>
      <w:r w:rsidRPr="00392638">
        <w:rPr>
          <w:rFonts w:ascii="Verdana" w:eastAsia="Times New Roman" w:hAnsi="Verdana" w:cs="Times New Roman"/>
          <w:color w:val="000000"/>
          <w:sz w:val="18"/>
          <w:szCs w:val="18"/>
          <w:lang w:eastAsia="ru-RU"/>
        </w:rPr>
        <w:t xml:space="preserve"> в правой нижней части рабочего поля программы. Для открытия запроса нужно сделать на нем двойной щелчок </w:t>
      </w:r>
      <w:r w:rsidRPr="00392638">
        <w:rPr>
          <w:rFonts w:ascii="Verdana" w:eastAsia="Times New Roman" w:hAnsi="Verdana" w:cs="Times New Roman"/>
          <w:i/>
          <w:iCs/>
          <w:color w:val="000000"/>
          <w:sz w:val="18"/>
          <w:szCs w:val="18"/>
          <w:lang w:eastAsia="ru-RU"/>
        </w:rPr>
        <w:t>левой</w:t>
      </w:r>
      <w:r w:rsidRPr="00392638">
        <w:rPr>
          <w:rFonts w:ascii="Verdana" w:eastAsia="Times New Roman" w:hAnsi="Verdana" w:cs="Times New Roman"/>
          <w:color w:val="000000"/>
          <w:sz w:val="18"/>
          <w:szCs w:val="18"/>
          <w:lang w:eastAsia="ru-RU"/>
        </w:rPr>
        <w:t> кнопкой мыши.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31"/>
        <w:gridCol w:w="1314"/>
      </w:tblGrid>
      <w:tr w:rsidR="00392638" w:rsidRPr="00392638" w:rsidTr="00392638">
        <w:trPr>
          <w:tblCellSpacing w:w="15" w:type="dxa"/>
          <w:jc w:val="center"/>
        </w:trPr>
        <w:tc>
          <w:tcPr>
            <w:tcW w:w="0" w:type="auto"/>
            <w:vAlign w:val="center"/>
            <w:hideMark/>
          </w:tcPr>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C18425E" wp14:editId="59B6E501">
                  <wp:extent cx="5086350" cy="2255871"/>
                  <wp:effectExtent l="0" t="0" r="0" b="0"/>
                  <wp:docPr id="11" name="Рисунок 11" descr="Создание запроса о рейсах компании Аэрофл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оздание запроса о рейсах компании Аэрофлот"/>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6350" cy="2255871"/>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Создание запроса о рейсах компан</w:t>
            </w:r>
            <w:proofErr w:type="gramStart"/>
            <w:r w:rsidRPr="00392638">
              <w:rPr>
                <w:rFonts w:ascii="Times New Roman" w:eastAsia="Times New Roman" w:hAnsi="Times New Roman" w:cs="Times New Roman"/>
                <w:i/>
                <w:iCs/>
                <w:sz w:val="24"/>
                <w:szCs w:val="24"/>
                <w:lang w:eastAsia="ru-RU"/>
              </w:rPr>
              <w:t>ии Аэ</w:t>
            </w:r>
            <w:proofErr w:type="gramEnd"/>
            <w:r w:rsidRPr="00392638">
              <w:rPr>
                <w:rFonts w:ascii="Times New Roman" w:eastAsia="Times New Roman" w:hAnsi="Times New Roman" w:cs="Times New Roman"/>
                <w:i/>
                <w:iCs/>
                <w:sz w:val="24"/>
                <w:szCs w:val="24"/>
                <w:lang w:eastAsia="ru-RU"/>
              </w:rPr>
              <w:t>рофлот</w:t>
            </w:r>
            <w:r>
              <w:rPr>
                <w:rFonts w:ascii="Times New Roman" w:eastAsia="Times New Roman" w:hAnsi="Times New Roman" w:cs="Times New Roman"/>
                <w:noProof/>
                <w:sz w:val="24"/>
                <w:szCs w:val="24"/>
                <w:lang w:eastAsia="ru-RU"/>
              </w:rPr>
              <w:drawing>
                <wp:inline distT="0" distB="0" distL="0" distR="0" wp14:anchorId="1370B22B" wp14:editId="656FD16B">
                  <wp:extent cx="3048000" cy="1020251"/>
                  <wp:effectExtent l="0" t="0" r="0" b="8890"/>
                  <wp:docPr id="10" name="Рисунок 10" descr="Результат запроса о рейсах компании Аэрофл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 запроса о рейсах компании Аэрофлот"/>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020251"/>
                          </a:xfrm>
                          <a:prstGeom prst="rect">
                            <a:avLst/>
                          </a:prstGeom>
                          <a:noFill/>
                          <a:ln>
                            <a:noFill/>
                          </a:ln>
                        </pic:spPr>
                      </pic:pic>
                    </a:graphicData>
                  </a:graphic>
                </wp:inline>
              </w:drawing>
            </w:r>
            <w:r w:rsidRPr="00392638">
              <w:rPr>
                <w:rFonts w:ascii="Times New Roman" w:eastAsia="Times New Roman" w:hAnsi="Times New Roman" w:cs="Times New Roman"/>
                <w:i/>
                <w:iCs/>
                <w:sz w:val="24"/>
                <w:szCs w:val="24"/>
                <w:lang w:eastAsia="ru-RU"/>
              </w:rPr>
              <w:t>.</w:t>
            </w:r>
          </w:p>
        </w:tc>
        <w:tc>
          <w:tcPr>
            <w:tcW w:w="0" w:type="auto"/>
            <w:vAlign w:val="center"/>
            <w:hideMark/>
          </w:tcPr>
          <w:p w:rsidR="00392638" w:rsidRPr="00392638" w:rsidRDefault="00392638" w:rsidP="00392638">
            <w:pPr>
              <w:spacing w:after="0" w:line="240" w:lineRule="auto"/>
              <w:jc w:val="center"/>
              <w:rPr>
                <w:rFonts w:ascii="Times New Roman" w:eastAsia="Times New Roman" w:hAnsi="Times New Roman" w:cs="Times New Roman"/>
                <w:sz w:val="24"/>
                <w:szCs w:val="24"/>
                <w:lang w:val="en-US" w:eastAsia="ru-RU"/>
              </w:rPr>
            </w:pP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Результат запроса о рейсах компан</w:t>
            </w:r>
            <w:proofErr w:type="gramStart"/>
            <w:r w:rsidRPr="00392638">
              <w:rPr>
                <w:rFonts w:ascii="Times New Roman" w:eastAsia="Times New Roman" w:hAnsi="Times New Roman" w:cs="Times New Roman"/>
                <w:i/>
                <w:iCs/>
                <w:sz w:val="24"/>
                <w:szCs w:val="24"/>
                <w:lang w:eastAsia="ru-RU"/>
              </w:rPr>
              <w:t>ии Аэ</w:t>
            </w:r>
            <w:proofErr w:type="gramEnd"/>
            <w:r w:rsidRPr="00392638">
              <w:rPr>
                <w:rFonts w:ascii="Times New Roman" w:eastAsia="Times New Roman" w:hAnsi="Times New Roman" w:cs="Times New Roman"/>
                <w:i/>
                <w:iCs/>
                <w:sz w:val="24"/>
                <w:szCs w:val="24"/>
                <w:lang w:eastAsia="ru-RU"/>
              </w:rPr>
              <w:t>рофлот.</w:t>
            </w:r>
          </w:p>
        </w:tc>
      </w:tr>
    </w:tbl>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 таблице, которая получена в результате запроса, видны все рейсы Аэрофлота, отсортированные в алфавитном порядке по </w:t>
      </w:r>
      <w:r w:rsidRPr="00392638">
        <w:rPr>
          <w:rFonts w:ascii="Verdana" w:eastAsia="Times New Roman" w:hAnsi="Verdana" w:cs="Times New Roman"/>
          <w:i/>
          <w:iCs/>
          <w:color w:val="000000"/>
          <w:sz w:val="18"/>
          <w:szCs w:val="18"/>
          <w:lang w:eastAsia="ru-RU"/>
        </w:rPr>
        <w:t>Пункту назначения</w:t>
      </w:r>
      <w:r w:rsidRPr="00392638">
        <w:rPr>
          <w:rFonts w:ascii="Verdana" w:eastAsia="Times New Roman" w:hAnsi="Verdana" w:cs="Times New Roman"/>
          <w:color w:val="000000"/>
          <w:sz w:val="18"/>
          <w:szCs w:val="18"/>
          <w:lang w:eastAsia="ru-RU"/>
        </w:rPr>
        <w:t xml:space="preserve">. Запрос всегда является динамическим. </w:t>
      </w:r>
      <w:proofErr w:type="gramStart"/>
      <w:r w:rsidRPr="00392638">
        <w:rPr>
          <w:rFonts w:ascii="Verdana" w:eastAsia="Times New Roman" w:hAnsi="Verdana" w:cs="Times New Roman"/>
          <w:color w:val="000000"/>
          <w:sz w:val="18"/>
          <w:szCs w:val="18"/>
          <w:lang w:eastAsia="ru-RU"/>
        </w:rPr>
        <w:t>Таблица, полученная в ходе запроса просто отражает</w:t>
      </w:r>
      <w:proofErr w:type="gramEnd"/>
      <w:r w:rsidRPr="00392638">
        <w:rPr>
          <w:rFonts w:ascii="Verdana" w:eastAsia="Times New Roman" w:hAnsi="Verdana" w:cs="Times New Roman"/>
          <w:color w:val="000000"/>
          <w:sz w:val="18"/>
          <w:szCs w:val="18"/>
          <w:lang w:eastAsia="ru-RU"/>
        </w:rPr>
        <w:t xml:space="preserve"> данные из таблицы-источника. Поэтому верно и обратное - изменение данных в таблице-запросе меняет их и в таблице-источнике. Из этих соображений не следует редактировать таблицу-запрос.</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 основе запроса можно построить отчет так же, как это делается в случае таблицы.</w:t>
      </w:r>
    </w:p>
    <w:p w:rsidR="00392638" w:rsidRPr="00392638" w:rsidRDefault="00392638" w:rsidP="00392638">
      <w:pPr>
        <w:spacing w:after="0" w:line="240" w:lineRule="auto"/>
        <w:ind w:left="-709"/>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829425" cy="2990850"/>
            <wp:effectExtent l="0" t="0" r="9525" b="0"/>
            <wp:docPr id="9" name="Рисунок 9" descr="Фрагмент отчета на основе запро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рагмент отчета на основе запрос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29425" cy="2990850"/>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Фрагмент отчета на основе запроса.</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Запрос может содержать несколько критериев отбора. Часто нужно получить записи, которые содержат </w:t>
      </w:r>
      <w:r w:rsidRPr="00392638">
        <w:rPr>
          <w:rFonts w:ascii="Verdana" w:eastAsia="Times New Roman" w:hAnsi="Verdana" w:cs="Times New Roman"/>
          <w:i/>
          <w:iCs/>
          <w:color w:val="000000"/>
          <w:sz w:val="18"/>
          <w:szCs w:val="18"/>
          <w:lang w:eastAsia="ru-RU"/>
        </w:rPr>
        <w:t>любое из нескольких значений</w:t>
      </w:r>
      <w:r w:rsidRPr="00392638">
        <w:rPr>
          <w:rFonts w:ascii="Verdana" w:eastAsia="Times New Roman" w:hAnsi="Verdana" w:cs="Times New Roman"/>
          <w:color w:val="000000"/>
          <w:sz w:val="18"/>
          <w:szCs w:val="18"/>
          <w:lang w:eastAsia="ru-RU"/>
        </w:rPr>
        <w:t>. Такие варианты записываются в строках</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И</w:t>
      </w:r>
      <w:proofErr w:type="gramEnd"/>
      <w:r w:rsidRPr="00392638">
        <w:rPr>
          <w:rFonts w:ascii="Verdana" w:eastAsia="Times New Roman" w:hAnsi="Verdana" w:cs="Times New Roman"/>
          <w:i/>
          <w:iCs/>
          <w:color w:val="000000"/>
          <w:sz w:val="18"/>
          <w:szCs w:val="18"/>
          <w:lang w:eastAsia="ru-RU"/>
        </w:rPr>
        <w:t>ли</w:t>
      </w:r>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lastRenderedPageBreak/>
        <w:t xml:space="preserve">Могут быть и другие ситуации, </w:t>
      </w:r>
      <w:proofErr w:type="gramStart"/>
      <w:r w:rsidRPr="00392638">
        <w:rPr>
          <w:rFonts w:ascii="Verdana" w:eastAsia="Times New Roman" w:hAnsi="Verdana" w:cs="Times New Roman"/>
          <w:color w:val="000000"/>
          <w:sz w:val="18"/>
          <w:szCs w:val="18"/>
          <w:lang w:eastAsia="ru-RU"/>
        </w:rPr>
        <w:t>например</w:t>
      </w:r>
      <w:proofErr w:type="gramEnd"/>
      <w:r w:rsidRPr="00392638">
        <w:rPr>
          <w:rFonts w:ascii="Verdana" w:eastAsia="Times New Roman" w:hAnsi="Verdana" w:cs="Times New Roman"/>
          <w:color w:val="000000"/>
          <w:sz w:val="18"/>
          <w:szCs w:val="18"/>
          <w:lang w:eastAsia="ru-RU"/>
        </w:rPr>
        <w:t xml:space="preserve"> требуется получить записи, которые </w:t>
      </w:r>
      <w:r w:rsidRPr="00392638">
        <w:rPr>
          <w:rFonts w:ascii="Verdana" w:eastAsia="Times New Roman" w:hAnsi="Verdana" w:cs="Times New Roman"/>
          <w:i/>
          <w:iCs/>
          <w:color w:val="000000"/>
          <w:sz w:val="18"/>
          <w:szCs w:val="18"/>
          <w:lang w:eastAsia="ru-RU"/>
        </w:rPr>
        <w:t>не содержат</w:t>
      </w:r>
      <w:r w:rsidRPr="00392638">
        <w:rPr>
          <w:rFonts w:ascii="Verdana" w:eastAsia="Times New Roman" w:hAnsi="Verdana" w:cs="Times New Roman"/>
          <w:color w:val="000000"/>
          <w:sz w:val="18"/>
          <w:szCs w:val="18"/>
          <w:lang w:eastAsia="ru-RU"/>
        </w:rPr>
        <w:t xml:space="preserve"> значение. Или содержат максимальное значение. Вариантов много. Для таких случаев в </w:t>
      </w:r>
      <w:proofErr w:type="spellStart"/>
      <w:r w:rsidRPr="00392638">
        <w:rPr>
          <w:rFonts w:ascii="Verdana" w:eastAsia="Times New Roman" w:hAnsi="Verdana" w:cs="Times New Roman"/>
          <w:color w:val="000000"/>
          <w:sz w:val="18"/>
          <w:szCs w:val="18"/>
          <w:lang w:eastAsia="ru-RU"/>
        </w:rPr>
        <w:t>Query</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Design</w:t>
      </w:r>
      <w:proofErr w:type="spellEnd"/>
      <w:r w:rsidRPr="00392638">
        <w:rPr>
          <w:rFonts w:ascii="Verdana" w:eastAsia="Times New Roman" w:hAnsi="Verdana" w:cs="Times New Roman"/>
          <w:color w:val="000000"/>
          <w:sz w:val="18"/>
          <w:szCs w:val="18"/>
          <w:lang w:eastAsia="ru-RU"/>
        </w:rPr>
        <w:t xml:space="preserve"> имеется поле </w:t>
      </w:r>
      <w:r w:rsidRPr="00392638">
        <w:rPr>
          <w:rFonts w:ascii="Verdana" w:eastAsia="Times New Roman" w:hAnsi="Verdana" w:cs="Times New Roman"/>
          <w:i/>
          <w:iCs/>
          <w:color w:val="000000"/>
          <w:sz w:val="18"/>
          <w:szCs w:val="18"/>
          <w:lang w:eastAsia="ru-RU"/>
        </w:rPr>
        <w:t>Функция</w:t>
      </w:r>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92638">
        <w:rPr>
          <w:rFonts w:ascii="Times New Roman" w:eastAsia="Times New Roman" w:hAnsi="Times New Roman" w:cs="Times New Roman"/>
          <w:b/>
          <w:bCs/>
          <w:sz w:val="27"/>
          <w:szCs w:val="27"/>
          <w:lang w:eastAsia="ru-RU"/>
        </w:rPr>
        <w:t>Формы</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Форма это просто удобный интерфейс для ввода данных и их редактирования в таблицах. Форму можно представить себе как трафарет, сквозь прорези которого видны поля одной строки таблицы. Этот трафарет можно сдвигать от строки к строке.</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Конечно, можно заполнять базу путем наполнения и редактирования ячеек исходной таблицы. Часто так и делают. Но в больших базах этим могут заниматься совершенно разные люди, которые имеют доступ только к части данных и отвечают только за свой участок работы. Не все они могут обладать достаточной квалификацией. Здесь форма может оказаться полезной. К тому же ее можно сделать красивой, добавить на нее логотип и в результате получить законченный программный продукт, который не стыдно продемонстрировать.</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Самый простой способ создания формы - использовать мастер. Он запускается после щелчка </w:t>
      </w:r>
      <w:r w:rsidRPr="00392638">
        <w:rPr>
          <w:rFonts w:ascii="Verdana" w:eastAsia="Times New Roman" w:hAnsi="Verdana" w:cs="Times New Roman"/>
          <w:i/>
          <w:iCs/>
          <w:color w:val="000000"/>
          <w:sz w:val="18"/>
          <w:szCs w:val="18"/>
          <w:lang w:eastAsia="ru-RU"/>
        </w:rPr>
        <w:t>левой</w:t>
      </w:r>
      <w:r w:rsidRPr="00392638">
        <w:rPr>
          <w:rFonts w:ascii="Verdana" w:eastAsia="Times New Roman" w:hAnsi="Verdana" w:cs="Times New Roman"/>
          <w:color w:val="000000"/>
          <w:sz w:val="18"/>
          <w:szCs w:val="18"/>
          <w:lang w:eastAsia="ru-RU"/>
        </w:rPr>
        <w:t> кнопкой мыши на пункте</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И</w:t>
      </w:r>
      <w:proofErr w:type="gramEnd"/>
      <w:r w:rsidRPr="00392638">
        <w:rPr>
          <w:rFonts w:ascii="Verdana" w:eastAsia="Times New Roman" w:hAnsi="Verdana" w:cs="Times New Roman"/>
          <w:i/>
          <w:iCs/>
          <w:color w:val="000000"/>
          <w:sz w:val="18"/>
          <w:szCs w:val="18"/>
          <w:lang w:eastAsia="ru-RU"/>
        </w:rPr>
        <w:t>спользовать мастер для создания формы</w:t>
      </w:r>
      <w:r w:rsidRPr="00392638">
        <w:rPr>
          <w:rFonts w:ascii="Verdana" w:eastAsia="Times New Roman" w:hAnsi="Verdana" w:cs="Times New Roman"/>
          <w:color w:val="000000"/>
          <w:sz w:val="18"/>
          <w:szCs w:val="18"/>
          <w:lang w:eastAsia="ru-RU"/>
        </w:rPr>
        <w:t> в правой верхней части рабочего поля.</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 первом шаге мастер предложит выбрать таблицу или запрос для создания формы и перенести в нее нужные поля. Как уже говорилось, запросы лучше не использовать для занесения данных. Надежнее работать с исходной таблицей.</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Второй шаг - </w:t>
      </w:r>
      <w:r w:rsidRPr="00392638">
        <w:rPr>
          <w:rFonts w:ascii="Verdana" w:eastAsia="Times New Roman" w:hAnsi="Verdana" w:cs="Times New Roman"/>
          <w:i/>
          <w:iCs/>
          <w:color w:val="000000"/>
          <w:sz w:val="18"/>
          <w:szCs w:val="18"/>
          <w:lang w:eastAsia="ru-RU"/>
        </w:rPr>
        <w:t xml:space="preserve">Установка </w:t>
      </w:r>
      <w:proofErr w:type="spellStart"/>
      <w:r w:rsidRPr="00392638">
        <w:rPr>
          <w:rFonts w:ascii="Verdana" w:eastAsia="Times New Roman" w:hAnsi="Verdana" w:cs="Times New Roman"/>
          <w:i/>
          <w:iCs/>
          <w:color w:val="000000"/>
          <w:sz w:val="18"/>
          <w:szCs w:val="18"/>
          <w:lang w:eastAsia="ru-RU"/>
        </w:rPr>
        <w:t>субформы</w:t>
      </w:r>
      <w:proofErr w:type="spellEnd"/>
      <w:r w:rsidRPr="00392638">
        <w:rPr>
          <w:rFonts w:ascii="Verdana" w:eastAsia="Times New Roman" w:hAnsi="Verdana" w:cs="Times New Roman"/>
          <w:color w:val="000000"/>
          <w:sz w:val="18"/>
          <w:szCs w:val="18"/>
          <w:lang w:eastAsia="ru-RU"/>
        </w:rPr>
        <w:t> - можно пропустить. Он нужен в тех случаях, когда имеются вложенные формы. При пропуске этого шага следующие два также не выполняются.</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На пятом шаге производится выбор варианта расположения элементов формы из нескольких предложенных. </w:t>
      </w:r>
      <w:proofErr w:type="gramStart"/>
      <w:r w:rsidRPr="00392638">
        <w:rPr>
          <w:rFonts w:ascii="Verdana" w:eastAsia="Times New Roman" w:hAnsi="Verdana" w:cs="Times New Roman"/>
          <w:color w:val="000000"/>
          <w:sz w:val="18"/>
          <w:szCs w:val="18"/>
          <w:lang w:eastAsia="ru-RU"/>
        </w:rPr>
        <w:t>Здесь лучше попробовать разные, чтобы получить о них представление.</w:t>
      </w:r>
      <w:proofErr w:type="gramEnd"/>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Шестой шаг - </w:t>
      </w:r>
      <w:r w:rsidRPr="00392638">
        <w:rPr>
          <w:rFonts w:ascii="Verdana" w:eastAsia="Times New Roman" w:hAnsi="Verdana" w:cs="Times New Roman"/>
          <w:i/>
          <w:iCs/>
          <w:color w:val="000000"/>
          <w:sz w:val="18"/>
          <w:szCs w:val="18"/>
          <w:lang w:eastAsia="ru-RU"/>
        </w:rPr>
        <w:t>Выбор режима источника данных</w:t>
      </w:r>
      <w:r w:rsidRPr="00392638">
        <w:rPr>
          <w:rFonts w:ascii="Verdana" w:eastAsia="Times New Roman" w:hAnsi="Verdana" w:cs="Times New Roman"/>
          <w:color w:val="000000"/>
          <w:sz w:val="18"/>
          <w:szCs w:val="18"/>
          <w:lang w:eastAsia="ru-RU"/>
        </w:rPr>
        <w:t> - позволяет наложить некоторые ограничения на работу оператора с формой, а значит и с базой в целом.</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 седьмом шаге мастера производится выбор стиля. Имеет смысл посмотреть их все, а затем выбрать наиболее подходящий.</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Восьмой шаг - завершающий. Здесь надо будет задать имя для формы и подтвердить ее сохранение.</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86425" cy="3021657"/>
            <wp:effectExtent l="0" t="0" r="0" b="7620"/>
            <wp:docPr id="8" name="Рисунок 8" descr="Готовая фор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товая форм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6425" cy="3021657"/>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Готовая форма.</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lastRenderedPageBreak/>
        <w:t>Перемещаться между полями ввода формы удобно с помощью клавиши </w:t>
      </w:r>
      <w:proofErr w:type="spellStart"/>
      <w:r w:rsidRPr="00392638">
        <w:rPr>
          <w:rFonts w:ascii="Verdana" w:eastAsia="Times New Roman" w:hAnsi="Verdana" w:cs="Times New Roman"/>
          <w:i/>
          <w:iCs/>
          <w:color w:val="000000"/>
          <w:sz w:val="18"/>
          <w:szCs w:val="18"/>
          <w:lang w:eastAsia="ru-RU"/>
        </w:rPr>
        <w:t>Tab</w:t>
      </w:r>
      <w:proofErr w:type="spellEnd"/>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Навигация по записям таблицы производится инструментами в нижней левой части рабочего пространства. Они обведены на иллюстрации красным овалом.</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Файл с рассмотренной здесь базой данных можно </w:t>
      </w:r>
      <w:hyperlink r:id="rId18" w:history="1">
        <w:r w:rsidRPr="00392638">
          <w:rPr>
            <w:rFonts w:ascii="Verdana" w:eastAsia="Times New Roman" w:hAnsi="Verdana" w:cs="Times New Roman"/>
            <w:color w:val="1179C1"/>
            <w:sz w:val="18"/>
            <w:szCs w:val="18"/>
            <w:lang w:eastAsia="ru-RU"/>
          </w:rPr>
          <w:t>скачать</w:t>
        </w:r>
      </w:hyperlink>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92638">
        <w:rPr>
          <w:rFonts w:ascii="Times New Roman" w:eastAsia="Times New Roman" w:hAnsi="Times New Roman" w:cs="Times New Roman"/>
          <w:b/>
          <w:bCs/>
          <w:sz w:val="27"/>
          <w:szCs w:val="27"/>
          <w:lang w:eastAsia="ru-RU"/>
        </w:rPr>
        <w:t>Поле со списком и другие усовершенствования формы</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Выше отмечалось, что любые опечатки при вводе данных в таблицы будут приводить к получению неправильных запросов и отчетов. Одним из вариантов решения проблемы является копирование и последующая вставка содержимого ячеек. При работе с формой имеется еще один способ свести ошибки такого рода к минимуму - поле со списком. Поле ввода в этом случае можно сделать невосприимчивым к набору данных на клавиатуре. Эти данные надо будет выбирать из заранее составленного списка.</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Создать в форме поле со списком несложно, надо только аккуратно соблюдать последовательность действий. Если сделать это один-два раза, то потом вся последовательность действий будет выполняться автоматически в силу привычки.</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Для примера в поле со списком будет преобразована колонка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В ней имеется три варианта заполнения ячеек - </w:t>
      </w:r>
      <w:r w:rsidRPr="00392638">
        <w:rPr>
          <w:rFonts w:ascii="Verdana" w:eastAsia="Times New Roman" w:hAnsi="Verdana" w:cs="Times New Roman"/>
          <w:i/>
          <w:iCs/>
          <w:color w:val="000000"/>
          <w:sz w:val="18"/>
          <w:szCs w:val="18"/>
          <w:lang w:eastAsia="ru-RU"/>
        </w:rPr>
        <w:t>пассажирский</w:t>
      </w:r>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грузовой</w:t>
      </w:r>
      <w:r w:rsidRPr="00392638">
        <w:rPr>
          <w:rFonts w:ascii="Verdana" w:eastAsia="Times New Roman" w:hAnsi="Verdana" w:cs="Times New Roman"/>
          <w:color w:val="000000"/>
          <w:sz w:val="18"/>
          <w:szCs w:val="18"/>
          <w:lang w:eastAsia="ru-RU"/>
        </w:rPr>
        <w:t> и </w:t>
      </w:r>
      <w:r w:rsidRPr="00392638">
        <w:rPr>
          <w:rFonts w:ascii="Verdana" w:eastAsia="Times New Roman" w:hAnsi="Verdana" w:cs="Times New Roman"/>
          <w:i/>
          <w:iCs/>
          <w:color w:val="000000"/>
          <w:sz w:val="18"/>
          <w:szCs w:val="18"/>
          <w:lang w:eastAsia="ru-RU"/>
        </w:rPr>
        <w:t>смешанный</w:t>
      </w:r>
      <w:r w:rsidRPr="00392638">
        <w:rPr>
          <w:rFonts w:ascii="Verdana" w:eastAsia="Times New Roman" w:hAnsi="Verdana" w:cs="Times New Roman"/>
          <w:color w:val="000000"/>
          <w:sz w:val="18"/>
          <w:szCs w:val="18"/>
          <w:lang w:eastAsia="ru-RU"/>
        </w:rPr>
        <w:t>. То же самое могло бы быть сделано для колонки </w:t>
      </w:r>
      <w:r w:rsidRPr="00392638">
        <w:rPr>
          <w:rFonts w:ascii="Verdana" w:eastAsia="Times New Roman" w:hAnsi="Verdana" w:cs="Times New Roman"/>
          <w:i/>
          <w:iCs/>
          <w:color w:val="000000"/>
          <w:sz w:val="18"/>
          <w:szCs w:val="18"/>
          <w:lang w:eastAsia="ru-RU"/>
        </w:rPr>
        <w:t>Тип самолета</w:t>
      </w:r>
      <w:r w:rsidRPr="00392638">
        <w:rPr>
          <w:rFonts w:ascii="Verdana" w:eastAsia="Times New Roman" w:hAnsi="Verdana" w:cs="Times New Roman"/>
          <w:color w:val="000000"/>
          <w:sz w:val="18"/>
          <w:szCs w:val="18"/>
          <w:lang w:eastAsia="ru-RU"/>
        </w:rPr>
        <w:t> и в других подобных случаях, когда имеется разумное количество вариантов.</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Варианты заполнения ячеек для колонки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должны быть помещены в отдельную таблицу. Такие таблицы обычно называют справочниками. Любая реальная база данных использует множество справочников - адреса, названия организаций, выбор даты и другие.</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Итак, в таблице </w:t>
      </w:r>
      <w:r w:rsidRPr="00392638">
        <w:rPr>
          <w:rFonts w:ascii="Verdana" w:eastAsia="Times New Roman" w:hAnsi="Verdana" w:cs="Times New Roman"/>
          <w:i/>
          <w:iCs/>
          <w:color w:val="000000"/>
          <w:sz w:val="18"/>
          <w:szCs w:val="18"/>
          <w:lang w:eastAsia="ru-RU"/>
        </w:rPr>
        <w:t>Авиарейсы</w:t>
      </w:r>
      <w:r w:rsidRPr="00392638">
        <w:rPr>
          <w:rFonts w:ascii="Verdana" w:eastAsia="Times New Roman" w:hAnsi="Verdana" w:cs="Times New Roman"/>
          <w:color w:val="000000"/>
          <w:sz w:val="18"/>
          <w:szCs w:val="18"/>
          <w:lang w:eastAsia="ru-RU"/>
        </w:rPr>
        <w:t> имеется колонка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Требуется создать еще одну таблицу </w:t>
      </w:r>
      <w:r w:rsidRPr="00392638">
        <w:rPr>
          <w:rFonts w:ascii="Verdana" w:eastAsia="Times New Roman" w:hAnsi="Verdana" w:cs="Times New Roman"/>
          <w:i/>
          <w:iCs/>
          <w:color w:val="000000"/>
          <w:sz w:val="18"/>
          <w:szCs w:val="18"/>
          <w:lang w:eastAsia="ru-RU"/>
        </w:rPr>
        <w:t>Справочник - Тип рейса</w:t>
      </w:r>
      <w:r w:rsidRPr="00392638">
        <w:rPr>
          <w:rFonts w:ascii="Verdana" w:eastAsia="Times New Roman" w:hAnsi="Verdana" w:cs="Times New Roman"/>
          <w:color w:val="000000"/>
          <w:sz w:val="18"/>
          <w:szCs w:val="18"/>
          <w:lang w:eastAsia="ru-RU"/>
        </w:rPr>
        <w:t>. В этой дополнительной таблице тоже будет колонка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Эта колонка будет единственной и она же будет ключом. Одноименные колонки в обеих таблицах должны иметь одинаковый тип данных.</w:t>
      </w:r>
    </w:p>
    <w:p w:rsidR="00392638" w:rsidRPr="00392638" w:rsidRDefault="00392638" w:rsidP="00392638">
      <w:pPr>
        <w:spacing w:after="0" w:line="240" w:lineRule="auto"/>
        <w:rPr>
          <w:rFonts w:ascii="Times New Roman" w:eastAsia="Times New Roman" w:hAnsi="Times New Roman" w:cs="Times New Roman"/>
          <w:sz w:val="24"/>
          <w:szCs w:val="24"/>
          <w:lang w:eastAsia="ru-RU"/>
        </w:rPr>
      </w:pPr>
      <w:r w:rsidRPr="00392638">
        <w:rPr>
          <w:rFonts w:ascii="Times New Roman" w:eastAsia="Times New Roman" w:hAnsi="Times New Roman" w:cs="Times New Roman"/>
          <w:sz w:val="24"/>
          <w:szCs w:val="24"/>
          <w:lang w:eastAsia="ru-RU"/>
        </w:rPr>
        <w:t>В таблице </w:t>
      </w:r>
      <w:r w:rsidRPr="00392638">
        <w:rPr>
          <w:rFonts w:ascii="Times New Roman" w:eastAsia="Times New Roman" w:hAnsi="Times New Roman" w:cs="Times New Roman"/>
          <w:i/>
          <w:iCs/>
          <w:sz w:val="24"/>
          <w:szCs w:val="24"/>
          <w:lang w:eastAsia="ru-RU"/>
        </w:rPr>
        <w:t>Авиарейсы</w:t>
      </w:r>
      <w:r w:rsidRPr="00392638">
        <w:rPr>
          <w:rFonts w:ascii="Times New Roman" w:eastAsia="Times New Roman" w:hAnsi="Times New Roman" w:cs="Times New Roman"/>
          <w:sz w:val="24"/>
          <w:szCs w:val="24"/>
          <w:lang w:eastAsia="ru-RU"/>
        </w:rPr>
        <w:t> колонка </w:t>
      </w:r>
      <w:r w:rsidRPr="00392638">
        <w:rPr>
          <w:rFonts w:ascii="Times New Roman" w:eastAsia="Times New Roman" w:hAnsi="Times New Roman" w:cs="Times New Roman"/>
          <w:i/>
          <w:iCs/>
          <w:sz w:val="24"/>
          <w:szCs w:val="24"/>
          <w:lang w:eastAsia="ru-RU"/>
        </w:rPr>
        <w:t>Тип рейса</w:t>
      </w:r>
      <w:r w:rsidRPr="00392638">
        <w:rPr>
          <w:rFonts w:ascii="Times New Roman" w:eastAsia="Times New Roman" w:hAnsi="Times New Roman" w:cs="Times New Roman"/>
          <w:sz w:val="24"/>
          <w:szCs w:val="24"/>
          <w:lang w:eastAsia="ru-RU"/>
        </w:rPr>
        <w:t> имеет следующие характеристики:</w:t>
      </w:r>
    </w:p>
    <w:p w:rsidR="00392638" w:rsidRPr="00392638" w:rsidRDefault="00392638" w:rsidP="00392638">
      <w:pPr>
        <w:numPr>
          <w:ilvl w:val="0"/>
          <w:numId w:val="3"/>
        </w:numPr>
        <w:spacing w:before="120" w:after="0" w:line="240" w:lineRule="auto"/>
        <w:ind w:left="0"/>
        <w:rPr>
          <w:rFonts w:ascii="Times New Roman" w:eastAsia="Times New Roman" w:hAnsi="Times New Roman" w:cs="Times New Roman"/>
          <w:sz w:val="24"/>
          <w:szCs w:val="24"/>
          <w:lang w:eastAsia="ru-RU"/>
        </w:rPr>
      </w:pPr>
      <w:r w:rsidRPr="00392638">
        <w:rPr>
          <w:rFonts w:ascii="Times New Roman" w:eastAsia="Times New Roman" w:hAnsi="Times New Roman" w:cs="Times New Roman"/>
          <w:sz w:val="24"/>
          <w:szCs w:val="24"/>
          <w:lang w:eastAsia="ru-RU"/>
        </w:rPr>
        <w:t>Тип поля - Текст (VARCHAR);</w:t>
      </w:r>
    </w:p>
    <w:p w:rsidR="00392638" w:rsidRPr="00392638" w:rsidRDefault="00392638" w:rsidP="00392638">
      <w:pPr>
        <w:numPr>
          <w:ilvl w:val="0"/>
          <w:numId w:val="3"/>
        </w:numPr>
        <w:spacing w:before="120" w:after="0" w:line="240" w:lineRule="auto"/>
        <w:ind w:left="0"/>
        <w:rPr>
          <w:rFonts w:ascii="Times New Roman" w:eastAsia="Times New Roman" w:hAnsi="Times New Roman" w:cs="Times New Roman"/>
          <w:sz w:val="24"/>
          <w:szCs w:val="24"/>
          <w:lang w:eastAsia="ru-RU"/>
        </w:rPr>
      </w:pPr>
      <w:r w:rsidRPr="00392638">
        <w:rPr>
          <w:rFonts w:ascii="Times New Roman" w:eastAsia="Times New Roman" w:hAnsi="Times New Roman" w:cs="Times New Roman"/>
          <w:sz w:val="24"/>
          <w:szCs w:val="24"/>
          <w:lang w:eastAsia="ru-RU"/>
        </w:rPr>
        <w:t>Длина - 15 символов.</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Надо создать таблицу </w:t>
      </w:r>
      <w:r w:rsidRPr="00392638">
        <w:rPr>
          <w:rFonts w:ascii="Verdana" w:eastAsia="Times New Roman" w:hAnsi="Verdana" w:cs="Times New Roman"/>
          <w:i/>
          <w:iCs/>
          <w:color w:val="000000"/>
          <w:sz w:val="18"/>
          <w:szCs w:val="18"/>
          <w:lang w:eastAsia="ru-RU"/>
        </w:rPr>
        <w:t>Справочник - Тип рейса</w:t>
      </w:r>
      <w:r w:rsidRPr="00392638">
        <w:rPr>
          <w:rFonts w:ascii="Verdana" w:eastAsia="Times New Roman" w:hAnsi="Verdana" w:cs="Times New Roman"/>
          <w:color w:val="000000"/>
          <w:sz w:val="18"/>
          <w:szCs w:val="18"/>
          <w:lang w:eastAsia="ru-RU"/>
        </w:rPr>
        <w:t> с единственной колонкой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которая имеет точно такие же характеристики. И затем заполнить эту новую таблицу данными.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773"/>
        <w:gridCol w:w="1672"/>
      </w:tblGrid>
      <w:tr w:rsidR="00392638" w:rsidRPr="00392638" w:rsidTr="00392638">
        <w:trPr>
          <w:tblCellSpacing w:w="15" w:type="dxa"/>
          <w:jc w:val="center"/>
        </w:trPr>
        <w:tc>
          <w:tcPr>
            <w:tcW w:w="0" w:type="auto"/>
            <w:vAlign w:val="center"/>
            <w:hideMark/>
          </w:tcPr>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829425" cy="4095750"/>
                  <wp:effectExtent l="0" t="0" r="9525" b="0"/>
                  <wp:docPr id="7" name="Рисунок 7" descr="Создание таблицы Справочник - Тип рей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оздание таблицы Справочник - Тип рейс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29425" cy="4095750"/>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Создание таблицы Справочник - Тип рейса.</w:t>
            </w:r>
          </w:p>
        </w:tc>
        <w:tc>
          <w:tcPr>
            <w:tcW w:w="0" w:type="auto"/>
            <w:vAlign w:val="center"/>
            <w:hideMark/>
          </w:tcPr>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19225" cy="934274"/>
                  <wp:effectExtent l="0" t="0" r="0" b="0"/>
                  <wp:docPr id="6" name="Рисунок 6" descr="Таблица с данн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аблица с данным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9225" cy="934274"/>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Таблица с данными.</w:t>
            </w:r>
          </w:p>
        </w:tc>
      </w:tr>
    </w:tbl>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Теперь можно создать связь ячеек колонки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таблицы </w:t>
      </w:r>
      <w:r w:rsidRPr="00392638">
        <w:rPr>
          <w:rFonts w:ascii="Verdana" w:eastAsia="Times New Roman" w:hAnsi="Verdana" w:cs="Times New Roman"/>
          <w:i/>
          <w:iCs/>
          <w:color w:val="000000"/>
          <w:sz w:val="18"/>
          <w:szCs w:val="18"/>
          <w:lang w:eastAsia="ru-RU"/>
        </w:rPr>
        <w:t>Авиарейсы</w:t>
      </w:r>
      <w:r w:rsidRPr="00392638">
        <w:rPr>
          <w:rFonts w:ascii="Verdana" w:eastAsia="Times New Roman" w:hAnsi="Verdana" w:cs="Times New Roman"/>
          <w:color w:val="000000"/>
          <w:sz w:val="18"/>
          <w:szCs w:val="18"/>
          <w:lang w:eastAsia="ru-RU"/>
        </w:rPr>
        <w:t> с одноименной колонкой таблицы </w:t>
      </w:r>
      <w:r w:rsidRPr="00392638">
        <w:rPr>
          <w:rFonts w:ascii="Verdana" w:eastAsia="Times New Roman" w:hAnsi="Verdana" w:cs="Times New Roman"/>
          <w:i/>
          <w:iCs/>
          <w:color w:val="000000"/>
          <w:sz w:val="18"/>
          <w:szCs w:val="18"/>
          <w:lang w:eastAsia="ru-RU"/>
        </w:rPr>
        <w:t>Справочник - Тип рейса</w:t>
      </w:r>
      <w:r w:rsidRPr="00392638">
        <w:rPr>
          <w:rFonts w:ascii="Verdana" w:eastAsia="Times New Roman" w:hAnsi="Verdana" w:cs="Times New Roman"/>
          <w:color w:val="000000"/>
          <w:sz w:val="18"/>
          <w:szCs w:val="18"/>
          <w:lang w:eastAsia="ru-RU"/>
        </w:rPr>
        <w:t xml:space="preserve">. Такой тип связи носит название "один ко многим". Для создания связей служит пункт главного меню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Base</w:t>
      </w:r>
      <w:proofErr w:type="spellEnd"/>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Сервис -&gt; Связи</w:t>
      </w:r>
      <w:r w:rsidRPr="00392638">
        <w:rPr>
          <w:rFonts w:ascii="Verdana" w:eastAsia="Times New Roman" w:hAnsi="Verdana" w:cs="Times New Roman"/>
          <w:color w:val="000000"/>
          <w:sz w:val="18"/>
          <w:szCs w:val="18"/>
          <w:lang w:eastAsia="ru-RU"/>
        </w:rPr>
        <w:t>. При его вызове отрывается окно</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Д</w:t>
      </w:r>
      <w:proofErr w:type="gramEnd"/>
      <w:r w:rsidRPr="00392638">
        <w:rPr>
          <w:rFonts w:ascii="Verdana" w:eastAsia="Times New Roman" w:hAnsi="Verdana" w:cs="Times New Roman"/>
          <w:i/>
          <w:iCs/>
          <w:color w:val="000000"/>
          <w:sz w:val="18"/>
          <w:szCs w:val="18"/>
          <w:lang w:eastAsia="ru-RU"/>
        </w:rPr>
        <w:t>обавить таблицы</w:t>
      </w:r>
      <w:r w:rsidRPr="00392638">
        <w:rPr>
          <w:rFonts w:ascii="Verdana" w:eastAsia="Times New Roman" w:hAnsi="Verdana" w:cs="Times New Roman"/>
          <w:color w:val="000000"/>
          <w:sz w:val="18"/>
          <w:szCs w:val="18"/>
          <w:lang w:eastAsia="ru-RU"/>
        </w:rPr>
        <w:t>. Здесь надо добавить обе, затем закрыть окно.</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Связь делается так: мышкой выделяется поле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в таблице </w:t>
      </w:r>
      <w:r w:rsidRPr="00392638">
        <w:rPr>
          <w:rFonts w:ascii="Verdana" w:eastAsia="Times New Roman" w:hAnsi="Verdana" w:cs="Times New Roman"/>
          <w:i/>
          <w:iCs/>
          <w:color w:val="000000"/>
          <w:sz w:val="18"/>
          <w:szCs w:val="18"/>
          <w:lang w:eastAsia="ru-RU"/>
        </w:rPr>
        <w:t>Авиарейсы</w:t>
      </w:r>
      <w:r w:rsidRPr="00392638">
        <w:rPr>
          <w:rFonts w:ascii="Verdana" w:eastAsia="Times New Roman" w:hAnsi="Verdana" w:cs="Times New Roman"/>
          <w:color w:val="000000"/>
          <w:sz w:val="18"/>
          <w:szCs w:val="18"/>
          <w:lang w:eastAsia="ru-RU"/>
        </w:rPr>
        <w:t> и, при нажатой </w:t>
      </w:r>
      <w:r w:rsidRPr="00392638">
        <w:rPr>
          <w:rFonts w:ascii="Verdana" w:eastAsia="Times New Roman" w:hAnsi="Verdana" w:cs="Times New Roman"/>
          <w:i/>
          <w:iCs/>
          <w:color w:val="000000"/>
          <w:sz w:val="18"/>
          <w:szCs w:val="18"/>
          <w:lang w:eastAsia="ru-RU"/>
        </w:rPr>
        <w:t>левой</w:t>
      </w:r>
      <w:r w:rsidRPr="00392638">
        <w:rPr>
          <w:rFonts w:ascii="Verdana" w:eastAsia="Times New Roman" w:hAnsi="Verdana" w:cs="Times New Roman"/>
          <w:color w:val="000000"/>
          <w:sz w:val="18"/>
          <w:szCs w:val="18"/>
          <w:lang w:eastAsia="ru-RU"/>
        </w:rPr>
        <w:t> кнопке мыши, курсор ведется к полю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таблицы </w:t>
      </w:r>
      <w:r w:rsidRPr="00392638">
        <w:rPr>
          <w:rFonts w:ascii="Verdana" w:eastAsia="Times New Roman" w:hAnsi="Verdana" w:cs="Times New Roman"/>
          <w:i/>
          <w:iCs/>
          <w:color w:val="000000"/>
          <w:sz w:val="18"/>
          <w:szCs w:val="18"/>
          <w:lang w:eastAsia="ru-RU"/>
        </w:rPr>
        <w:t>Справочник - Тип рейса</w:t>
      </w:r>
      <w:r w:rsidRPr="00392638">
        <w:rPr>
          <w:rFonts w:ascii="Verdana" w:eastAsia="Times New Roman" w:hAnsi="Verdana" w:cs="Times New Roman"/>
          <w:color w:val="000000"/>
          <w:sz w:val="18"/>
          <w:szCs w:val="18"/>
          <w:lang w:eastAsia="ru-RU"/>
        </w:rPr>
        <w:t>. Должна образоваться связь. Если этого не произошло и появилось сообщение об ошибке (смысл которого обычно бывает трудно понять), то в первую очередь надо проверить, совпадает ли тип и длина данных в связываемых колонках.</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076950" cy="2703692"/>
            <wp:effectExtent l="0" t="0" r="0" b="1905"/>
            <wp:docPr id="5" name="Рисунок 5" descr="Создание связ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оздание связ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6950" cy="2703692"/>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Создание связи.</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Половина дела сделана. Теперь можно изменить форму, точнее поле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в ней. Если формы еще нет, то ее надо создать.</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Для того, чтобы редактировать готовую форму, надо открыть ее меню по щелчку </w:t>
      </w:r>
      <w:r w:rsidRPr="00392638">
        <w:rPr>
          <w:rFonts w:ascii="Verdana" w:eastAsia="Times New Roman" w:hAnsi="Verdana" w:cs="Times New Roman"/>
          <w:i/>
          <w:iCs/>
          <w:color w:val="000000"/>
          <w:sz w:val="18"/>
          <w:szCs w:val="18"/>
          <w:lang w:eastAsia="ru-RU"/>
        </w:rPr>
        <w:t>правой</w:t>
      </w:r>
      <w:r w:rsidRPr="00392638">
        <w:rPr>
          <w:rFonts w:ascii="Verdana" w:eastAsia="Times New Roman" w:hAnsi="Verdana" w:cs="Times New Roman"/>
          <w:color w:val="000000"/>
          <w:sz w:val="18"/>
          <w:szCs w:val="18"/>
          <w:lang w:eastAsia="ru-RU"/>
        </w:rPr>
        <w:t> кнопки мыши на названии формы и выбрать пункт</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И</w:t>
      </w:r>
      <w:proofErr w:type="gramEnd"/>
      <w:r w:rsidRPr="00392638">
        <w:rPr>
          <w:rFonts w:ascii="Verdana" w:eastAsia="Times New Roman" w:hAnsi="Verdana" w:cs="Times New Roman"/>
          <w:i/>
          <w:iCs/>
          <w:color w:val="000000"/>
          <w:sz w:val="18"/>
          <w:szCs w:val="18"/>
          <w:lang w:eastAsia="ru-RU"/>
        </w:rPr>
        <w:t>зменить</w:t>
      </w:r>
      <w:r w:rsidRPr="00392638">
        <w:rPr>
          <w:rFonts w:ascii="Verdana" w:eastAsia="Times New Roman" w:hAnsi="Verdana" w:cs="Times New Roman"/>
          <w:color w:val="000000"/>
          <w:sz w:val="18"/>
          <w:szCs w:val="18"/>
          <w:lang w:eastAsia="ru-RU"/>
        </w:rPr>
        <w:t>. Форма откроется в </w:t>
      </w:r>
      <w:r w:rsidRPr="00392638">
        <w:rPr>
          <w:rFonts w:ascii="Verdana" w:eastAsia="Times New Roman" w:hAnsi="Verdana" w:cs="Times New Roman"/>
          <w:i/>
          <w:iCs/>
          <w:color w:val="000000"/>
          <w:sz w:val="18"/>
          <w:szCs w:val="18"/>
          <w:lang w:eastAsia="ru-RU"/>
        </w:rPr>
        <w:t>Режиме разработки</w:t>
      </w:r>
      <w:r w:rsidRPr="00392638">
        <w:rPr>
          <w:rFonts w:ascii="Verdana" w:eastAsia="Times New Roman" w:hAnsi="Verdana" w:cs="Times New Roman"/>
          <w:color w:val="000000"/>
          <w:sz w:val="18"/>
          <w:szCs w:val="18"/>
          <w:lang w:eastAsia="ru-RU"/>
        </w:rPr>
        <w:t>, который имеет достаточно много возможностей для изменения внешнего вида и отображаемых данных. О работе с формой в </w:t>
      </w:r>
      <w:r w:rsidRPr="00392638">
        <w:rPr>
          <w:rFonts w:ascii="Verdana" w:eastAsia="Times New Roman" w:hAnsi="Verdana" w:cs="Times New Roman"/>
          <w:i/>
          <w:iCs/>
          <w:color w:val="000000"/>
          <w:sz w:val="18"/>
          <w:szCs w:val="18"/>
          <w:lang w:eastAsia="ru-RU"/>
        </w:rPr>
        <w:t>Режиме разработки</w:t>
      </w:r>
      <w:r w:rsidRPr="00392638">
        <w:rPr>
          <w:rFonts w:ascii="Verdana" w:eastAsia="Times New Roman" w:hAnsi="Verdana" w:cs="Times New Roman"/>
          <w:color w:val="000000"/>
          <w:sz w:val="18"/>
          <w:szCs w:val="18"/>
          <w:lang w:eastAsia="ru-RU"/>
        </w:rPr>
        <w:t> надо сказать несколько слов - просто для того, чтобы было понятно, что будет происходить дальше.</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Форма содержит </w:t>
      </w:r>
      <w:r w:rsidRPr="00392638">
        <w:rPr>
          <w:rFonts w:ascii="Verdana" w:eastAsia="Times New Roman" w:hAnsi="Verdana" w:cs="Times New Roman"/>
          <w:i/>
          <w:iCs/>
          <w:color w:val="000000"/>
          <w:sz w:val="18"/>
          <w:szCs w:val="18"/>
          <w:lang w:eastAsia="ru-RU"/>
        </w:rPr>
        <w:t>Элементы управления</w:t>
      </w:r>
      <w:r w:rsidRPr="00392638">
        <w:rPr>
          <w:rFonts w:ascii="Verdana" w:eastAsia="Times New Roman" w:hAnsi="Verdana" w:cs="Times New Roman"/>
          <w:color w:val="000000"/>
          <w:sz w:val="18"/>
          <w:szCs w:val="18"/>
          <w:lang w:eastAsia="ru-RU"/>
        </w:rPr>
        <w:t>, например, такие как поля ввода. Типов элементов управления достаточно много - </w:t>
      </w:r>
      <w:r w:rsidRPr="00392638">
        <w:rPr>
          <w:rFonts w:ascii="Verdana" w:eastAsia="Times New Roman" w:hAnsi="Verdana" w:cs="Times New Roman"/>
          <w:i/>
          <w:iCs/>
          <w:color w:val="000000"/>
          <w:sz w:val="18"/>
          <w:szCs w:val="18"/>
          <w:lang w:eastAsia="ru-RU"/>
        </w:rPr>
        <w:t>Кнопки</w:t>
      </w:r>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Метки</w:t>
      </w:r>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Флажки</w:t>
      </w:r>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Текст</w:t>
      </w:r>
      <w:r w:rsidRPr="00392638">
        <w:rPr>
          <w:rFonts w:ascii="Verdana" w:eastAsia="Times New Roman" w:hAnsi="Verdana" w:cs="Times New Roman"/>
          <w:color w:val="000000"/>
          <w:sz w:val="18"/>
          <w:szCs w:val="18"/>
          <w:lang w:eastAsia="ru-RU"/>
        </w:rPr>
        <w:t> и другие. В том числе и </w:t>
      </w:r>
      <w:r w:rsidRPr="00392638">
        <w:rPr>
          <w:rFonts w:ascii="Verdana" w:eastAsia="Times New Roman" w:hAnsi="Verdana" w:cs="Times New Roman"/>
          <w:i/>
          <w:iCs/>
          <w:color w:val="000000"/>
          <w:sz w:val="18"/>
          <w:szCs w:val="18"/>
          <w:lang w:eastAsia="ru-RU"/>
        </w:rPr>
        <w:t>Поле со списком</w:t>
      </w:r>
      <w:r w:rsidRPr="00392638">
        <w:rPr>
          <w:rFonts w:ascii="Verdana" w:eastAsia="Times New Roman" w:hAnsi="Verdana" w:cs="Times New Roman"/>
          <w:color w:val="000000"/>
          <w:sz w:val="18"/>
          <w:szCs w:val="18"/>
          <w:lang w:eastAsia="ru-RU"/>
        </w:rPr>
        <w:t>. Элементы управления можно объединять в </w:t>
      </w:r>
      <w:r w:rsidRPr="00392638">
        <w:rPr>
          <w:rFonts w:ascii="Verdana" w:eastAsia="Times New Roman" w:hAnsi="Verdana" w:cs="Times New Roman"/>
          <w:i/>
          <w:iCs/>
          <w:color w:val="000000"/>
          <w:sz w:val="18"/>
          <w:szCs w:val="18"/>
          <w:lang w:eastAsia="ru-RU"/>
        </w:rPr>
        <w:t>Группы</w:t>
      </w:r>
      <w:r w:rsidRPr="00392638">
        <w:rPr>
          <w:rFonts w:ascii="Verdana" w:eastAsia="Times New Roman" w:hAnsi="Verdana" w:cs="Times New Roman"/>
          <w:color w:val="000000"/>
          <w:sz w:val="18"/>
          <w:szCs w:val="18"/>
          <w:lang w:eastAsia="ru-RU"/>
        </w:rPr>
        <w:t>. Это позволяет управлять группой элементов как единым объектом. Все это можно перемещать, масштабировать, настраивать вид и отображаемые данные.</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Для выделения объекта (элемента управления или группы) надо сделать на нем щелчок </w:t>
      </w:r>
      <w:r w:rsidRPr="00392638">
        <w:rPr>
          <w:rFonts w:ascii="Verdana" w:eastAsia="Times New Roman" w:hAnsi="Verdana" w:cs="Times New Roman"/>
          <w:i/>
          <w:iCs/>
          <w:color w:val="000000"/>
          <w:sz w:val="18"/>
          <w:szCs w:val="18"/>
          <w:lang w:eastAsia="ru-RU"/>
        </w:rPr>
        <w:t>левой</w:t>
      </w:r>
      <w:r w:rsidRPr="00392638">
        <w:rPr>
          <w:rFonts w:ascii="Verdana" w:eastAsia="Times New Roman" w:hAnsi="Verdana" w:cs="Times New Roman"/>
          <w:color w:val="000000"/>
          <w:sz w:val="18"/>
          <w:szCs w:val="18"/>
          <w:lang w:eastAsia="ru-RU"/>
        </w:rPr>
        <w:t> кнопкой мыши. По щелчку </w:t>
      </w:r>
      <w:r w:rsidRPr="00392638">
        <w:rPr>
          <w:rFonts w:ascii="Verdana" w:eastAsia="Times New Roman" w:hAnsi="Verdana" w:cs="Times New Roman"/>
          <w:i/>
          <w:iCs/>
          <w:color w:val="000000"/>
          <w:sz w:val="18"/>
          <w:szCs w:val="18"/>
          <w:lang w:eastAsia="ru-RU"/>
        </w:rPr>
        <w:t>правой</w:t>
      </w:r>
      <w:r w:rsidRPr="00392638">
        <w:rPr>
          <w:rFonts w:ascii="Verdana" w:eastAsia="Times New Roman" w:hAnsi="Verdana" w:cs="Times New Roman"/>
          <w:color w:val="000000"/>
          <w:sz w:val="18"/>
          <w:szCs w:val="18"/>
          <w:lang w:eastAsia="ru-RU"/>
        </w:rPr>
        <w:t> кнопки мыши как обычно будет появляться частное меню объекта.</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Рабочее пространство </w:t>
      </w:r>
      <w:r w:rsidRPr="00392638">
        <w:rPr>
          <w:rFonts w:ascii="Verdana" w:eastAsia="Times New Roman" w:hAnsi="Verdana" w:cs="Times New Roman"/>
          <w:i/>
          <w:iCs/>
          <w:color w:val="000000"/>
          <w:sz w:val="18"/>
          <w:szCs w:val="18"/>
          <w:lang w:eastAsia="ru-RU"/>
        </w:rPr>
        <w:t>Режима разработки</w:t>
      </w:r>
      <w:r w:rsidRPr="00392638">
        <w:rPr>
          <w:rFonts w:ascii="Verdana" w:eastAsia="Times New Roman" w:hAnsi="Verdana" w:cs="Times New Roman"/>
          <w:color w:val="000000"/>
          <w:sz w:val="18"/>
          <w:szCs w:val="18"/>
          <w:lang w:eastAsia="ru-RU"/>
        </w:rPr>
        <w:t> имеет три панели инструментов. Все активные кнопки снабжены всплывающими подсказками.</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Верхняя панель - это стандартная панель всех приложений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Левая панель служит для добавления в форму новых элементов управления.</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Нижняя панель позволяет настраивать имеющиеся в форме элементы управления и саму форму в целом.</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Для того</w:t>
      </w:r>
      <w:proofErr w:type="gramStart"/>
      <w:r w:rsidRPr="00392638">
        <w:rPr>
          <w:rFonts w:ascii="Verdana" w:eastAsia="Times New Roman" w:hAnsi="Verdana" w:cs="Times New Roman"/>
          <w:color w:val="000000"/>
          <w:sz w:val="18"/>
          <w:szCs w:val="18"/>
          <w:lang w:eastAsia="ru-RU"/>
        </w:rPr>
        <w:t>,</w:t>
      </w:r>
      <w:proofErr w:type="gramEnd"/>
      <w:r w:rsidRPr="00392638">
        <w:rPr>
          <w:rFonts w:ascii="Verdana" w:eastAsia="Times New Roman" w:hAnsi="Verdana" w:cs="Times New Roman"/>
          <w:color w:val="000000"/>
          <w:sz w:val="18"/>
          <w:szCs w:val="18"/>
          <w:lang w:eastAsia="ru-RU"/>
        </w:rPr>
        <w:t xml:space="preserve"> чтобы не пришлось закрывать </w:t>
      </w:r>
      <w:r w:rsidRPr="00392638">
        <w:rPr>
          <w:rFonts w:ascii="Verdana" w:eastAsia="Times New Roman" w:hAnsi="Verdana" w:cs="Times New Roman"/>
          <w:i/>
          <w:iCs/>
          <w:color w:val="000000"/>
          <w:sz w:val="18"/>
          <w:szCs w:val="18"/>
          <w:lang w:eastAsia="ru-RU"/>
        </w:rPr>
        <w:t>Режим разработки</w:t>
      </w:r>
      <w:r w:rsidRPr="00392638">
        <w:rPr>
          <w:rFonts w:ascii="Verdana" w:eastAsia="Times New Roman" w:hAnsi="Verdana" w:cs="Times New Roman"/>
          <w:color w:val="000000"/>
          <w:sz w:val="18"/>
          <w:szCs w:val="18"/>
          <w:lang w:eastAsia="ru-RU"/>
        </w:rPr>
        <w:t> каждый раз при внесении изменений, имеется одноименная кнопка (вторая сверху в левой панели инструментов), которая позволяет временно вернуться в обычный режим для проверки работы формы.</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После этих небольших объяснений можно вернуться к созданию в форме поля со списком для элемента управления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В данном случае поле ввода уже присутствует в форме, поэтому добавлять его не надо. Но оно не имеет нужного типа. Для того</w:t>
      </w:r>
      <w:proofErr w:type="gramStart"/>
      <w:r w:rsidRPr="00392638">
        <w:rPr>
          <w:rFonts w:ascii="Verdana" w:eastAsia="Times New Roman" w:hAnsi="Verdana" w:cs="Times New Roman"/>
          <w:color w:val="000000"/>
          <w:sz w:val="18"/>
          <w:szCs w:val="18"/>
          <w:lang w:eastAsia="ru-RU"/>
        </w:rPr>
        <w:t>,</w:t>
      </w:r>
      <w:proofErr w:type="gramEnd"/>
      <w:r w:rsidRPr="00392638">
        <w:rPr>
          <w:rFonts w:ascii="Verdana" w:eastAsia="Times New Roman" w:hAnsi="Verdana" w:cs="Times New Roman"/>
          <w:color w:val="000000"/>
          <w:sz w:val="18"/>
          <w:szCs w:val="18"/>
          <w:lang w:eastAsia="ru-RU"/>
        </w:rPr>
        <w:t xml:space="preserve"> чтобы присвоить или изменить тип поля ввода, его нужно выделить. И здесь появляется сложность.</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При выделении объекта </w:t>
      </w:r>
      <w:r w:rsidRPr="00392638">
        <w:rPr>
          <w:rFonts w:ascii="Verdana" w:eastAsia="Times New Roman" w:hAnsi="Verdana" w:cs="Times New Roman"/>
          <w:i/>
          <w:iCs/>
          <w:color w:val="000000"/>
          <w:sz w:val="18"/>
          <w:szCs w:val="18"/>
          <w:lang w:eastAsia="ru-RU"/>
        </w:rPr>
        <w:t>Тип рейса</w:t>
      </w:r>
      <w:r w:rsidRPr="00392638">
        <w:rPr>
          <w:rFonts w:ascii="Verdana" w:eastAsia="Times New Roman" w:hAnsi="Verdana" w:cs="Times New Roman"/>
          <w:color w:val="000000"/>
          <w:sz w:val="18"/>
          <w:szCs w:val="18"/>
          <w:lang w:eastAsia="ru-RU"/>
        </w:rPr>
        <w:t xml:space="preserve"> выделяется не только поле ввода, но и текст, который ему сопутствует. Это происходит потому, что элементы объединены в группу. Для изменения только </w:t>
      </w:r>
      <w:r w:rsidRPr="00392638">
        <w:rPr>
          <w:rFonts w:ascii="Verdana" w:eastAsia="Times New Roman" w:hAnsi="Verdana" w:cs="Times New Roman"/>
          <w:color w:val="000000"/>
          <w:sz w:val="18"/>
          <w:szCs w:val="18"/>
          <w:lang w:eastAsia="ru-RU"/>
        </w:rPr>
        <w:lastRenderedPageBreak/>
        <w:t>поля ввода надо воспользоваться пунктом частного меню объекта (по щелчку </w:t>
      </w:r>
      <w:r w:rsidRPr="00392638">
        <w:rPr>
          <w:rFonts w:ascii="Verdana" w:eastAsia="Times New Roman" w:hAnsi="Verdana" w:cs="Times New Roman"/>
          <w:i/>
          <w:iCs/>
          <w:color w:val="000000"/>
          <w:sz w:val="18"/>
          <w:szCs w:val="18"/>
          <w:lang w:eastAsia="ru-RU"/>
        </w:rPr>
        <w:t>правой</w:t>
      </w:r>
      <w:r w:rsidRPr="00392638">
        <w:rPr>
          <w:rFonts w:ascii="Verdana" w:eastAsia="Times New Roman" w:hAnsi="Verdana" w:cs="Times New Roman"/>
          <w:color w:val="000000"/>
          <w:sz w:val="18"/>
          <w:szCs w:val="18"/>
          <w:lang w:eastAsia="ru-RU"/>
        </w:rPr>
        <w:t> кнопки мыши на нем) </w:t>
      </w:r>
      <w:r w:rsidRPr="00392638">
        <w:rPr>
          <w:rFonts w:ascii="Verdana" w:eastAsia="Times New Roman" w:hAnsi="Verdana" w:cs="Times New Roman"/>
          <w:i/>
          <w:iCs/>
          <w:color w:val="000000"/>
          <w:sz w:val="18"/>
          <w:szCs w:val="18"/>
          <w:lang w:eastAsia="ru-RU"/>
        </w:rPr>
        <w:t>Группировка -&gt; Войти в группу</w:t>
      </w:r>
      <w:r w:rsidRPr="00392638">
        <w:rPr>
          <w:rFonts w:ascii="Verdana" w:eastAsia="Times New Roman" w:hAnsi="Verdana" w:cs="Times New Roman"/>
          <w:color w:val="000000"/>
          <w:sz w:val="18"/>
          <w:szCs w:val="18"/>
          <w:lang w:eastAsia="ru-RU"/>
        </w:rPr>
        <w:t>. После этого можно выделить только поле ввода и настраивать именно его.</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181725" cy="3440039"/>
            <wp:effectExtent l="0" t="0" r="0" b="8255"/>
            <wp:docPr id="4" name="Рисунок 4" descr="Частное меню и замена типа поля в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Частное меню и замена типа поля ввод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1725" cy="3440039"/>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Частное меню и замена типа поля ввода.</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На иллюстрации видно, что выделено именно поле ввода, а его частное меню дает возможность</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З</w:t>
      </w:r>
      <w:proofErr w:type="gramEnd"/>
      <w:r w:rsidRPr="00392638">
        <w:rPr>
          <w:rFonts w:ascii="Verdana" w:eastAsia="Times New Roman" w:hAnsi="Verdana" w:cs="Times New Roman"/>
          <w:i/>
          <w:iCs/>
          <w:color w:val="000000"/>
          <w:sz w:val="18"/>
          <w:szCs w:val="18"/>
          <w:lang w:eastAsia="ru-RU"/>
        </w:rPr>
        <w:t>аменить на -&gt; Поле со списком</w:t>
      </w:r>
      <w:r w:rsidRPr="00392638">
        <w:rPr>
          <w:rFonts w:ascii="Verdana" w:eastAsia="Times New Roman" w:hAnsi="Verdana" w:cs="Times New Roman"/>
          <w:color w:val="000000"/>
          <w:sz w:val="18"/>
          <w:szCs w:val="18"/>
          <w:lang w:eastAsia="ru-RU"/>
        </w:rPr>
        <w:t>, что и требуется. Осталось указать, какие данные будут отображаться в этом поле и как. Для этого служит окно </w:t>
      </w:r>
      <w:r w:rsidRPr="00392638">
        <w:rPr>
          <w:rFonts w:ascii="Verdana" w:eastAsia="Times New Roman" w:hAnsi="Verdana" w:cs="Times New Roman"/>
          <w:i/>
          <w:iCs/>
          <w:color w:val="000000"/>
          <w:sz w:val="18"/>
          <w:szCs w:val="18"/>
          <w:lang w:eastAsia="ru-RU"/>
        </w:rPr>
        <w:t>Свойства</w:t>
      </w:r>
      <w:r w:rsidRPr="00392638">
        <w:rPr>
          <w:rFonts w:ascii="Verdana" w:eastAsia="Times New Roman" w:hAnsi="Verdana" w:cs="Times New Roman"/>
          <w:color w:val="000000"/>
          <w:sz w:val="18"/>
          <w:szCs w:val="18"/>
          <w:lang w:eastAsia="ru-RU"/>
        </w:rPr>
        <w:t>, которое вызывается с помощью пункта частного меню </w:t>
      </w:r>
      <w:r w:rsidRPr="00392638">
        <w:rPr>
          <w:rFonts w:ascii="Verdana" w:eastAsia="Times New Roman" w:hAnsi="Verdana" w:cs="Times New Roman"/>
          <w:i/>
          <w:iCs/>
          <w:color w:val="000000"/>
          <w:sz w:val="18"/>
          <w:szCs w:val="18"/>
          <w:lang w:eastAsia="ru-RU"/>
        </w:rPr>
        <w:t>Элемент управления</w:t>
      </w:r>
      <w:r w:rsidRPr="00392638">
        <w:rPr>
          <w:rFonts w:ascii="Verdana" w:eastAsia="Times New Roman" w:hAnsi="Verdana" w:cs="Times New Roman"/>
          <w:color w:val="000000"/>
          <w:sz w:val="18"/>
          <w:szCs w:val="18"/>
          <w:lang w:eastAsia="ru-RU"/>
        </w:rPr>
        <w:t>. Внесенные изменения на иллюстрациях внизу отмечены красными овалами.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392638" w:rsidRPr="00392638" w:rsidTr="00392638">
        <w:trPr>
          <w:tblCellSpacing w:w="15" w:type="dxa"/>
          <w:jc w:val="center"/>
        </w:trPr>
        <w:tc>
          <w:tcPr>
            <w:tcW w:w="0" w:type="auto"/>
            <w:vAlign w:val="center"/>
            <w:hideMark/>
          </w:tcPr>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76800" cy="7839075"/>
                  <wp:effectExtent l="0" t="0" r="0" b="9525"/>
                  <wp:docPr id="3" name="Рисунок 3" descr="Окно Свойства, вкладка Дан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кно Свойства, вкладка Данны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6800" cy="7839075"/>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Окно Свойства, вкладка Данные.</w:t>
            </w:r>
          </w:p>
        </w:tc>
        <w:tc>
          <w:tcPr>
            <w:tcW w:w="0" w:type="auto"/>
            <w:vAlign w:val="center"/>
            <w:hideMark/>
          </w:tcPr>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76800" cy="7810500"/>
                  <wp:effectExtent l="0" t="0" r="0" b="0"/>
                  <wp:docPr id="2" name="Рисунок 2" descr="Окно Свойства, вкладка Общ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кно Свойства, вкладка Общи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7810500"/>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Окно Свойства, вкладка Общие.</w:t>
            </w:r>
          </w:p>
        </w:tc>
      </w:tr>
    </w:tbl>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Видно, что в форме действительно появилось поле, в которое можно занести только данные из заранее составленного списка.</w:t>
      </w:r>
    </w:p>
    <w:p w:rsidR="00392638" w:rsidRPr="00392638" w:rsidRDefault="00392638" w:rsidP="003926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10225" cy="2965516"/>
            <wp:effectExtent l="0" t="0" r="0" b="6350"/>
            <wp:docPr id="1" name="Рисунок 1" descr="Окончательный вариант 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кончательный вариант формы"/>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0225" cy="2965516"/>
                    </a:xfrm>
                    <a:prstGeom prst="rect">
                      <a:avLst/>
                    </a:prstGeom>
                    <a:noFill/>
                    <a:ln>
                      <a:noFill/>
                    </a:ln>
                  </pic:spPr>
                </pic:pic>
              </a:graphicData>
            </a:graphic>
          </wp:inline>
        </w:drawing>
      </w:r>
      <w:r w:rsidRPr="00392638">
        <w:rPr>
          <w:rFonts w:ascii="Times New Roman" w:eastAsia="Times New Roman" w:hAnsi="Times New Roman" w:cs="Times New Roman"/>
          <w:sz w:val="24"/>
          <w:szCs w:val="24"/>
          <w:lang w:eastAsia="ru-RU"/>
        </w:rPr>
        <w:br/>
      </w:r>
      <w:r w:rsidRPr="00392638">
        <w:rPr>
          <w:rFonts w:ascii="Times New Roman" w:eastAsia="Times New Roman" w:hAnsi="Times New Roman" w:cs="Times New Roman"/>
          <w:i/>
          <w:iCs/>
          <w:sz w:val="24"/>
          <w:szCs w:val="24"/>
          <w:lang w:eastAsia="ru-RU"/>
        </w:rPr>
        <w:t>Окончательный вариант формы.</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Форма представляет </w:t>
      </w:r>
      <w:proofErr w:type="gramStart"/>
      <w:r w:rsidRPr="00392638">
        <w:rPr>
          <w:rFonts w:ascii="Verdana" w:eastAsia="Times New Roman" w:hAnsi="Verdana" w:cs="Times New Roman"/>
          <w:color w:val="000000"/>
          <w:sz w:val="18"/>
          <w:szCs w:val="18"/>
          <w:lang w:eastAsia="ru-RU"/>
        </w:rPr>
        <w:t>собой</w:t>
      </w:r>
      <w:proofErr w:type="gramEnd"/>
      <w:r w:rsidRPr="00392638">
        <w:rPr>
          <w:rFonts w:ascii="Verdana" w:eastAsia="Times New Roman" w:hAnsi="Verdana" w:cs="Times New Roman"/>
          <w:color w:val="000000"/>
          <w:sz w:val="18"/>
          <w:szCs w:val="18"/>
          <w:lang w:eastAsia="ru-RU"/>
        </w:rPr>
        <w:t xml:space="preserve"> по сути обычную страницу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Поэтому пункт главного меню </w:t>
      </w:r>
      <w:r w:rsidRPr="00392638">
        <w:rPr>
          <w:rFonts w:ascii="Verdana" w:eastAsia="Times New Roman" w:hAnsi="Verdana" w:cs="Times New Roman"/>
          <w:i/>
          <w:iCs/>
          <w:color w:val="000000"/>
          <w:sz w:val="18"/>
          <w:szCs w:val="18"/>
          <w:lang w:eastAsia="ru-RU"/>
        </w:rPr>
        <w:t>Формат -&gt; Страница</w:t>
      </w:r>
      <w:r w:rsidRPr="00392638">
        <w:rPr>
          <w:rFonts w:ascii="Verdana" w:eastAsia="Times New Roman" w:hAnsi="Verdana" w:cs="Times New Roman"/>
          <w:color w:val="000000"/>
          <w:sz w:val="18"/>
          <w:szCs w:val="18"/>
          <w:lang w:eastAsia="ru-RU"/>
        </w:rPr>
        <w:t xml:space="preserve"> дает доступ ко всем ее настройкам - размеру, ориентации, цвету фона и другим. Кроме того, и форма, и ее элементы имеют множество управляемых свойств, настроив которые можно получить очень неплохой результат. Точно так же, как в других приложениях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в </w:t>
      </w:r>
      <w:proofErr w:type="spellStart"/>
      <w:r w:rsidRPr="00392638">
        <w:rPr>
          <w:rFonts w:ascii="Verdana" w:eastAsia="Times New Roman" w:hAnsi="Verdana" w:cs="Times New Roman"/>
          <w:color w:val="000000"/>
          <w:sz w:val="18"/>
          <w:szCs w:val="18"/>
          <w:lang w:eastAsia="ru-RU"/>
        </w:rPr>
        <w:t>Base</w:t>
      </w:r>
      <w:proofErr w:type="spellEnd"/>
      <w:r w:rsidRPr="00392638">
        <w:rPr>
          <w:rFonts w:ascii="Verdana" w:eastAsia="Times New Roman" w:hAnsi="Verdana" w:cs="Times New Roman"/>
          <w:color w:val="000000"/>
          <w:sz w:val="18"/>
          <w:szCs w:val="18"/>
          <w:lang w:eastAsia="ru-RU"/>
        </w:rPr>
        <w:t xml:space="preserve"> на страницу с формой можно добавить изображение, например, логотип - пункт главного меню </w:t>
      </w:r>
      <w:r w:rsidRPr="00392638">
        <w:rPr>
          <w:rFonts w:ascii="Verdana" w:eastAsia="Times New Roman" w:hAnsi="Verdana" w:cs="Times New Roman"/>
          <w:i/>
          <w:iCs/>
          <w:color w:val="000000"/>
          <w:sz w:val="18"/>
          <w:szCs w:val="18"/>
          <w:lang w:eastAsia="ru-RU"/>
        </w:rPr>
        <w:t>Вставка -&gt; Изображение -&gt; Из файла</w:t>
      </w:r>
      <w:r w:rsidRPr="00392638">
        <w:rPr>
          <w:rFonts w:ascii="Verdana" w:eastAsia="Times New Roman" w:hAnsi="Verdana" w:cs="Times New Roman"/>
          <w:color w:val="000000"/>
          <w:sz w:val="18"/>
          <w:szCs w:val="18"/>
          <w:lang w:eastAsia="ru-RU"/>
        </w:rPr>
        <w:t> (в режиме редактирования формы</w:t>
      </w:r>
      <w:proofErr w:type="gramStart"/>
      <w:r w:rsidRPr="00392638">
        <w:rPr>
          <w:rFonts w:ascii="Verdana" w:eastAsia="Times New Roman" w:hAnsi="Verdana" w:cs="Times New Roman"/>
          <w:color w:val="000000"/>
          <w:sz w:val="18"/>
          <w:szCs w:val="18"/>
          <w:lang w:eastAsia="ru-RU"/>
        </w:rPr>
        <w:t> </w:t>
      </w:r>
      <w:r w:rsidRPr="00392638">
        <w:rPr>
          <w:rFonts w:ascii="Verdana" w:eastAsia="Times New Roman" w:hAnsi="Verdana" w:cs="Times New Roman"/>
          <w:i/>
          <w:iCs/>
          <w:color w:val="000000"/>
          <w:sz w:val="18"/>
          <w:szCs w:val="18"/>
          <w:lang w:eastAsia="ru-RU"/>
        </w:rPr>
        <w:t>И</w:t>
      </w:r>
      <w:proofErr w:type="gramEnd"/>
      <w:r w:rsidRPr="00392638">
        <w:rPr>
          <w:rFonts w:ascii="Verdana" w:eastAsia="Times New Roman" w:hAnsi="Verdana" w:cs="Times New Roman"/>
          <w:i/>
          <w:iCs/>
          <w:color w:val="000000"/>
          <w:sz w:val="18"/>
          <w:szCs w:val="18"/>
          <w:lang w:eastAsia="ru-RU"/>
        </w:rPr>
        <w:t>зменить</w:t>
      </w:r>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Файл с усовершенствованной базой данных можно </w:t>
      </w:r>
      <w:hyperlink r:id="rId26" w:history="1">
        <w:r w:rsidRPr="00392638">
          <w:rPr>
            <w:rFonts w:ascii="Verdana" w:eastAsia="Times New Roman" w:hAnsi="Verdana" w:cs="Times New Roman"/>
            <w:color w:val="1179C1"/>
            <w:sz w:val="18"/>
            <w:szCs w:val="18"/>
            <w:lang w:eastAsia="ru-RU"/>
          </w:rPr>
          <w:t>скачать</w:t>
        </w:r>
      </w:hyperlink>
      <w:r w:rsidRPr="00392638">
        <w:rPr>
          <w:rFonts w:ascii="Verdana" w:eastAsia="Times New Roman" w:hAnsi="Verdana" w:cs="Times New Roman"/>
          <w:color w:val="000000"/>
          <w:sz w:val="18"/>
          <w:szCs w:val="18"/>
          <w:lang w:eastAsia="ru-RU"/>
        </w:rPr>
        <w:t>.</w:t>
      </w:r>
    </w:p>
    <w:p w:rsidR="00392638" w:rsidRPr="00392638" w:rsidRDefault="00392638" w:rsidP="003926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92638">
        <w:rPr>
          <w:rFonts w:ascii="Times New Roman" w:eastAsia="Times New Roman" w:hAnsi="Times New Roman" w:cs="Times New Roman"/>
          <w:b/>
          <w:bCs/>
          <w:sz w:val="27"/>
          <w:szCs w:val="27"/>
          <w:lang w:eastAsia="ru-RU"/>
        </w:rPr>
        <w:t>Сохранение</w:t>
      </w:r>
    </w:p>
    <w:p w:rsidR="00392638" w:rsidRPr="00392638" w:rsidRDefault="00392638" w:rsidP="00392638">
      <w:pPr>
        <w:spacing w:before="100" w:beforeAutospacing="1" w:after="100" w:afterAutospacing="1" w:line="240" w:lineRule="auto"/>
        <w:ind w:firstLine="264"/>
        <w:jc w:val="both"/>
        <w:rPr>
          <w:rFonts w:ascii="Verdana" w:eastAsia="Times New Roman" w:hAnsi="Verdana" w:cs="Times New Roman"/>
          <w:color w:val="000000"/>
          <w:sz w:val="18"/>
          <w:szCs w:val="18"/>
          <w:lang w:eastAsia="ru-RU"/>
        </w:rPr>
      </w:pPr>
      <w:r w:rsidRPr="00392638">
        <w:rPr>
          <w:rFonts w:ascii="Verdana" w:eastAsia="Times New Roman" w:hAnsi="Verdana" w:cs="Times New Roman"/>
          <w:color w:val="000000"/>
          <w:sz w:val="18"/>
          <w:szCs w:val="18"/>
          <w:lang w:eastAsia="ru-RU"/>
        </w:rPr>
        <w:t xml:space="preserve">Для сохранения локальной базы данных </w:t>
      </w:r>
      <w:proofErr w:type="spellStart"/>
      <w:r w:rsidRPr="00392638">
        <w:rPr>
          <w:rFonts w:ascii="Verdana" w:eastAsia="Times New Roman" w:hAnsi="Verdana" w:cs="Times New Roman"/>
          <w:color w:val="000000"/>
          <w:sz w:val="18"/>
          <w:szCs w:val="18"/>
          <w:lang w:eastAsia="ru-RU"/>
        </w:rPr>
        <w:t>LibreOffice</w:t>
      </w:r>
      <w:proofErr w:type="spellEnd"/>
      <w:r w:rsidRPr="00392638">
        <w:rPr>
          <w:rFonts w:ascii="Verdana" w:eastAsia="Times New Roman" w:hAnsi="Verdana" w:cs="Times New Roman"/>
          <w:color w:val="000000"/>
          <w:sz w:val="18"/>
          <w:szCs w:val="18"/>
          <w:lang w:eastAsia="ru-RU"/>
        </w:rPr>
        <w:t xml:space="preserve"> </w:t>
      </w:r>
      <w:proofErr w:type="spellStart"/>
      <w:r w:rsidRPr="00392638">
        <w:rPr>
          <w:rFonts w:ascii="Verdana" w:eastAsia="Times New Roman" w:hAnsi="Verdana" w:cs="Times New Roman"/>
          <w:color w:val="000000"/>
          <w:sz w:val="18"/>
          <w:szCs w:val="18"/>
          <w:lang w:eastAsia="ru-RU"/>
        </w:rPr>
        <w:t>Base</w:t>
      </w:r>
      <w:proofErr w:type="spellEnd"/>
      <w:r w:rsidRPr="00392638">
        <w:rPr>
          <w:rFonts w:ascii="Verdana" w:eastAsia="Times New Roman" w:hAnsi="Verdana" w:cs="Times New Roman"/>
          <w:color w:val="000000"/>
          <w:sz w:val="18"/>
          <w:szCs w:val="18"/>
          <w:lang w:eastAsia="ru-RU"/>
        </w:rPr>
        <w:t xml:space="preserve"> доступен только один формат - </w:t>
      </w:r>
      <w:r w:rsidRPr="00392638">
        <w:rPr>
          <w:rFonts w:ascii="Verdana" w:eastAsia="Times New Roman" w:hAnsi="Verdana" w:cs="Times New Roman"/>
          <w:i/>
          <w:iCs/>
          <w:color w:val="000000"/>
          <w:sz w:val="18"/>
          <w:szCs w:val="18"/>
          <w:lang w:eastAsia="ru-RU"/>
        </w:rPr>
        <w:t>База данных ODF</w:t>
      </w:r>
      <w:r w:rsidRPr="00392638">
        <w:rPr>
          <w:rFonts w:ascii="Verdana" w:eastAsia="Times New Roman" w:hAnsi="Verdana" w:cs="Times New Roman"/>
          <w:color w:val="000000"/>
          <w:sz w:val="18"/>
          <w:szCs w:val="18"/>
          <w:lang w:eastAsia="ru-RU"/>
        </w:rPr>
        <w:t xml:space="preserve">. При этом вся база, включая запросы, отчеты и формы будет записана в один файл с расширением </w:t>
      </w:r>
      <w:proofErr w:type="spellStart"/>
      <w:r w:rsidRPr="00392638">
        <w:rPr>
          <w:rFonts w:ascii="Verdana" w:eastAsia="Times New Roman" w:hAnsi="Verdana" w:cs="Times New Roman"/>
          <w:color w:val="000000"/>
          <w:sz w:val="18"/>
          <w:szCs w:val="18"/>
          <w:lang w:eastAsia="ru-RU"/>
        </w:rPr>
        <w:t>odb</w:t>
      </w:r>
      <w:proofErr w:type="spellEnd"/>
      <w:r w:rsidRPr="00392638">
        <w:rPr>
          <w:rFonts w:ascii="Verdana" w:eastAsia="Times New Roman" w:hAnsi="Verdana" w:cs="Times New Roman"/>
          <w:color w:val="000000"/>
          <w:sz w:val="18"/>
          <w:szCs w:val="18"/>
          <w:lang w:eastAsia="ru-RU"/>
        </w:rPr>
        <w:t>. Этот файл может быть свободно перенесен на другой компьютер.</w:t>
      </w:r>
    </w:p>
    <w:p w:rsidR="00E63176" w:rsidRDefault="00E63176"/>
    <w:sectPr w:rsidR="00E63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052B6"/>
    <w:multiLevelType w:val="multilevel"/>
    <w:tmpl w:val="B7CA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8767D90"/>
    <w:multiLevelType w:val="multilevel"/>
    <w:tmpl w:val="C7FC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74D4A33"/>
    <w:multiLevelType w:val="multilevel"/>
    <w:tmpl w:val="BB44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638"/>
    <w:rsid w:val="00392638"/>
    <w:rsid w:val="006836D7"/>
    <w:rsid w:val="00742CA3"/>
    <w:rsid w:val="00E63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926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926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26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9263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926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2638"/>
    <w:rPr>
      <w:color w:val="0000FF"/>
      <w:u w:val="single"/>
    </w:rPr>
  </w:style>
  <w:style w:type="paragraph" w:styleId="a5">
    <w:name w:val="Balloon Text"/>
    <w:basedOn w:val="a"/>
    <w:link w:val="a6"/>
    <w:uiPriority w:val="99"/>
    <w:semiHidden/>
    <w:unhideWhenUsed/>
    <w:rsid w:val="003926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26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926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926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26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9263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926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2638"/>
    <w:rPr>
      <w:color w:val="0000FF"/>
      <w:u w:val="single"/>
    </w:rPr>
  </w:style>
  <w:style w:type="paragraph" w:styleId="a5">
    <w:name w:val="Balloon Text"/>
    <w:basedOn w:val="a"/>
    <w:link w:val="a6"/>
    <w:uiPriority w:val="99"/>
    <w:semiHidden/>
    <w:unhideWhenUsed/>
    <w:rsid w:val="003926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26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562023">
      <w:bodyDiv w:val="1"/>
      <w:marLeft w:val="0"/>
      <w:marRight w:val="0"/>
      <w:marTop w:val="0"/>
      <w:marBottom w:val="0"/>
      <w:divBdr>
        <w:top w:val="none" w:sz="0" w:space="0" w:color="auto"/>
        <w:left w:val="none" w:sz="0" w:space="0" w:color="auto"/>
        <w:bottom w:val="none" w:sz="0" w:space="0" w:color="auto"/>
        <w:right w:val="none" w:sz="0" w:space="0" w:color="auto"/>
      </w:divBdr>
      <w:divsChild>
        <w:div w:id="1575093285">
          <w:marLeft w:val="0"/>
          <w:marRight w:val="0"/>
          <w:marTop w:val="0"/>
          <w:marBottom w:val="0"/>
          <w:divBdr>
            <w:top w:val="none" w:sz="0" w:space="0" w:color="auto"/>
            <w:left w:val="none" w:sz="0" w:space="0" w:color="auto"/>
            <w:bottom w:val="none" w:sz="0" w:space="0" w:color="auto"/>
            <w:right w:val="none" w:sz="0" w:space="0" w:color="auto"/>
          </w:divBdr>
        </w:div>
        <w:div w:id="202637745">
          <w:marLeft w:val="0"/>
          <w:marRight w:val="0"/>
          <w:marTop w:val="0"/>
          <w:marBottom w:val="0"/>
          <w:divBdr>
            <w:top w:val="none" w:sz="0" w:space="0" w:color="auto"/>
            <w:left w:val="none" w:sz="0" w:space="0" w:color="auto"/>
            <w:bottom w:val="none" w:sz="0" w:space="0" w:color="auto"/>
            <w:right w:val="none" w:sz="0" w:space="0" w:color="auto"/>
          </w:divBdr>
        </w:div>
        <w:div w:id="1893737520">
          <w:marLeft w:val="0"/>
          <w:marRight w:val="0"/>
          <w:marTop w:val="0"/>
          <w:marBottom w:val="0"/>
          <w:divBdr>
            <w:top w:val="none" w:sz="0" w:space="0" w:color="auto"/>
            <w:left w:val="none" w:sz="0" w:space="0" w:color="auto"/>
            <w:bottom w:val="none" w:sz="0" w:space="0" w:color="auto"/>
            <w:right w:val="none" w:sz="0" w:space="0" w:color="auto"/>
          </w:divBdr>
        </w:div>
        <w:div w:id="1260406873">
          <w:marLeft w:val="0"/>
          <w:marRight w:val="0"/>
          <w:marTop w:val="0"/>
          <w:marBottom w:val="0"/>
          <w:divBdr>
            <w:top w:val="none" w:sz="0" w:space="0" w:color="auto"/>
            <w:left w:val="none" w:sz="0" w:space="0" w:color="auto"/>
            <w:bottom w:val="none" w:sz="0" w:space="0" w:color="auto"/>
            <w:right w:val="none" w:sz="0" w:space="0" w:color="auto"/>
          </w:divBdr>
        </w:div>
        <w:div w:id="600452578">
          <w:marLeft w:val="0"/>
          <w:marRight w:val="0"/>
          <w:marTop w:val="0"/>
          <w:marBottom w:val="0"/>
          <w:divBdr>
            <w:top w:val="none" w:sz="0" w:space="0" w:color="auto"/>
            <w:left w:val="none" w:sz="0" w:space="0" w:color="auto"/>
            <w:bottom w:val="none" w:sz="0" w:space="0" w:color="auto"/>
            <w:right w:val="none" w:sz="0" w:space="0" w:color="auto"/>
          </w:divBdr>
        </w:div>
        <w:div w:id="1411273190">
          <w:marLeft w:val="0"/>
          <w:marRight w:val="0"/>
          <w:marTop w:val="0"/>
          <w:marBottom w:val="0"/>
          <w:divBdr>
            <w:top w:val="none" w:sz="0" w:space="0" w:color="auto"/>
            <w:left w:val="none" w:sz="0" w:space="0" w:color="auto"/>
            <w:bottom w:val="none" w:sz="0" w:space="0" w:color="auto"/>
            <w:right w:val="none" w:sz="0" w:space="0" w:color="auto"/>
          </w:divBdr>
        </w:div>
        <w:div w:id="34430545">
          <w:marLeft w:val="0"/>
          <w:marRight w:val="0"/>
          <w:marTop w:val="0"/>
          <w:marBottom w:val="0"/>
          <w:divBdr>
            <w:top w:val="none" w:sz="0" w:space="0" w:color="auto"/>
            <w:left w:val="none" w:sz="0" w:space="0" w:color="auto"/>
            <w:bottom w:val="none" w:sz="0" w:space="0" w:color="auto"/>
            <w:right w:val="none" w:sz="0" w:space="0" w:color="auto"/>
          </w:divBdr>
        </w:div>
        <w:div w:id="552351858">
          <w:marLeft w:val="0"/>
          <w:marRight w:val="0"/>
          <w:marTop w:val="0"/>
          <w:marBottom w:val="0"/>
          <w:divBdr>
            <w:top w:val="none" w:sz="0" w:space="0" w:color="auto"/>
            <w:left w:val="none" w:sz="0" w:space="0" w:color="auto"/>
            <w:bottom w:val="none" w:sz="0" w:space="0" w:color="auto"/>
            <w:right w:val="none" w:sz="0" w:space="0" w:color="auto"/>
          </w:divBdr>
        </w:div>
        <w:div w:id="2006786632">
          <w:marLeft w:val="0"/>
          <w:marRight w:val="0"/>
          <w:marTop w:val="0"/>
          <w:marBottom w:val="0"/>
          <w:divBdr>
            <w:top w:val="none" w:sz="0" w:space="0" w:color="auto"/>
            <w:left w:val="none" w:sz="0" w:space="0" w:color="auto"/>
            <w:bottom w:val="none" w:sz="0" w:space="0" w:color="auto"/>
            <w:right w:val="none" w:sz="0" w:space="0" w:color="auto"/>
          </w:divBdr>
        </w:div>
        <w:div w:id="936867717">
          <w:marLeft w:val="0"/>
          <w:marRight w:val="0"/>
          <w:marTop w:val="0"/>
          <w:marBottom w:val="0"/>
          <w:divBdr>
            <w:top w:val="none" w:sz="0" w:space="0" w:color="auto"/>
            <w:left w:val="none" w:sz="0" w:space="0" w:color="auto"/>
            <w:bottom w:val="none" w:sz="0" w:space="0" w:color="auto"/>
            <w:right w:val="none" w:sz="0" w:space="0" w:color="auto"/>
          </w:divBdr>
        </w:div>
        <w:div w:id="1152141009">
          <w:marLeft w:val="0"/>
          <w:marRight w:val="0"/>
          <w:marTop w:val="0"/>
          <w:marBottom w:val="0"/>
          <w:divBdr>
            <w:top w:val="none" w:sz="0" w:space="0" w:color="auto"/>
            <w:left w:val="none" w:sz="0" w:space="0" w:color="auto"/>
            <w:bottom w:val="none" w:sz="0" w:space="0" w:color="auto"/>
            <w:right w:val="none" w:sz="0" w:space="0" w:color="auto"/>
          </w:divBdr>
        </w:div>
        <w:div w:id="1296566101">
          <w:marLeft w:val="0"/>
          <w:marRight w:val="0"/>
          <w:marTop w:val="0"/>
          <w:marBottom w:val="0"/>
          <w:divBdr>
            <w:top w:val="none" w:sz="0" w:space="0" w:color="auto"/>
            <w:left w:val="none" w:sz="0" w:space="0" w:color="auto"/>
            <w:bottom w:val="none" w:sz="0" w:space="0" w:color="auto"/>
            <w:right w:val="none" w:sz="0" w:space="0" w:color="auto"/>
          </w:divBdr>
        </w:div>
        <w:div w:id="756907088">
          <w:marLeft w:val="0"/>
          <w:marRight w:val="0"/>
          <w:marTop w:val="0"/>
          <w:marBottom w:val="0"/>
          <w:divBdr>
            <w:top w:val="none" w:sz="0" w:space="0" w:color="auto"/>
            <w:left w:val="none" w:sz="0" w:space="0" w:color="auto"/>
            <w:bottom w:val="none" w:sz="0" w:space="0" w:color="auto"/>
            <w:right w:val="none" w:sz="0" w:space="0" w:color="auto"/>
          </w:divBdr>
        </w:div>
        <w:div w:id="261882826">
          <w:marLeft w:val="0"/>
          <w:marRight w:val="0"/>
          <w:marTop w:val="0"/>
          <w:marBottom w:val="0"/>
          <w:divBdr>
            <w:top w:val="none" w:sz="0" w:space="0" w:color="auto"/>
            <w:left w:val="none" w:sz="0" w:space="0" w:color="auto"/>
            <w:bottom w:val="none" w:sz="0" w:space="0" w:color="auto"/>
            <w:right w:val="none" w:sz="0" w:space="0" w:color="auto"/>
          </w:divBdr>
        </w:div>
        <w:div w:id="1930580877">
          <w:marLeft w:val="0"/>
          <w:marRight w:val="0"/>
          <w:marTop w:val="0"/>
          <w:marBottom w:val="0"/>
          <w:divBdr>
            <w:top w:val="none" w:sz="0" w:space="0" w:color="auto"/>
            <w:left w:val="none" w:sz="0" w:space="0" w:color="auto"/>
            <w:bottom w:val="none" w:sz="0" w:space="0" w:color="auto"/>
            <w:right w:val="none" w:sz="0" w:space="0" w:color="auto"/>
          </w:divBdr>
        </w:div>
        <w:div w:id="1644265458">
          <w:marLeft w:val="0"/>
          <w:marRight w:val="0"/>
          <w:marTop w:val="0"/>
          <w:marBottom w:val="0"/>
          <w:divBdr>
            <w:top w:val="none" w:sz="0" w:space="0" w:color="auto"/>
            <w:left w:val="none" w:sz="0" w:space="0" w:color="auto"/>
            <w:bottom w:val="none" w:sz="0" w:space="0" w:color="auto"/>
            <w:right w:val="none" w:sz="0" w:space="0" w:color="auto"/>
          </w:divBdr>
        </w:div>
        <w:div w:id="54817714">
          <w:marLeft w:val="0"/>
          <w:marRight w:val="0"/>
          <w:marTop w:val="0"/>
          <w:marBottom w:val="0"/>
          <w:divBdr>
            <w:top w:val="none" w:sz="0" w:space="0" w:color="auto"/>
            <w:left w:val="none" w:sz="0" w:space="0" w:color="auto"/>
            <w:bottom w:val="none" w:sz="0" w:space="0" w:color="auto"/>
            <w:right w:val="none" w:sz="0" w:space="0" w:color="auto"/>
          </w:divBdr>
        </w:div>
        <w:div w:id="552740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rus-linux.net/MyLDP/BOOKS/spo_in_office/images/2_base_01.odb" TargetMode="External"/><Relationship Id="rId26" Type="http://schemas.openxmlformats.org/officeDocument/2006/relationships/hyperlink" Target="http://rus-linux.net/MyLDP/BOOKS/spo_in_office/images/2_base_02.odb" TargetMode="External"/><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3619</Words>
  <Characters>20630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2022-04-07T09:34:00Z</dcterms:created>
  <dcterms:modified xsi:type="dcterms:W3CDTF">2022-04-07T09:36:00Z</dcterms:modified>
</cp:coreProperties>
</file>