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13" w:rsidRPr="00865E10" w:rsidRDefault="00FA3513" w:rsidP="00FA3513">
      <w:pPr>
        <w:pStyle w:val="a3"/>
        <w:shd w:val="clear" w:color="auto" w:fill="FEFEFE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865E10">
        <w:rPr>
          <w:b/>
          <w:sz w:val="28"/>
          <w:szCs w:val="28"/>
        </w:rPr>
        <w:t>Классификация.</w:t>
      </w:r>
    </w:p>
    <w:p w:rsidR="00FA3513" w:rsidRPr="00670657" w:rsidRDefault="00FA3513" w:rsidP="00FA3513">
      <w:pPr>
        <w:pStyle w:val="a3"/>
        <w:shd w:val="clear" w:color="auto" w:fill="FEFEFE"/>
        <w:spacing w:before="0" w:beforeAutospacing="0" w:after="0" w:afterAutospacing="0"/>
        <w:ind w:firstLine="709"/>
      </w:pPr>
      <w:r w:rsidRPr="00670657">
        <w:t>Классификация шрифтов по способам воспроизведения</w:t>
      </w:r>
    </w:p>
    <w:p w:rsidR="00FA3513" w:rsidRPr="00670657" w:rsidRDefault="00FA3513" w:rsidP="00FA3513">
      <w:pPr>
        <w:pStyle w:val="a3"/>
        <w:shd w:val="clear" w:color="auto" w:fill="FEFEFE"/>
        <w:spacing w:before="0" w:beforeAutospacing="0" w:after="0" w:afterAutospacing="0"/>
        <w:ind w:firstLine="709"/>
      </w:pPr>
      <w:r w:rsidRPr="00670657">
        <w:t xml:space="preserve">Как и любой объект графического дизайна, шрифт зависит от инструмента, с помощью которого он воспроизводится. По способу воспроизведения шрифты делятся на </w:t>
      </w:r>
      <w:r w:rsidRPr="00670657">
        <w:rPr>
          <w:u w:val="single"/>
        </w:rPr>
        <w:t>рисованные и наборные</w:t>
      </w:r>
      <w:r w:rsidRPr="00670657">
        <w:t>.</w:t>
      </w:r>
    </w:p>
    <w:p w:rsidR="00FA3513" w:rsidRPr="00670657" w:rsidRDefault="00FA3513" w:rsidP="00FA3513">
      <w:pPr>
        <w:pStyle w:val="a3"/>
        <w:shd w:val="clear" w:color="auto" w:fill="FEFEFE"/>
        <w:spacing w:before="0" w:beforeAutospacing="0" w:after="0" w:afterAutospacing="0"/>
        <w:ind w:firstLine="709"/>
      </w:pPr>
      <w:r w:rsidRPr="00865E10">
        <w:rPr>
          <w:b/>
          <w:u w:val="single"/>
        </w:rPr>
        <w:t>Рисованными</w:t>
      </w:r>
      <w:r w:rsidRPr="00865E10">
        <w:rPr>
          <w:b/>
        </w:rPr>
        <w:t> </w:t>
      </w:r>
      <w:r w:rsidRPr="00670657">
        <w:t>называют шрифты, выполненные вручную. Каждый выгравированный, написанный от руки или нарисованный пером шрифт несет печать индивидуальности художника. Это не компоновка готовых знаков алфавита, а создание новой текстовой композиции. Вручную невозможно абсолютно точно повторить рисунок буквы, поэтому даже в одном слове повторяющиеся символы различаются. Рукописные шрифты очень выразительны: нажим пера, качество чернил, наклон, мягкость или угловатость букв отражают характер человека, написавшего текст, передают его эмоциональное состояние. Это придает текстам, написанным от руки, особый шарм.</w:t>
      </w:r>
    </w:p>
    <w:p w:rsidR="00FA3513" w:rsidRDefault="00FA3513" w:rsidP="00FA3513">
      <w:pPr>
        <w:pStyle w:val="a3"/>
        <w:shd w:val="clear" w:color="auto" w:fill="FEFEFE"/>
        <w:spacing w:before="0" w:beforeAutospacing="0" w:after="0" w:afterAutospacing="0"/>
        <w:ind w:firstLine="709"/>
      </w:pPr>
      <w:r w:rsidRPr="00865E10">
        <w:rPr>
          <w:b/>
          <w:u w:val="single"/>
        </w:rPr>
        <w:t>Наборные шрифты</w:t>
      </w:r>
      <w:r w:rsidRPr="00670657">
        <w:t xml:space="preserve"> – комплект текстовых знаков определенного рисунка для набора любого типа, например литер для типографского набора, символов в шрифтовом файле для компьютерного набора и т. д. Наборные тексты выглядят строго и гармонично, все буквы и знаки выверены и согласованы по начертанию.</w:t>
      </w:r>
    </w:p>
    <w:p w:rsidR="00FA3513" w:rsidRPr="00865E10" w:rsidRDefault="00FA3513" w:rsidP="00FA3513">
      <w:pPr>
        <w:pStyle w:val="a3"/>
        <w:shd w:val="clear" w:color="auto" w:fill="FEFEFE"/>
        <w:spacing w:before="0" w:beforeAutospacing="0" w:after="0" w:afterAutospacing="0"/>
        <w:ind w:firstLine="709"/>
        <w:rPr>
          <w:b/>
        </w:rPr>
      </w:pPr>
      <w:r w:rsidRPr="00865E10">
        <w:rPr>
          <w:b/>
        </w:rPr>
        <w:t>Классификация шрифтов по  назначению и области применения</w:t>
      </w:r>
    </w:p>
    <w:p w:rsidR="00FA3513" w:rsidRDefault="00FA3513" w:rsidP="00FA3513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firstLine="709"/>
      </w:pPr>
      <w:r w:rsidRPr="00670657">
        <w:t xml:space="preserve">книжные, </w:t>
      </w:r>
    </w:p>
    <w:p w:rsidR="00FA3513" w:rsidRDefault="00FA3513" w:rsidP="00FA3513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firstLine="709"/>
      </w:pPr>
      <w:r w:rsidRPr="00670657">
        <w:t xml:space="preserve">газетные, </w:t>
      </w:r>
    </w:p>
    <w:p w:rsidR="00FA3513" w:rsidRDefault="00FA3513" w:rsidP="00FA3513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firstLine="709"/>
      </w:pPr>
      <w:r w:rsidRPr="00670657">
        <w:t xml:space="preserve">плакатно — афишные, </w:t>
      </w:r>
    </w:p>
    <w:p w:rsidR="00FA3513" w:rsidRDefault="00FA3513" w:rsidP="00FA3513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firstLine="709"/>
      </w:pPr>
      <w:r w:rsidRPr="00670657">
        <w:t xml:space="preserve">картографические, </w:t>
      </w:r>
    </w:p>
    <w:p w:rsidR="00FA3513" w:rsidRDefault="00FA3513" w:rsidP="00FA3513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firstLine="709"/>
      </w:pPr>
      <w:r w:rsidRPr="00670657">
        <w:t>декоративные,</w:t>
      </w:r>
    </w:p>
    <w:p w:rsidR="00FA3513" w:rsidRDefault="00FA3513" w:rsidP="00FA3513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firstLine="709"/>
      </w:pPr>
      <w:r w:rsidRPr="00670657">
        <w:t>рекламные и имитационные шрифты, например рисунок которых близок к каллиграфическому письму;</w:t>
      </w:r>
    </w:p>
    <w:p w:rsidR="00FA3513" w:rsidRDefault="00FA3513" w:rsidP="00FA3513">
      <w:pPr>
        <w:pStyle w:val="a3"/>
        <w:shd w:val="clear" w:color="auto" w:fill="FEFEFE"/>
        <w:spacing w:before="0" w:beforeAutospacing="0" w:after="0" w:afterAutospacing="0"/>
        <w:ind w:left="720" w:firstLine="709"/>
      </w:pPr>
    </w:p>
    <w:p w:rsidR="00FA3513" w:rsidRPr="00865E10" w:rsidRDefault="00FA3513" w:rsidP="00FA3513">
      <w:pPr>
        <w:pStyle w:val="a3"/>
        <w:shd w:val="clear" w:color="auto" w:fill="FEFEFE"/>
        <w:spacing w:before="0" w:beforeAutospacing="0" w:after="0" w:afterAutospacing="0"/>
        <w:ind w:firstLine="709"/>
        <w:rPr>
          <w:b/>
        </w:rPr>
      </w:pPr>
      <w:r>
        <w:t xml:space="preserve"> </w:t>
      </w:r>
      <w:r w:rsidRPr="00865E10">
        <w:rPr>
          <w:b/>
        </w:rPr>
        <w:t xml:space="preserve">Классификация  по насыщенности различаются шрифты </w:t>
      </w:r>
    </w:p>
    <w:p w:rsidR="00FA3513" w:rsidRDefault="00FA3513" w:rsidP="00FA3513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firstLine="709"/>
      </w:pPr>
      <w:r w:rsidRPr="00670657">
        <w:t xml:space="preserve">светлые, </w:t>
      </w:r>
    </w:p>
    <w:p w:rsidR="00FA3513" w:rsidRDefault="00FA3513" w:rsidP="00FA3513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firstLine="709"/>
      </w:pPr>
      <w:r>
        <w:t xml:space="preserve">полужирные </w:t>
      </w:r>
    </w:p>
    <w:p w:rsidR="00FA3513" w:rsidRPr="00865E10" w:rsidRDefault="00FA3513" w:rsidP="00FA3513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firstLine="709"/>
        <w:rPr>
          <w:b/>
        </w:rPr>
      </w:pPr>
      <w:r w:rsidRPr="00670657">
        <w:t xml:space="preserve">жирные; </w:t>
      </w:r>
    </w:p>
    <w:p w:rsidR="00FA3513" w:rsidRPr="00865E10" w:rsidRDefault="00FA3513" w:rsidP="00FA3513">
      <w:pPr>
        <w:pStyle w:val="a3"/>
        <w:shd w:val="clear" w:color="auto" w:fill="FEFEFE"/>
        <w:spacing w:before="0" w:beforeAutospacing="0" w:after="0" w:afterAutospacing="0"/>
        <w:ind w:firstLine="709"/>
        <w:rPr>
          <w:b/>
        </w:rPr>
      </w:pPr>
      <w:r>
        <w:t xml:space="preserve"> </w:t>
      </w:r>
      <w:r w:rsidRPr="00865E10">
        <w:rPr>
          <w:b/>
        </w:rPr>
        <w:t xml:space="preserve">По наклону основных штрихов различаются шрифты </w:t>
      </w:r>
    </w:p>
    <w:p w:rsidR="00FA3513" w:rsidRDefault="00FA3513" w:rsidP="00FA3513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firstLine="709"/>
      </w:pPr>
      <w:r w:rsidRPr="00670657">
        <w:t xml:space="preserve">прямые, </w:t>
      </w:r>
    </w:p>
    <w:p w:rsidR="00FA3513" w:rsidRDefault="00FA3513" w:rsidP="00FA3513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firstLine="709"/>
      </w:pPr>
      <w:r>
        <w:t xml:space="preserve">курсивные </w:t>
      </w:r>
    </w:p>
    <w:p w:rsidR="00FA3513" w:rsidRDefault="00FA3513" w:rsidP="00FA3513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firstLine="709"/>
      </w:pPr>
      <w:r>
        <w:t xml:space="preserve">наклонные; </w:t>
      </w:r>
    </w:p>
    <w:p w:rsidR="00FA3513" w:rsidRPr="00865E10" w:rsidRDefault="00FA3513" w:rsidP="00FA3513">
      <w:pPr>
        <w:pStyle w:val="a3"/>
        <w:shd w:val="clear" w:color="auto" w:fill="FEFEFE"/>
        <w:spacing w:before="0" w:beforeAutospacing="0" w:after="0" w:afterAutospacing="0"/>
        <w:ind w:firstLine="709"/>
        <w:rPr>
          <w:b/>
        </w:rPr>
      </w:pPr>
      <w:r w:rsidRPr="00865E10">
        <w:rPr>
          <w:b/>
        </w:rPr>
        <w:t>По относительным размерам ширины и высоты  знаки шрифта делятся на пять групп:</w:t>
      </w:r>
    </w:p>
    <w:p w:rsidR="00FA3513" w:rsidRDefault="00FA3513" w:rsidP="00FA3513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firstLine="709"/>
      </w:pPr>
      <w:r w:rsidRPr="00670657">
        <w:t xml:space="preserve">нормальные, </w:t>
      </w:r>
    </w:p>
    <w:p w:rsidR="00FA3513" w:rsidRDefault="00FA3513" w:rsidP="00FA3513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firstLine="709"/>
      </w:pPr>
      <w:r w:rsidRPr="00670657">
        <w:t xml:space="preserve">узкие, </w:t>
      </w:r>
    </w:p>
    <w:p w:rsidR="00FA3513" w:rsidRDefault="00FA3513" w:rsidP="00FA3513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firstLine="709"/>
      </w:pPr>
      <w:proofErr w:type="spellStart"/>
      <w:r w:rsidRPr="00670657">
        <w:t>сверхузкие</w:t>
      </w:r>
      <w:proofErr w:type="spellEnd"/>
      <w:r w:rsidRPr="00670657">
        <w:t xml:space="preserve">, </w:t>
      </w:r>
    </w:p>
    <w:p w:rsidR="00FA3513" w:rsidRDefault="00FA3513" w:rsidP="00FA3513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firstLine="709"/>
      </w:pPr>
      <w:r>
        <w:t xml:space="preserve">широкие </w:t>
      </w:r>
    </w:p>
    <w:p w:rsidR="00FA3513" w:rsidRDefault="00FA3513" w:rsidP="00FA3513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firstLine="709"/>
      </w:pPr>
      <w:proofErr w:type="spellStart"/>
      <w:r w:rsidRPr="00670657">
        <w:t>сверхширокие</w:t>
      </w:r>
      <w:proofErr w:type="spellEnd"/>
      <w:r w:rsidRPr="00670657">
        <w:t xml:space="preserve">; </w:t>
      </w:r>
    </w:p>
    <w:p w:rsidR="00FA3513" w:rsidRPr="00865E10" w:rsidRDefault="00FA3513" w:rsidP="00FA3513">
      <w:pPr>
        <w:pStyle w:val="a3"/>
        <w:shd w:val="clear" w:color="auto" w:fill="FEFEFE"/>
        <w:spacing w:before="0" w:beforeAutospacing="0" w:after="0" w:afterAutospacing="0"/>
        <w:ind w:firstLine="709"/>
        <w:rPr>
          <w:b/>
        </w:rPr>
      </w:pPr>
      <w:r w:rsidRPr="00865E10">
        <w:rPr>
          <w:b/>
        </w:rPr>
        <w:t xml:space="preserve">По характеру заполнения штрихов различают шрифты </w:t>
      </w:r>
    </w:p>
    <w:p w:rsidR="00FA3513" w:rsidRDefault="00FA3513" w:rsidP="00FA3513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firstLine="709"/>
      </w:pPr>
      <w:r w:rsidRPr="00670657">
        <w:t xml:space="preserve">нормальные, </w:t>
      </w:r>
    </w:p>
    <w:p w:rsidR="00FA3513" w:rsidRDefault="00FA3513" w:rsidP="00FA3513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firstLine="709"/>
      </w:pPr>
      <w:r w:rsidRPr="00670657">
        <w:t xml:space="preserve">контурные, </w:t>
      </w:r>
    </w:p>
    <w:p w:rsidR="00FA3513" w:rsidRDefault="00FA3513" w:rsidP="00FA3513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firstLine="709"/>
      </w:pPr>
      <w:r w:rsidRPr="00670657">
        <w:t xml:space="preserve">выворотные, </w:t>
      </w:r>
    </w:p>
    <w:p w:rsidR="00FA3513" w:rsidRDefault="00FA3513" w:rsidP="00FA3513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firstLine="709"/>
      </w:pPr>
      <w:r w:rsidRPr="00670657">
        <w:t xml:space="preserve">оттененные, </w:t>
      </w:r>
    </w:p>
    <w:p w:rsidR="00FA3513" w:rsidRPr="00670657" w:rsidRDefault="00FA3513" w:rsidP="00FA3513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firstLine="709"/>
      </w:pPr>
      <w:r w:rsidRPr="00670657">
        <w:t>штрихованные.</w:t>
      </w:r>
    </w:p>
    <w:p w:rsidR="00FA3513" w:rsidRDefault="00FA3513" w:rsidP="00FA3513">
      <w:pPr>
        <w:pStyle w:val="a3"/>
        <w:shd w:val="clear" w:color="auto" w:fill="FEFEFE"/>
        <w:spacing w:before="0" w:beforeAutospacing="0" w:after="0" w:afterAutospacing="0"/>
        <w:ind w:firstLine="709"/>
        <w:rPr>
          <w:b/>
        </w:rPr>
      </w:pPr>
    </w:p>
    <w:p w:rsidR="00FA3513" w:rsidRPr="00865E10" w:rsidRDefault="00FA3513" w:rsidP="00FA3513">
      <w:pPr>
        <w:pStyle w:val="a3"/>
        <w:shd w:val="clear" w:color="auto" w:fill="FEFEFE"/>
        <w:spacing w:before="0" w:beforeAutospacing="0" w:after="0" w:afterAutospacing="0"/>
        <w:ind w:firstLine="709"/>
        <w:rPr>
          <w:b/>
        </w:rPr>
      </w:pPr>
      <w:r w:rsidRPr="00865E10">
        <w:rPr>
          <w:b/>
        </w:rPr>
        <w:t xml:space="preserve">Стандартные шрифты в зависимости от их </w:t>
      </w:r>
      <w:proofErr w:type="spellStart"/>
      <w:r w:rsidRPr="00865E10">
        <w:rPr>
          <w:b/>
        </w:rPr>
        <w:t>важнейших</w:t>
      </w:r>
      <w:proofErr w:type="spellEnd"/>
      <w:r w:rsidRPr="00865E10">
        <w:rPr>
          <w:b/>
        </w:rPr>
        <w:t xml:space="preserve"> графических признаков </w:t>
      </w:r>
      <w:r w:rsidRPr="00194AA3">
        <w:t>(контрастность, наличие и форма засечек)</w:t>
      </w:r>
      <w:r w:rsidRPr="00865E10">
        <w:rPr>
          <w:b/>
        </w:rPr>
        <w:t xml:space="preserve"> делятся на пять основных групп и одну дополнительную группу.</w:t>
      </w:r>
    </w:p>
    <w:p w:rsidR="00FA3513" w:rsidRDefault="00FA3513" w:rsidP="00FA3513">
      <w:pPr>
        <w:pStyle w:val="a3"/>
        <w:shd w:val="clear" w:color="auto" w:fill="FEFEFE"/>
        <w:spacing w:before="0" w:beforeAutospacing="0" w:after="0" w:afterAutospacing="0"/>
        <w:ind w:firstLine="709"/>
      </w:pPr>
      <w:r w:rsidRPr="00670657">
        <w:lastRenderedPageBreak/>
        <w:t xml:space="preserve"> </w:t>
      </w:r>
      <w:r w:rsidRPr="00194AA3">
        <w:rPr>
          <w:b/>
        </w:rPr>
        <w:t>1.</w:t>
      </w:r>
      <w:r>
        <w:t xml:space="preserve"> </w:t>
      </w:r>
      <w:r w:rsidRPr="00865E10">
        <w:rPr>
          <w:b/>
        </w:rPr>
        <w:t xml:space="preserve">К шрифтам </w:t>
      </w:r>
      <w:proofErr w:type="spellStart"/>
      <w:r w:rsidRPr="00865E10">
        <w:rPr>
          <w:b/>
        </w:rPr>
        <w:t>первои</w:t>
      </w:r>
      <w:proofErr w:type="spellEnd"/>
      <w:r w:rsidRPr="00865E10">
        <w:rPr>
          <w:b/>
        </w:rPr>
        <w:t>̆ группы</w:t>
      </w:r>
      <w:r w:rsidRPr="00670657">
        <w:t xml:space="preserve"> относятся шрифты с </w:t>
      </w:r>
      <w:proofErr w:type="spellStart"/>
      <w:r w:rsidRPr="00670657">
        <w:t>умереннои</w:t>
      </w:r>
      <w:proofErr w:type="spellEnd"/>
      <w:r w:rsidRPr="00670657">
        <w:t xml:space="preserve">̆ контрастностью между основными и соединительными штрихами; засечки короткие, по форме напоминающие треугольник. </w:t>
      </w:r>
    </w:p>
    <w:p w:rsidR="00FA3513" w:rsidRDefault="00FA3513" w:rsidP="00FA3513">
      <w:pPr>
        <w:pStyle w:val="a3"/>
        <w:shd w:val="clear" w:color="auto" w:fill="FEFEFE"/>
        <w:spacing w:before="0" w:beforeAutospacing="0" w:after="0" w:afterAutospacing="0"/>
        <w:ind w:firstLine="709"/>
      </w:pPr>
      <w:r>
        <w:rPr>
          <w:b/>
        </w:rPr>
        <w:t xml:space="preserve">2. </w:t>
      </w:r>
      <w:r w:rsidRPr="00865E10">
        <w:rPr>
          <w:b/>
        </w:rPr>
        <w:t xml:space="preserve">К шрифтам </w:t>
      </w:r>
      <w:proofErr w:type="spellStart"/>
      <w:r w:rsidRPr="00865E10">
        <w:rPr>
          <w:b/>
        </w:rPr>
        <w:t>второи</w:t>
      </w:r>
      <w:proofErr w:type="spellEnd"/>
      <w:r w:rsidRPr="00865E10">
        <w:rPr>
          <w:b/>
        </w:rPr>
        <w:t>̆ группы</w:t>
      </w:r>
      <w:r w:rsidRPr="00670657">
        <w:t xml:space="preserve"> относятся шрифты с резко </w:t>
      </w:r>
      <w:proofErr w:type="spellStart"/>
      <w:r w:rsidRPr="00670657">
        <w:t>выраженнои</w:t>
      </w:r>
      <w:proofErr w:type="spellEnd"/>
      <w:r w:rsidRPr="00670657">
        <w:t>̆ контрастностью между основными и соединительными штрихами; засечки длинные, тонкие.</w:t>
      </w:r>
    </w:p>
    <w:p w:rsidR="00FA3513" w:rsidRDefault="00FA3513" w:rsidP="00FA3513">
      <w:pPr>
        <w:pStyle w:val="a3"/>
        <w:shd w:val="clear" w:color="auto" w:fill="FEFEFE"/>
        <w:spacing w:before="0" w:beforeAutospacing="0" w:after="0" w:afterAutospacing="0"/>
        <w:ind w:firstLine="709"/>
      </w:pPr>
      <w:r w:rsidRPr="00670657">
        <w:t xml:space="preserve"> </w:t>
      </w:r>
      <w:r w:rsidRPr="00194AA3">
        <w:rPr>
          <w:b/>
        </w:rPr>
        <w:t>3.</w:t>
      </w:r>
      <w:r>
        <w:t xml:space="preserve"> </w:t>
      </w:r>
      <w:r w:rsidRPr="00865E10">
        <w:rPr>
          <w:b/>
        </w:rPr>
        <w:t xml:space="preserve">К шрифтам </w:t>
      </w:r>
      <w:proofErr w:type="spellStart"/>
      <w:r w:rsidRPr="00865E10">
        <w:rPr>
          <w:b/>
        </w:rPr>
        <w:t>третьеи</w:t>
      </w:r>
      <w:proofErr w:type="spellEnd"/>
      <w:r w:rsidRPr="00865E10">
        <w:rPr>
          <w:b/>
        </w:rPr>
        <w:t>̆ группы</w:t>
      </w:r>
      <w:r w:rsidRPr="00670657">
        <w:t xml:space="preserve"> относятся шрифты с </w:t>
      </w:r>
      <w:proofErr w:type="spellStart"/>
      <w:r w:rsidRPr="00670657">
        <w:t>малои</w:t>
      </w:r>
      <w:proofErr w:type="spellEnd"/>
      <w:r w:rsidRPr="00670657">
        <w:t xml:space="preserve">̆ контрастностью между основными и соединительными штрихами; засечки приближаются к </w:t>
      </w:r>
      <w:proofErr w:type="spellStart"/>
      <w:r w:rsidRPr="00670657">
        <w:t>прямоугольнои</w:t>
      </w:r>
      <w:proofErr w:type="spellEnd"/>
      <w:r w:rsidRPr="00670657">
        <w:t xml:space="preserve">̆ форме. </w:t>
      </w:r>
    </w:p>
    <w:p w:rsidR="00FA3513" w:rsidRPr="00670657" w:rsidRDefault="00FA3513" w:rsidP="00FA3513">
      <w:pPr>
        <w:pStyle w:val="a3"/>
        <w:shd w:val="clear" w:color="auto" w:fill="FEFEFE"/>
        <w:spacing w:before="0" w:beforeAutospacing="0" w:after="0" w:afterAutospacing="0"/>
        <w:ind w:firstLine="709"/>
      </w:pPr>
      <w:r>
        <w:rPr>
          <w:b/>
        </w:rPr>
        <w:t xml:space="preserve">4. </w:t>
      </w:r>
      <w:r w:rsidRPr="00865E10">
        <w:rPr>
          <w:b/>
        </w:rPr>
        <w:t xml:space="preserve">К шрифтам </w:t>
      </w:r>
      <w:proofErr w:type="spellStart"/>
      <w:r w:rsidRPr="00865E10">
        <w:rPr>
          <w:b/>
        </w:rPr>
        <w:t>четвертои</w:t>
      </w:r>
      <w:proofErr w:type="spellEnd"/>
      <w:r w:rsidRPr="00865E10">
        <w:rPr>
          <w:b/>
        </w:rPr>
        <w:t>̆ группы</w:t>
      </w:r>
      <w:r w:rsidRPr="00670657">
        <w:t xml:space="preserve"> (</w:t>
      </w:r>
      <w:r w:rsidRPr="00865E10">
        <w:rPr>
          <w:i/>
        </w:rPr>
        <w:t>брусковым</w:t>
      </w:r>
      <w:r w:rsidRPr="00670657">
        <w:t>) относятся шрифты с почти полным отсутствием контрастности между основными и соединительными штрихами; засечки прямоугольные. </w:t>
      </w:r>
    </w:p>
    <w:p w:rsidR="00FA3513" w:rsidRDefault="00FA3513" w:rsidP="00FA3513">
      <w:pPr>
        <w:pStyle w:val="a3"/>
        <w:shd w:val="clear" w:color="auto" w:fill="FEFEFE"/>
        <w:spacing w:before="0" w:beforeAutospacing="0" w:after="0" w:afterAutospacing="0"/>
        <w:ind w:firstLine="709"/>
      </w:pPr>
      <w:r>
        <w:rPr>
          <w:b/>
        </w:rPr>
        <w:t xml:space="preserve">5. </w:t>
      </w:r>
      <w:r w:rsidRPr="00865E10">
        <w:rPr>
          <w:b/>
        </w:rPr>
        <w:t xml:space="preserve">К шрифтам </w:t>
      </w:r>
      <w:proofErr w:type="spellStart"/>
      <w:r w:rsidRPr="00865E10">
        <w:rPr>
          <w:b/>
        </w:rPr>
        <w:t>пятои</w:t>
      </w:r>
      <w:proofErr w:type="spellEnd"/>
      <w:r w:rsidRPr="00865E10">
        <w:rPr>
          <w:b/>
        </w:rPr>
        <w:t>̆ группы</w:t>
      </w:r>
      <w:r w:rsidRPr="00670657">
        <w:t xml:space="preserve"> </w:t>
      </w:r>
      <w:r w:rsidRPr="00865E10">
        <w:rPr>
          <w:i/>
        </w:rPr>
        <w:t>(рубленым</w:t>
      </w:r>
      <w:r w:rsidRPr="00670657">
        <w:t xml:space="preserve">) относятся шрифты с почти полным отсутствием контрастности между основными и соединительными штрихами и без засечек. </w:t>
      </w:r>
    </w:p>
    <w:p w:rsidR="00FA3513" w:rsidRDefault="00FA3513" w:rsidP="00FA3513">
      <w:pPr>
        <w:pStyle w:val="a3"/>
        <w:shd w:val="clear" w:color="auto" w:fill="FEFEFE"/>
        <w:spacing w:before="0" w:beforeAutospacing="0" w:after="0" w:afterAutospacing="0"/>
        <w:ind w:firstLine="709"/>
      </w:pPr>
      <w:r w:rsidRPr="00865E10">
        <w:rPr>
          <w:b/>
        </w:rPr>
        <w:t xml:space="preserve">К шрифтам </w:t>
      </w:r>
      <w:proofErr w:type="spellStart"/>
      <w:r w:rsidRPr="00865E10">
        <w:rPr>
          <w:b/>
        </w:rPr>
        <w:t>дополнительнои</w:t>
      </w:r>
      <w:proofErr w:type="spellEnd"/>
      <w:r w:rsidRPr="00865E10">
        <w:rPr>
          <w:b/>
        </w:rPr>
        <w:t>̆ группы относятся шрифты имитационные</w:t>
      </w:r>
      <w:r w:rsidRPr="00670657">
        <w:t xml:space="preserve"> </w:t>
      </w:r>
      <w:r w:rsidRPr="00865E10">
        <w:rPr>
          <w:i/>
        </w:rPr>
        <w:t>(рукописные, машинописные и др.)</w:t>
      </w:r>
      <w:r w:rsidRPr="00670657">
        <w:t xml:space="preserve">, и те, которые не могут быть отнесены к </w:t>
      </w:r>
      <w:proofErr w:type="spellStart"/>
      <w:r w:rsidRPr="00670657">
        <w:t>какои</w:t>
      </w:r>
      <w:proofErr w:type="spellEnd"/>
      <w:proofErr w:type="gramStart"/>
      <w:r w:rsidRPr="00670657">
        <w:t>̆-</w:t>
      </w:r>
      <w:proofErr w:type="gramEnd"/>
      <w:r w:rsidRPr="00670657">
        <w:t xml:space="preserve">либо </w:t>
      </w:r>
      <w:proofErr w:type="spellStart"/>
      <w:r w:rsidRPr="00670657">
        <w:t>основнои</w:t>
      </w:r>
      <w:proofErr w:type="spellEnd"/>
      <w:r w:rsidRPr="00670657">
        <w:t xml:space="preserve">̆ группе. </w:t>
      </w:r>
    </w:p>
    <w:p w:rsidR="00FA3513" w:rsidRPr="00194AA3" w:rsidRDefault="00FA3513" w:rsidP="00FA3513">
      <w:pPr>
        <w:pStyle w:val="a3"/>
        <w:shd w:val="clear" w:color="auto" w:fill="FEFEFE"/>
        <w:spacing w:before="0" w:beforeAutospacing="0" w:after="0" w:afterAutospacing="0"/>
        <w:ind w:firstLine="709"/>
        <w:rPr>
          <w:i/>
        </w:rPr>
      </w:pPr>
      <w:r w:rsidRPr="00194AA3">
        <w:rPr>
          <w:i/>
        </w:rPr>
        <w:t xml:space="preserve">Внутри </w:t>
      </w:r>
      <w:proofErr w:type="spellStart"/>
      <w:r w:rsidRPr="00194AA3">
        <w:rPr>
          <w:i/>
        </w:rPr>
        <w:t>каждои</w:t>
      </w:r>
      <w:proofErr w:type="spellEnd"/>
      <w:r w:rsidRPr="00194AA3">
        <w:rPr>
          <w:i/>
        </w:rPr>
        <w:t xml:space="preserve">̆ группы шрифты, одинаковые по характеру рисунка, но разные по кеглю и начертаниям, объединяются в гарнитуры, имеющие собственное наименование, например академическая, литературная. </w:t>
      </w:r>
    </w:p>
    <w:p w:rsidR="00FA3513" w:rsidRPr="00865E10" w:rsidRDefault="00FA3513" w:rsidP="00FA3513">
      <w:pPr>
        <w:pStyle w:val="a3"/>
        <w:shd w:val="clear" w:color="auto" w:fill="FEFEFE"/>
        <w:spacing w:before="0" w:beforeAutospacing="0" w:after="0" w:afterAutospacing="0"/>
        <w:ind w:firstLine="709"/>
        <w:rPr>
          <w:b/>
        </w:rPr>
      </w:pPr>
      <w:r w:rsidRPr="00865E10">
        <w:rPr>
          <w:b/>
        </w:rPr>
        <w:t xml:space="preserve">Шрифты </w:t>
      </w:r>
      <w:proofErr w:type="spellStart"/>
      <w:r w:rsidRPr="00865E10">
        <w:rPr>
          <w:b/>
        </w:rPr>
        <w:t>однои</w:t>
      </w:r>
      <w:proofErr w:type="spellEnd"/>
      <w:r w:rsidRPr="00865E10">
        <w:rPr>
          <w:b/>
        </w:rPr>
        <w:t xml:space="preserve">̆ и той же гарнитуры делятся: </w:t>
      </w:r>
    </w:p>
    <w:p w:rsidR="00FA3513" w:rsidRDefault="00FA3513" w:rsidP="00FA3513">
      <w:pPr>
        <w:pStyle w:val="a3"/>
        <w:shd w:val="clear" w:color="auto" w:fill="FEFEFE"/>
        <w:spacing w:before="0" w:beforeAutospacing="0" w:after="0" w:afterAutospacing="0"/>
        <w:ind w:firstLine="709"/>
      </w:pPr>
      <w:r w:rsidRPr="00670657">
        <w:t xml:space="preserve">а) на шрифты </w:t>
      </w:r>
      <w:r w:rsidRPr="00865E10">
        <w:rPr>
          <w:i/>
          <w:u w:val="single"/>
        </w:rPr>
        <w:t>прямого и курсивного (или наклонного) начертания</w:t>
      </w:r>
      <w:r w:rsidRPr="00670657">
        <w:t xml:space="preserve"> в зависимости от постановки очка; </w:t>
      </w:r>
    </w:p>
    <w:p w:rsidR="00FA3513" w:rsidRDefault="00FA3513" w:rsidP="00FA3513">
      <w:pPr>
        <w:pStyle w:val="a3"/>
        <w:shd w:val="clear" w:color="auto" w:fill="FEFEFE"/>
        <w:spacing w:before="0" w:beforeAutospacing="0" w:after="0" w:afterAutospacing="0"/>
        <w:ind w:firstLine="709"/>
      </w:pPr>
      <w:r w:rsidRPr="00670657">
        <w:t xml:space="preserve">б) на шрифты </w:t>
      </w:r>
      <w:r w:rsidRPr="00865E10">
        <w:rPr>
          <w:i/>
          <w:u w:val="single"/>
        </w:rPr>
        <w:t>нормального, узкого и широкого начертания</w:t>
      </w:r>
      <w:r w:rsidRPr="00670657">
        <w:t xml:space="preserve"> в зависимости от шири</w:t>
      </w:r>
      <w:r>
        <w:t>ны очка;</w:t>
      </w:r>
    </w:p>
    <w:p w:rsidR="00FA3513" w:rsidRDefault="00FA3513" w:rsidP="00FA3513">
      <w:pPr>
        <w:pStyle w:val="a3"/>
        <w:shd w:val="clear" w:color="auto" w:fill="FEFEFE"/>
        <w:spacing w:before="0" w:beforeAutospacing="0" w:after="0" w:afterAutospacing="0"/>
        <w:ind w:firstLine="709"/>
      </w:pPr>
      <w:r w:rsidRPr="00670657">
        <w:t xml:space="preserve">в) на шрифты </w:t>
      </w:r>
      <w:r w:rsidRPr="00865E10">
        <w:rPr>
          <w:i/>
          <w:u w:val="single"/>
        </w:rPr>
        <w:t>светлого, полужирного и жирного начертания</w:t>
      </w:r>
      <w:r w:rsidRPr="00670657">
        <w:t xml:space="preserve"> в зависимости от насыщенности очка. </w:t>
      </w:r>
    </w:p>
    <w:p w:rsidR="00FA3513" w:rsidRDefault="00FA3513" w:rsidP="00FA3513">
      <w:pPr>
        <w:pStyle w:val="a3"/>
        <w:shd w:val="clear" w:color="auto" w:fill="FEFEFE"/>
        <w:spacing w:before="0" w:beforeAutospacing="0" w:after="0" w:afterAutospacing="0"/>
        <w:ind w:firstLine="709"/>
      </w:pPr>
      <w:r w:rsidRPr="00670657">
        <w:t xml:space="preserve">По способу набора шрифты делятся на шрифты для электронного набора, ручного и машинного буквоотливного, строкоотливного и строкоотливного (крупнокегельного) набора. </w:t>
      </w:r>
    </w:p>
    <w:p w:rsidR="00FA3513" w:rsidRPr="00670657" w:rsidRDefault="00FA3513" w:rsidP="00FA3513">
      <w:pPr>
        <w:pStyle w:val="a3"/>
        <w:shd w:val="clear" w:color="auto" w:fill="FEFEFE"/>
        <w:spacing w:before="0" w:beforeAutospacing="0" w:after="0" w:afterAutospacing="0"/>
        <w:ind w:firstLine="709"/>
      </w:pPr>
    </w:p>
    <w:p w:rsidR="00EB5648" w:rsidRDefault="00EB5648">
      <w:bookmarkStart w:id="0" w:name="_GoBack"/>
      <w:bookmarkEnd w:id="0"/>
    </w:p>
    <w:sectPr w:rsidR="00EB5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862FB"/>
    <w:multiLevelType w:val="hybridMultilevel"/>
    <w:tmpl w:val="0A80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13"/>
    <w:rsid w:val="00EB5648"/>
    <w:rsid w:val="00FA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2023-01-13T12:11:00Z</dcterms:created>
  <dcterms:modified xsi:type="dcterms:W3CDTF">2023-01-13T12:11:00Z</dcterms:modified>
</cp:coreProperties>
</file>