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B59" w:rsidRPr="002738B0" w:rsidRDefault="00274B59" w:rsidP="00274B59">
      <w:pPr>
        <w:ind w:firstLine="225"/>
        <w:jc w:val="both"/>
        <w:rPr>
          <w:color w:val="000000"/>
          <w:sz w:val="24"/>
          <w:szCs w:val="24"/>
        </w:rPr>
      </w:pPr>
      <w:r w:rsidRPr="002738B0">
        <w:rPr>
          <w:color w:val="000000"/>
          <w:sz w:val="24"/>
          <w:szCs w:val="24"/>
        </w:rPr>
        <w:t xml:space="preserve">Таблица Б.2 - </w:t>
      </w:r>
      <w:r w:rsidRPr="002738B0">
        <w:rPr>
          <w:b/>
          <w:bCs/>
          <w:color w:val="000000"/>
          <w:sz w:val="24"/>
          <w:szCs w:val="24"/>
        </w:rPr>
        <w:t>Указатель обозначений основных индексов</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2175"/>
        <w:gridCol w:w="5670"/>
      </w:tblGrid>
      <w:tr w:rsidR="00274B59" w:rsidRPr="002738B0" w:rsidTr="0079750C">
        <w:tblPrEx>
          <w:tblCellMar>
            <w:top w:w="0" w:type="dxa"/>
            <w:bottom w:w="0" w:type="dxa"/>
          </w:tblCellMar>
        </w:tblPrEx>
        <w:trPr>
          <w:hidden/>
        </w:trPr>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Обозначение</w:t>
            </w:r>
          </w:p>
          <w:p w:rsidR="00274B59" w:rsidRPr="002738B0" w:rsidRDefault="00274B59" w:rsidP="0079750C">
            <w:pPr>
              <w:jc w:val="center"/>
              <w:rPr>
                <w:color w:val="000000"/>
                <w:sz w:val="24"/>
                <w:szCs w:val="24"/>
              </w:rPr>
            </w:pPr>
          </w:p>
        </w:tc>
        <w:tc>
          <w:tcPr>
            <w:tcW w:w="56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Расшифровка обозначения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1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41605"/>
                  <wp:effectExtent l="0" t="0" r="8255" b="0"/>
                  <wp:docPr id="1251" name="Рисунок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воздушная среда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01295" cy="179705"/>
                  <wp:effectExtent l="0" t="0" r="8255" b="0"/>
                  <wp:docPr id="1250" name="Рисунок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2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воздушная прослойка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90500" cy="141605"/>
                  <wp:effectExtent l="0" t="0" r="0" b="0"/>
                  <wp:docPr id="1249" name="Рисунок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средняя величина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79705"/>
                  <wp:effectExtent l="0" t="0" r="8255" b="0"/>
                  <wp:docPr id="1248" name="Рисунок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подвал, подполье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17805" cy="179705"/>
                  <wp:effectExtent l="0" t="0" r="0" b="0"/>
                  <wp:docPr id="1247" name="Рисунок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8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перекрытие подвала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55905" cy="179705"/>
                  <wp:effectExtent l="0" t="0" r="0" b="0"/>
                  <wp:docPr id="1246" name="Рисунок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стены подвала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39395" cy="179705"/>
                  <wp:effectExtent l="0" t="0" r="8255" b="0"/>
                  <wp:docPr id="1245" name="Рисунок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3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баланс, балкон</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1244" name="Рисунок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покрытие, потолок</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39395" cy="179705"/>
                  <wp:effectExtent l="0" t="0" r="8255" b="0"/>
                  <wp:docPr id="1243" name="Рисунок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395"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рассчитанное значение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66700" cy="141605"/>
                  <wp:effectExtent l="0" t="0" r="0" b="0"/>
                  <wp:docPr id="1242" name="Рисунок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условная расчетная величина, энергопотребление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41605" cy="179705"/>
                  <wp:effectExtent l="0" t="0" r="0" b="0"/>
                  <wp:docPr id="1241" name="Рисунок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6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сутки, точка росы</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179705"/>
                  <wp:effectExtent l="0" t="0" r="0" b="0"/>
                  <wp:docPr id="1240" name="Рисунок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проектное значение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1239" name="Рисунок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6"/>
                <w:sz w:val="24"/>
                <w:szCs w:val="24"/>
              </w:rPr>
              <w:drawing>
                <wp:inline distT="0" distB="0" distL="0" distR="0">
                  <wp:extent cx="228600" cy="152400"/>
                  <wp:effectExtent l="0" t="0" r="0" b="0"/>
                  <wp:docPr id="1238" name="Рисунок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компактность, наружная среда или ограждение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01295" cy="179705"/>
                  <wp:effectExtent l="0" t="0" r="8255" b="0"/>
                  <wp:docPr id="1237" name="Рисунок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295"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двери и ворота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90500" cy="163195"/>
                  <wp:effectExtent l="0" t="0" r="0" b="8255"/>
                  <wp:docPr id="1236" name="Рисунок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эквивалентное значение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152400" cy="201295"/>
                  <wp:effectExtent l="0" t="0" r="0" b="8255"/>
                  <wp:docPr id="1235" name="Рисунок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пол</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drawing>
                <wp:inline distT="0" distB="0" distL="0" distR="0">
                  <wp:extent cx="163195" cy="163195"/>
                  <wp:effectExtent l="0" t="0" r="8255" b="8255"/>
                  <wp:docPr id="1234" name="Рисунок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окно</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141605" cy="163195"/>
                  <wp:effectExtent l="0" t="0" r="0" b="8255"/>
                  <wp:docPr id="1233" name="Рисунок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чердак</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239395" cy="163195"/>
                  <wp:effectExtent l="0" t="0" r="8255" b="8255"/>
                  <wp:docPr id="1232" name="Рисунок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939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покрытие, крыша чердака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277495" cy="201295"/>
                  <wp:effectExtent l="0" t="0" r="8255" b="8255"/>
                  <wp:docPr id="1231" name="Рисунок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4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чердачное перекрытие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266700" cy="163195"/>
                  <wp:effectExtent l="0" t="0" r="0" b="8255"/>
                  <wp:docPr id="1230" name="Рисунок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7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стены чердака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79705"/>
                  <wp:effectExtent l="0" t="0" r="8255" b="0"/>
                  <wp:docPr id="1229" name="Рисунок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теплота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lastRenderedPageBreak/>
              <w:drawing>
                <wp:inline distT="0" distB="0" distL="0" distR="0">
                  <wp:extent cx="201295" cy="179705"/>
                  <wp:effectExtent l="0" t="0" r="8255" b="0"/>
                  <wp:docPr id="1228" name="Рисунок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2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теплопотери помещения</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266700" cy="179705"/>
                  <wp:effectExtent l="0" t="0" r="0" b="0"/>
                  <wp:docPr id="1227" name="Рисунок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700"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горизонт</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79705" cy="179705"/>
                  <wp:effectExtent l="0" t="0" r="0" b="0"/>
                  <wp:docPr id="1226" name="Рисунок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отопление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86995" cy="163195"/>
                  <wp:effectExtent l="0" t="0" r="8255" b="8255"/>
                  <wp:docPr id="1225" name="Рисунок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6"/>
                <w:sz w:val="24"/>
                <w:szCs w:val="24"/>
              </w:rPr>
              <w:drawing>
                <wp:inline distT="0" distB="0" distL="0" distR="0">
                  <wp:extent cx="217805" cy="163195"/>
                  <wp:effectExtent l="0" t="0" r="0" b="8255"/>
                  <wp:docPr id="1224" name="Рисунок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805" cy="163195"/>
                          </a:xfrm>
                          <a:prstGeom prst="rect">
                            <a:avLst/>
                          </a:prstGeom>
                          <a:noFill/>
                          <a:ln>
                            <a:noFill/>
                          </a:ln>
                        </pic:spPr>
                      </pic:pic>
                    </a:graphicData>
                  </a:graphic>
                </wp:inline>
              </w:drawing>
            </w:r>
            <w:r w:rsidRPr="002738B0">
              <w:rPr>
                <w:color w:val="000000"/>
                <w:sz w:val="24"/>
                <w:szCs w:val="24"/>
              </w:rPr>
              <w:t xml:space="preserve"> </w:t>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внутренняя среда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86995" cy="163195"/>
                  <wp:effectExtent l="0" t="0" r="8255" b="8255"/>
                  <wp:docPr id="1223"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целочисленное перечисление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28600" cy="163195"/>
                  <wp:effectExtent l="0" t="0" r="0" b="8255"/>
                  <wp:docPr id="1222"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теплоизоляция</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39395" cy="201295"/>
                  <wp:effectExtent l="0" t="0" r="8255" b="8255"/>
                  <wp:docPr id="1221" name="Рисунок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9395" cy="2012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инфильтрационная составляющая</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25095" cy="179705"/>
                  <wp:effectExtent l="0" t="0" r="8255" b="0"/>
                  <wp:docPr id="1220" name="Рисунок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конструкция</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14300" cy="217805"/>
                  <wp:effectExtent l="0" t="0" r="0" b="0"/>
                  <wp:docPr id="1219" name="Рисунок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300" cy="217805"/>
                          </a:xfrm>
                          <a:prstGeom prst="rect">
                            <a:avLst/>
                          </a:prstGeom>
                          <a:noFill/>
                          <a:ln>
                            <a:noFill/>
                          </a:ln>
                        </pic:spPr>
                      </pic:pic>
                    </a:graphicData>
                  </a:graphic>
                </wp:inline>
              </w:drawing>
            </w:r>
            <w:r w:rsidRPr="002738B0">
              <w:rPr>
                <w:noProof/>
                <w:color w:val="000000"/>
                <w:sz w:val="24"/>
                <w:szCs w:val="24"/>
              </w:rPr>
              <w:drawing>
                <wp:inline distT="0" distB="0" distL="0" distR="0">
                  <wp:extent cx="86995" cy="179705"/>
                  <wp:effectExtent l="0" t="0" r="8255" b="0"/>
                  <wp:docPr id="1218" name="Рисунок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9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площадь жилая</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63195" cy="141605"/>
                  <wp:effectExtent l="0" t="0" r="8255" b="0"/>
                  <wp:docPr id="1217" name="Рисунок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jc w:val="both"/>
              <w:rPr>
                <w:color w:val="000000"/>
                <w:sz w:val="24"/>
                <w:szCs w:val="24"/>
              </w:rPr>
            </w:pPr>
            <w:r w:rsidRPr="002738B0">
              <w:rPr>
                <w:color w:val="000000"/>
                <w:sz w:val="24"/>
                <w:szCs w:val="24"/>
              </w:rPr>
              <w:t>- элемент ограждающей конструкции, предельное целочисленное значение</w:t>
            </w:r>
          </w:p>
          <w:p w:rsidR="00274B59" w:rsidRPr="002738B0" w:rsidRDefault="00274B59" w:rsidP="0079750C">
            <w:pPr>
              <w:jc w:val="both"/>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315595" cy="141605"/>
                  <wp:effectExtent l="0" t="0" r="8255" b="0"/>
                  <wp:docPr id="1216" name="Рисунок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5595"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максимальное значение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94005" cy="163195"/>
                  <wp:effectExtent l="0" t="0" r="0" b="8255"/>
                  <wp:docPr id="1215" name="Рисунок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4005"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минимальное значение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25095" cy="141605"/>
                  <wp:effectExtent l="0" t="0" r="8255" b="0"/>
                  <wp:docPr id="1214" name="Рисунок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нормативное значение, предельное целочисленное значение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25095" cy="141605"/>
                  <wp:effectExtent l="0" t="0" r="8255" b="0"/>
                  <wp:docPr id="1213" name="Рисунок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нормативное значение, обозначение градуса, показатель в сухом состоянии</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52400" cy="163195"/>
                  <wp:effectExtent l="0" t="0" r="0" b="8255"/>
                  <wp:docPr id="1212" name="Рисунок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водяной пар, агрессивная среда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14300" cy="125095"/>
                  <wp:effectExtent l="0" t="0" r="0" b="8255"/>
                  <wp:docPr id="1211" name="Рисунок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приведенное значение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163195"/>
                  <wp:effectExtent l="0" t="0" r="0" b="8255"/>
                  <wp:docPr id="1210" name="Рисунок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16319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требуемое значение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14300" cy="141605"/>
                  <wp:effectExtent l="0" t="0" r="0" b="0"/>
                  <wp:docPr id="1209" name="Рисунок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солнечная радиация, грунт</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79705" cy="141605"/>
                  <wp:effectExtent l="0" t="0" r="0" b="0"/>
                  <wp:docPr id="1208" name="Рисунок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9705" cy="141605"/>
                          </a:xfrm>
                          <a:prstGeom prst="rect">
                            <a:avLst/>
                          </a:prstGeom>
                          <a:noFill/>
                          <a:ln>
                            <a:noFill/>
                          </a:ln>
                        </pic:spPr>
                      </pic:pic>
                    </a:graphicData>
                  </a:graphic>
                </wp:inline>
              </w:drawing>
            </w:r>
            <w:r w:rsidRPr="002738B0">
              <w:rPr>
                <w:color w:val="000000"/>
                <w:sz w:val="24"/>
                <w:szCs w:val="24"/>
              </w:rPr>
              <w:t xml:space="preserve">, </w:t>
            </w:r>
            <w:r w:rsidRPr="002738B0">
              <w:rPr>
                <w:noProof/>
                <w:color w:val="000000"/>
                <w:sz w:val="24"/>
                <w:szCs w:val="24"/>
              </w:rPr>
              <w:drawing>
                <wp:inline distT="0" distB="0" distL="0" distR="0">
                  <wp:extent cx="152400" cy="163195"/>
                  <wp:effectExtent l="0" t="0" r="0" b="8255"/>
                  <wp:docPr id="1207" name="Рисунок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наружная, внутренняя поверхности соответственно</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163195"/>
                  <wp:effectExtent l="0" t="0" r="0" b="8255"/>
                  <wp:docPr id="1206" name="Рисунок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590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зенитный фонарь </w:t>
            </w: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94005" cy="141605"/>
                  <wp:effectExtent l="0" t="0" r="0" b="0"/>
                  <wp:docPr id="1205" name="Рисунок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4005"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суммарное значение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86995" cy="152400"/>
                  <wp:effectExtent l="0" t="0" r="8255" b="0"/>
                  <wp:docPr id="1204" name="Рисунок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температура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lastRenderedPageBreak/>
              <w:drawing>
                <wp:inline distT="0" distB="0" distL="0" distR="0">
                  <wp:extent cx="152400" cy="152400"/>
                  <wp:effectExtent l="0" t="0" r="0" b="0"/>
                  <wp:docPr id="1203" name="Рисунок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трансмиссионная составляющая</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52400" cy="179705"/>
                  <wp:effectExtent l="0" t="0" r="0" b="0"/>
                  <wp:docPr id="1202" name="Рисунок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объем</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141605"/>
                  <wp:effectExtent l="0" t="0" r="0" b="0"/>
                  <wp:docPr id="1201" name="Рисунок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5905"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вентиляционная составляющая</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90500" cy="163195"/>
                  <wp:effectExtent l="0" t="0" r="0" b="8255"/>
                  <wp:docPr id="1200" name="Рисунок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05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паропроницание </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52400" cy="141605"/>
                  <wp:effectExtent l="0" t="0" r="0" b="0"/>
                  <wp:docPr id="1199" name="Рисунок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41605"/>
                          </a:xfrm>
                          <a:prstGeom prst="rect">
                            <a:avLst/>
                          </a:prstGeom>
                          <a:noFill/>
                          <a:ln>
                            <a:noFill/>
                          </a:ln>
                        </pic:spPr>
                      </pic:pic>
                    </a:graphicData>
                  </a:graphic>
                </wp:inline>
              </w:drawing>
            </w: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стена, показатель во влажном состоянии</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41605" cy="163195"/>
                  <wp:effectExtent l="0" t="0" r="0" b="8255"/>
                  <wp:docPr id="1198" name="Рисунок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год</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14300" cy="141605"/>
                  <wp:effectExtent l="0" t="0" r="0" b="0"/>
                  <wp:docPr id="1197"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температура поверхности</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1, 2, 3, ...</w:t>
            </w:r>
          </w:p>
          <w:p w:rsidR="00274B59" w:rsidRPr="002738B0" w:rsidRDefault="00274B59" w:rsidP="0079750C">
            <w:pPr>
              <w:jc w:val="center"/>
              <w:rPr>
                <w:color w:val="000000"/>
                <w:sz w:val="24"/>
                <w:szCs w:val="24"/>
              </w:rPr>
            </w:pPr>
          </w:p>
        </w:tc>
        <w:tc>
          <w:tcPr>
            <w:tcW w:w="56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порядковая нумерация символа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1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 Б</w:t>
            </w:r>
          </w:p>
          <w:p w:rsidR="00274B59" w:rsidRPr="002738B0" w:rsidRDefault="00274B59" w:rsidP="0079750C">
            <w:pPr>
              <w:jc w:val="center"/>
              <w:rPr>
                <w:color w:val="000000"/>
                <w:sz w:val="24"/>
                <w:szCs w:val="24"/>
              </w:rPr>
            </w:pPr>
          </w:p>
        </w:tc>
        <w:tc>
          <w:tcPr>
            <w:tcW w:w="567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наименование условий эксплуатации</w:t>
            </w:r>
          </w:p>
          <w:p w:rsidR="00274B59" w:rsidRPr="002738B0" w:rsidRDefault="00274B59" w:rsidP="0079750C">
            <w:pP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В</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МЕТОДИКА ОПРЕДЕЛЕНИЯ СУММАРНОЙ СОЛНЕЧНОЙ РАДИАЦИИ ПРИ ДЕЙСТВИТЕЛЬНЫХ УСЛОВИЯХ ОБЛАЧНОСТИ ЗА ОТОПИТЕЛЬНЫЙ ПЕРИОД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B.1 Суммарная (прямая плюс рассеянная) солнечная радиация на горизонтальную поверхность (покрытие, зенитные фонари) </w:t>
      </w:r>
      <w:r w:rsidRPr="002738B0">
        <w:rPr>
          <w:noProof/>
          <w:color w:val="000000"/>
          <w:position w:val="-10"/>
          <w:sz w:val="24"/>
          <w:szCs w:val="24"/>
        </w:rPr>
        <w:drawing>
          <wp:inline distT="0" distB="0" distL="0" distR="0">
            <wp:extent cx="332105" cy="255905"/>
            <wp:effectExtent l="0" t="0" r="0" b="0"/>
            <wp:docPr id="1196" name="Рисунок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2105" cy="255905"/>
                    </a:xfrm>
                    <a:prstGeom prst="rect">
                      <a:avLst/>
                    </a:prstGeom>
                    <a:noFill/>
                    <a:ln>
                      <a:noFill/>
                    </a:ln>
                  </pic:spPr>
                </pic:pic>
              </a:graphicData>
            </a:graphic>
          </wp:inline>
        </w:drawing>
      </w:r>
      <w:r w:rsidRPr="002738B0">
        <w:rPr>
          <w:color w:val="000000"/>
          <w:sz w:val="24"/>
          <w:szCs w:val="24"/>
        </w:rPr>
        <w:t>, МДж/м</w:t>
      </w:r>
      <w:r w:rsidRPr="002738B0">
        <w:rPr>
          <w:noProof/>
          <w:color w:val="000000"/>
          <w:position w:val="-4"/>
          <w:sz w:val="24"/>
          <w:szCs w:val="24"/>
        </w:rPr>
        <w:drawing>
          <wp:inline distT="0" distB="0" distL="0" distR="0">
            <wp:extent cx="103505" cy="217805"/>
            <wp:effectExtent l="0" t="0" r="0" b="0"/>
            <wp:docPr id="1195" name="Рисунок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при действительных условиях облачности за отопительный период для климатического района строительства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8"/>
          <w:sz w:val="24"/>
          <w:szCs w:val="24"/>
        </w:rPr>
        <w:drawing>
          <wp:inline distT="0" distB="0" distL="0" distR="0">
            <wp:extent cx="952500" cy="429895"/>
            <wp:effectExtent l="0" t="0" r="0" b="8255"/>
            <wp:docPr id="1194" name="Рисунок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52500" cy="429895"/>
                    </a:xfrm>
                    <a:prstGeom prst="rect">
                      <a:avLst/>
                    </a:prstGeom>
                    <a:noFill/>
                    <a:ln>
                      <a:noFill/>
                    </a:ln>
                  </pic:spPr>
                </pic:pic>
              </a:graphicData>
            </a:graphic>
          </wp:inline>
        </w:drawing>
      </w:r>
      <w:r w:rsidRPr="002738B0">
        <w:rPr>
          <w:color w:val="000000"/>
          <w:sz w:val="24"/>
          <w:szCs w:val="24"/>
        </w:rPr>
        <w:t>,                                                 (В.1)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332105" cy="266700"/>
            <wp:effectExtent l="0" t="0" r="0" b="0"/>
            <wp:docPr id="1193" name="Рисунок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 суммарная солнечная радиация на горизонтальную поверхность при действительных условиях облачности для </w:t>
      </w:r>
      <w:r w:rsidRPr="002738B0">
        <w:rPr>
          <w:noProof/>
          <w:color w:val="000000"/>
          <w:position w:val="-6"/>
          <w:sz w:val="24"/>
          <w:szCs w:val="24"/>
        </w:rPr>
        <w:drawing>
          <wp:inline distT="0" distB="0" distL="0" distR="0">
            <wp:extent cx="86995" cy="163195"/>
            <wp:effectExtent l="0" t="0" r="8255" b="8255"/>
            <wp:docPr id="1192" name="Рисунок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месяца отопительного периода, МДж/м</w:t>
      </w:r>
      <w:r w:rsidRPr="002738B0">
        <w:rPr>
          <w:noProof/>
          <w:color w:val="000000"/>
          <w:position w:val="-4"/>
          <w:sz w:val="24"/>
          <w:szCs w:val="24"/>
        </w:rPr>
        <w:drawing>
          <wp:inline distT="0" distB="0" distL="0" distR="0">
            <wp:extent cx="103505" cy="217805"/>
            <wp:effectExtent l="0" t="0" r="0" b="0"/>
            <wp:docPr id="1191" name="Рисунок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принимается по данным таблицы 1.10 "Научно-прикладного справочника по климату СССР. Серия 3. Многолетние данные". Части 1-6, вып.1-34. - Санкт-Петербург: Гидрометеоиздат, 1989-1998;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63195" cy="141605"/>
            <wp:effectExtent l="0" t="0" r="8255" b="0"/>
            <wp:docPr id="1190" name="Рисунок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 - число месяцев отопительного периода со среднесуточной температурой наружного воздуха, равной и ниже 8 °С, определяемое по методу, изложенному в Справочном пособии к СНиП "Строительная климатология" (М.: Стройиздат, 1990).</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В.2 Суммарная (прямая, рассеянная и отраженная) солнечная радиация на </w:t>
      </w:r>
      <w:r w:rsidRPr="002738B0">
        <w:rPr>
          <w:color w:val="000000"/>
          <w:sz w:val="24"/>
          <w:szCs w:val="24"/>
        </w:rPr>
        <w:lastRenderedPageBreak/>
        <w:t xml:space="preserve">вертикальную поверхность (стены и окна) </w:t>
      </w:r>
      <w:r w:rsidRPr="002738B0">
        <w:rPr>
          <w:noProof/>
          <w:color w:val="000000"/>
          <w:position w:val="-13"/>
          <w:sz w:val="24"/>
          <w:szCs w:val="24"/>
        </w:rPr>
        <w:drawing>
          <wp:inline distT="0" distB="0" distL="0" distR="0">
            <wp:extent cx="315595" cy="277495"/>
            <wp:effectExtent l="0" t="0" r="8255" b="8255"/>
            <wp:docPr id="1189" name="Рисунок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5595" cy="277495"/>
                    </a:xfrm>
                    <a:prstGeom prst="rect">
                      <a:avLst/>
                    </a:prstGeom>
                    <a:noFill/>
                    <a:ln>
                      <a:noFill/>
                    </a:ln>
                  </pic:spPr>
                </pic:pic>
              </a:graphicData>
            </a:graphic>
          </wp:inline>
        </w:drawing>
      </w:r>
      <w:r w:rsidRPr="002738B0">
        <w:rPr>
          <w:color w:val="000000"/>
          <w:sz w:val="24"/>
          <w:szCs w:val="24"/>
        </w:rPr>
        <w:t>, МДж/м</w:t>
      </w:r>
      <w:r w:rsidRPr="002738B0">
        <w:rPr>
          <w:noProof/>
          <w:color w:val="000000"/>
          <w:position w:val="-4"/>
          <w:sz w:val="24"/>
          <w:szCs w:val="24"/>
        </w:rPr>
        <w:drawing>
          <wp:inline distT="0" distB="0" distL="0" distR="0">
            <wp:extent cx="103505" cy="217805"/>
            <wp:effectExtent l="0" t="0" r="0" b="0"/>
            <wp:docPr id="1188" name="Рисунок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при действительных условиях облачности за отопительный период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590800" cy="429895"/>
            <wp:effectExtent l="0" t="0" r="0" b="8255"/>
            <wp:docPr id="1187"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90800" cy="429895"/>
                    </a:xfrm>
                    <a:prstGeom prst="rect">
                      <a:avLst/>
                    </a:prstGeom>
                    <a:noFill/>
                    <a:ln>
                      <a:noFill/>
                    </a:ln>
                  </pic:spPr>
                </pic:pic>
              </a:graphicData>
            </a:graphic>
          </wp:inline>
        </w:drawing>
      </w:r>
    </w:p>
    <w:p w:rsidR="00274B59" w:rsidRPr="002738B0" w:rsidRDefault="00274B59" w:rsidP="00274B59">
      <w:pPr>
        <w:jc w:val="right"/>
        <w:rPr>
          <w:color w:val="000000"/>
          <w:sz w:val="24"/>
          <w:szCs w:val="24"/>
        </w:rPr>
      </w:pPr>
      <w:r w:rsidRPr="002738B0">
        <w:rPr>
          <w:noProof/>
          <w:color w:val="000000"/>
          <w:position w:val="-28"/>
          <w:sz w:val="24"/>
          <w:szCs w:val="24"/>
        </w:rPr>
        <w:drawing>
          <wp:inline distT="0" distB="0" distL="0" distR="0">
            <wp:extent cx="2525395" cy="408305"/>
            <wp:effectExtent l="0" t="0" r="8255" b="0"/>
            <wp:docPr id="1186" name="Рисунок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25395" cy="408305"/>
                    </a:xfrm>
                    <a:prstGeom prst="rect">
                      <a:avLst/>
                    </a:prstGeom>
                    <a:noFill/>
                    <a:ln>
                      <a:noFill/>
                    </a:ln>
                  </pic:spPr>
                </pic:pic>
              </a:graphicData>
            </a:graphic>
          </wp:inline>
        </w:drawing>
      </w:r>
      <w:r w:rsidRPr="002738B0">
        <w:rPr>
          <w:color w:val="000000"/>
          <w:sz w:val="24"/>
          <w:szCs w:val="24"/>
        </w:rPr>
        <w:t>,                                  (B.2)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294005" cy="277495"/>
            <wp:effectExtent l="0" t="0" r="0" b="8255"/>
            <wp:docPr id="1185" name="Рисунок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4005" cy="277495"/>
                    </a:xfrm>
                    <a:prstGeom prst="rect">
                      <a:avLst/>
                    </a:prstGeom>
                    <a:noFill/>
                    <a:ln>
                      <a:noFill/>
                    </a:ln>
                  </pic:spPr>
                </pic:pic>
              </a:graphicData>
            </a:graphic>
          </wp:inline>
        </w:drawing>
      </w:r>
      <w:r w:rsidRPr="002738B0">
        <w:rPr>
          <w:color w:val="000000"/>
          <w:sz w:val="24"/>
          <w:szCs w:val="24"/>
        </w:rPr>
        <w:t xml:space="preserve"> - прямая солнечная радиация на вертикальную поверхность при действительных условиях облачности в </w:t>
      </w:r>
      <w:r w:rsidRPr="002738B0">
        <w:rPr>
          <w:noProof/>
          <w:color w:val="000000"/>
          <w:position w:val="-6"/>
          <w:sz w:val="24"/>
          <w:szCs w:val="24"/>
        </w:rPr>
        <w:drawing>
          <wp:inline distT="0" distB="0" distL="0" distR="0">
            <wp:extent cx="86995" cy="163195"/>
            <wp:effectExtent l="0" t="0" r="8255" b="8255"/>
            <wp:docPr id="1184" name="Рисунок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-м месяце отопительного периода для </w:t>
      </w:r>
      <w:r w:rsidRPr="002738B0">
        <w:rPr>
          <w:noProof/>
          <w:color w:val="000000"/>
          <w:position w:val="-10"/>
          <w:sz w:val="24"/>
          <w:szCs w:val="24"/>
        </w:rPr>
        <w:drawing>
          <wp:inline distT="0" distB="0" distL="0" distR="0">
            <wp:extent cx="125095" cy="190500"/>
            <wp:effectExtent l="0" t="0" r="8255" b="0"/>
            <wp:docPr id="1183" name="Рисунок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5095" cy="190500"/>
                    </a:xfrm>
                    <a:prstGeom prst="rect">
                      <a:avLst/>
                    </a:prstGeom>
                    <a:noFill/>
                    <a:ln>
                      <a:noFill/>
                    </a:ln>
                  </pic:spPr>
                </pic:pic>
              </a:graphicData>
            </a:graphic>
          </wp:inline>
        </w:drawing>
      </w:r>
      <w:r w:rsidRPr="002738B0">
        <w:rPr>
          <w:color w:val="000000"/>
          <w:sz w:val="24"/>
          <w:szCs w:val="24"/>
        </w:rPr>
        <w:t>-й ориентации, МДж/м</w:t>
      </w:r>
      <w:r w:rsidRPr="002738B0">
        <w:rPr>
          <w:noProof/>
          <w:color w:val="000000"/>
          <w:position w:val="-4"/>
          <w:sz w:val="24"/>
          <w:szCs w:val="24"/>
        </w:rPr>
        <w:drawing>
          <wp:inline distT="0" distB="0" distL="0" distR="0">
            <wp:extent cx="103505" cy="217805"/>
            <wp:effectExtent l="0" t="0" r="0" b="0"/>
            <wp:docPr id="1182" name="Рисунок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315595" cy="266700"/>
            <wp:effectExtent l="0" t="0" r="8255" b="0"/>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304800" cy="266700"/>
            <wp:effectExtent l="0" t="0" r="0" b="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 рассеянная и отраженная солнечная радиация на вертикальную поверхность при действительных условиях облачности в </w:t>
      </w:r>
      <w:r w:rsidRPr="002738B0">
        <w:rPr>
          <w:noProof/>
          <w:color w:val="000000"/>
          <w:position w:val="-6"/>
          <w:sz w:val="24"/>
          <w:szCs w:val="24"/>
        </w:rPr>
        <w:drawing>
          <wp:inline distT="0" distB="0" distL="0" distR="0">
            <wp:extent cx="86995" cy="163195"/>
            <wp:effectExtent l="0" t="0" r="8255" b="8255"/>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-м месяце отопительного периода, МДж/м</w:t>
      </w:r>
      <w:r w:rsidRPr="002738B0">
        <w:rPr>
          <w:noProof/>
          <w:color w:val="000000"/>
          <w:position w:val="-4"/>
          <w:sz w:val="24"/>
          <w:szCs w:val="24"/>
        </w:rPr>
        <w:drawing>
          <wp:inline distT="0" distB="0" distL="0" distR="0">
            <wp:extent cx="103505" cy="217805"/>
            <wp:effectExtent l="0" t="0" r="0" b="0"/>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315595" cy="266700"/>
            <wp:effectExtent l="0" t="0" r="8255" b="0"/>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342900" cy="266700"/>
            <wp:effectExtent l="0" t="0" r="0" b="0"/>
            <wp:docPr id="1176"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2738B0">
        <w:rPr>
          <w:color w:val="000000"/>
          <w:sz w:val="24"/>
          <w:szCs w:val="24"/>
        </w:rPr>
        <w:t xml:space="preserve"> - прямая и рассеянная солнечная радиация на горизонтальную поверхность при действительных условиях облачности в </w:t>
      </w:r>
      <w:r w:rsidRPr="002738B0">
        <w:rPr>
          <w:noProof/>
          <w:color w:val="000000"/>
          <w:position w:val="-6"/>
          <w:sz w:val="24"/>
          <w:szCs w:val="24"/>
        </w:rPr>
        <w:drawing>
          <wp:inline distT="0" distB="0" distL="0" distR="0">
            <wp:extent cx="86995" cy="163195"/>
            <wp:effectExtent l="0" t="0" r="8255" b="8255"/>
            <wp:docPr id="1175"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-м месяце отопительного периода, МДж/м</w:t>
      </w:r>
      <w:r w:rsidRPr="002738B0">
        <w:rPr>
          <w:noProof/>
          <w:color w:val="000000"/>
          <w:position w:val="-4"/>
          <w:sz w:val="24"/>
          <w:szCs w:val="24"/>
        </w:rPr>
        <w:drawing>
          <wp:inline distT="0" distB="0" distL="0" distR="0">
            <wp:extent cx="103505" cy="217805"/>
            <wp:effectExtent l="0" t="0" r="0" b="0"/>
            <wp:docPr id="1174" name="Рисунок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принимаются по данным таблиц 1.8, 1.9 справочника, поименованного в B.1;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63195" cy="141605"/>
            <wp:effectExtent l="0" t="0" r="8255" b="0"/>
            <wp:docPr id="1173" name="Рисунок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332105" cy="266700"/>
            <wp:effectExtent l="0" t="0" r="0" b="0"/>
            <wp:docPr id="1172" name="Рисунок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 то же, что и в формуле (B.1);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304800" cy="266700"/>
            <wp:effectExtent l="0" t="0" r="0" b="0"/>
            <wp:docPr id="1171" name="Рисунок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 альбедо деятельной поверхности в </w:t>
      </w:r>
      <w:r w:rsidRPr="002738B0">
        <w:rPr>
          <w:noProof/>
          <w:color w:val="000000"/>
          <w:position w:val="-6"/>
          <w:sz w:val="24"/>
          <w:szCs w:val="24"/>
        </w:rPr>
        <w:drawing>
          <wp:inline distT="0" distB="0" distL="0" distR="0">
            <wp:extent cx="86995" cy="163195"/>
            <wp:effectExtent l="0" t="0" r="8255" b="8255"/>
            <wp:docPr id="1170" name="Рисунок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-м месяце отопительного периода, %, принимается по данным таблицы 1.10 справочника, поименованного в B.1;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190500" cy="239395"/>
            <wp:effectExtent l="0" t="0" r="0" b="8255"/>
            <wp:docPr id="1169" name="Рисунок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 коэффициент пересчета прямой солнечной радиации с горизонтальной поверхности на вертикальную </w:t>
      </w:r>
      <w:r w:rsidRPr="002738B0">
        <w:rPr>
          <w:noProof/>
          <w:color w:val="000000"/>
          <w:position w:val="-6"/>
          <w:sz w:val="24"/>
          <w:szCs w:val="24"/>
        </w:rPr>
        <w:drawing>
          <wp:inline distT="0" distB="0" distL="0" distR="0">
            <wp:extent cx="86995" cy="163195"/>
            <wp:effectExtent l="0" t="0" r="8255" b="8255"/>
            <wp:docPr id="1168"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месяца отопительного периода для </w:t>
      </w:r>
      <w:r w:rsidRPr="002738B0">
        <w:rPr>
          <w:noProof/>
          <w:color w:val="000000"/>
          <w:position w:val="-10"/>
          <w:sz w:val="24"/>
          <w:szCs w:val="24"/>
        </w:rPr>
        <w:drawing>
          <wp:inline distT="0" distB="0" distL="0" distR="0">
            <wp:extent cx="125095" cy="190500"/>
            <wp:effectExtent l="0" t="0" r="8255" b="0"/>
            <wp:docPr id="1167"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5095" cy="190500"/>
                    </a:xfrm>
                    <a:prstGeom prst="rect">
                      <a:avLst/>
                    </a:prstGeom>
                    <a:noFill/>
                    <a:ln>
                      <a:noFill/>
                    </a:ln>
                  </pic:spPr>
                </pic:pic>
              </a:graphicData>
            </a:graphic>
          </wp:inline>
        </w:drawing>
      </w:r>
      <w:r w:rsidRPr="002738B0">
        <w:rPr>
          <w:color w:val="000000"/>
          <w:sz w:val="24"/>
          <w:szCs w:val="24"/>
        </w:rPr>
        <w:t>-й ориентации, принимается по данным таблицы В.2.</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расчета</w:t>
      </w:r>
      <w:r w:rsidRPr="002738B0">
        <w:rPr>
          <w:b/>
          <w:bCs/>
          <w:color w:val="000000"/>
          <w:sz w:val="24"/>
          <w:szCs w:val="24"/>
        </w:rPr>
        <w:t xml:space="preserve"> </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Определить количество суммарной солнечной радиации при действительных условиях облачности, поступающей на фасады северо-восточной и юго-западной ориентации жилого здания в г.Твери за отопительный период (</w:t>
      </w:r>
      <w:r w:rsidRPr="002738B0">
        <w:rPr>
          <w:noProof/>
          <w:color w:val="000000"/>
          <w:position w:val="-12"/>
          <w:sz w:val="24"/>
          <w:szCs w:val="24"/>
        </w:rPr>
        <w:drawing>
          <wp:inline distT="0" distB="0" distL="0" distR="0">
            <wp:extent cx="217805" cy="228600"/>
            <wp:effectExtent l="0" t="0" r="0" b="0"/>
            <wp:docPr id="1166"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=218 сут).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какие месяцы в году включает отопительный период в г. Твери. По данным таблицы 3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устанавливаем месяцы со средней месячной температурой наружного воздуха, равной и ниже 8 °С. Это - январь, февраль, март, апрель, одни сутки мая, пять суток сентября, октябрь, ноябрь, декабрь. Количество поступающей на фасады солнечной радиации определим по формуле (В.2). Результаты расчета сведены в таблицу B.1. Колонки 2, 7, 9, 10 заполняются по данным </w:t>
      </w:r>
      <w:r w:rsidRPr="002738B0">
        <w:rPr>
          <w:color w:val="000000"/>
          <w:sz w:val="24"/>
          <w:szCs w:val="24"/>
        </w:rPr>
        <w:lastRenderedPageBreak/>
        <w:t>справочника, поименованного в B.1 (</w:t>
      </w:r>
      <w:r w:rsidRPr="002738B0">
        <w:rPr>
          <w:noProof/>
          <w:color w:val="000000"/>
          <w:position w:val="-12"/>
          <w:sz w:val="24"/>
          <w:szCs w:val="24"/>
        </w:rPr>
        <w:drawing>
          <wp:inline distT="0" distB="0" distL="0" distR="0">
            <wp:extent cx="315595" cy="266700"/>
            <wp:effectExtent l="0" t="0" r="8255" b="0"/>
            <wp:docPr id="1165"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 по таблице 1.8, </w:t>
      </w:r>
      <w:r w:rsidRPr="002738B0">
        <w:rPr>
          <w:noProof/>
          <w:color w:val="000000"/>
          <w:position w:val="-12"/>
          <w:sz w:val="24"/>
          <w:szCs w:val="24"/>
        </w:rPr>
        <w:drawing>
          <wp:inline distT="0" distB="0" distL="0" distR="0">
            <wp:extent cx="342900" cy="266700"/>
            <wp:effectExtent l="0" t="0" r="0" b="0"/>
            <wp:docPr id="1164" name="Рисунок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2738B0">
        <w:rPr>
          <w:color w:val="000000"/>
          <w:sz w:val="24"/>
          <w:szCs w:val="24"/>
        </w:rPr>
        <w:t xml:space="preserve">  - по таблице 1.9, </w:t>
      </w:r>
      <w:r w:rsidRPr="002738B0">
        <w:rPr>
          <w:noProof/>
          <w:color w:val="000000"/>
          <w:position w:val="-12"/>
          <w:sz w:val="24"/>
          <w:szCs w:val="24"/>
        </w:rPr>
        <w:drawing>
          <wp:inline distT="0" distB="0" distL="0" distR="0">
            <wp:extent cx="332105" cy="266700"/>
            <wp:effectExtent l="0" t="0" r="0" b="0"/>
            <wp:docPr id="1163" name="Рисунок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2"/>
          <w:sz w:val="24"/>
          <w:szCs w:val="24"/>
        </w:rPr>
        <w:drawing>
          <wp:inline distT="0" distB="0" distL="0" distR="0">
            <wp:extent cx="304800" cy="266700"/>
            <wp:effectExtent l="0" t="0" r="0" b="0"/>
            <wp:docPr id="1162" name="Рисунок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 по таблице 1.10). Колонки 3, 4 (</w:t>
      </w:r>
      <w:r w:rsidRPr="002738B0">
        <w:rPr>
          <w:noProof/>
          <w:color w:val="000000"/>
          <w:position w:val="-13"/>
          <w:sz w:val="24"/>
          <w:szCs w:val="24"/>
        </w:rPr>
        <w:drawing>
          <wp:inline distT="0" distB="0" distL="0" distR="0">
            <wp:extent cx="190500" cy="239395"/>
            <wp:effectExtent l="0" t="0" r="0" b="8255"/>
            <wp:docPr id="1161"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 по таблице В.2. В остальных колонках выполняются арифметические действия по формуле (В.2).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Примечание - Так как данные по солнечной радиации для г.Твери отсутствуют, то были приняты данные по ближайшему климатическому пункту - г.Торжка,  57° с.ш.</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B.1</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515"/>
        <w:gridCol w:w="930"/>
        <w:gridCol w:w="510"/>
        <w:gridCol w:w="480"/>
        <w:gridCol w:w="480"/>
        <w:gridCol w:w="615"/>
        <w:gridCol w:w="585"/>
        <w:gridCol w:w="45"/>
        <w:gridCol w:w="540"/>
        <w:gridCol w:w="45"/>
        <w:gridCol w:w="615"/>
        <w:gridCol w:w="570"/>
        <w:gridCol w:w="675"/>
        <w:gridCol w:w="495"/>
        <w:gridCol w:w="585"/>
      </w:tblGrid>
      <w:tr w:rsidR="00274B59" w:rsidRPr="002738B0" w:rsidTr="0079750C">
        <w:tblPrEx>
          <w:tblCellMar>
            <w:top w:w="0" w:type="dxa"/>
            <w:bottom w:w="0" w:type="dxa"/>
          </w:tblCellMar>
        </w:tblPrEx>
        <w:trPr>
          <w:hidden/>
        </w:trPr>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Месяцы отопительного периода</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170" w:type="dxa"/>
            <w:gridSpan w:val="1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Расчетные характеристики солнечной радиации для определения количества суммарной солнечной радиации на вертикальную поверхность по формуле (В.2)</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9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315595" cy="266700"/>
                  <wp:effectExtent l="0" t="0" r="8255" b="0"/>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МДж/м</w:t>
            </w:r>
            <w:r w:rsidRPr="002738B0">
              <w:rPr>
                <w:noProof/>
                <w:color w:val="000000"/>
                <w:position w:val="-4"/>
                <w:sz w:val="24"/>
                <w:szCs w:val="24"/>
              </w:rPr>
              <w:drawing>
                <wp:inline distT="0" distB="0" distL="0" distR="0">
                  <wp:extent cx="103505" cy="217805"/>
                  <wp:effectExtent l="0" t="0" r="0" b="0"/>
                  <wp:docPr id="1159"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99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190500" cy="239395"/>
                  <wp:effectExtent l="0" t="0" r="0" b="8255"/>
                  <wp:docPr id="1158"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p>
        </w:tc>
        <w:tc>
          <w:tcPr>
            <w:tcW w:w="10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294005" cy="277495"/>
                  <wp:effectExtent l="0" t="0" r="0" b="8255"/>
                  <wp:docPr id="1157" name="Рисунок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40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r w:rsidRPr="002738B0">
              <w:rPr>
                <w:color w:val="000000"/>
                <w:sz w:val="24"/>
                <w:szCs w:val="24"/>
              </w:rPr>
              <w:t xml:space="preserve"> МДж/м</w:t>
            </w:r>
            <w:r w:rsidRPr="002738B0">
              <w:rPr>
                <w:noProof/>
                <w:color w:val="000000"/>
                <w:position w:val="-4"/>
                <w:sz w:val="24"/>
                <w:szCs w:val="24"/>
              </w:rPr>
              <w:drawing>
                <wp:inline distT="0" distB="0" distL="0" distR="0">
                  <wp:extent cx="103505" cy="217805"/>
                  <wp:effectExtent l="0" t="0" r="0" b="0"/>
                  <wp:docPr id="1156" name="Рисунок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6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342900" cy="266700"/>
                  <wp:effectExtent l="0" t="0" r="0" b="0"/>
                  <wp:docPr id="1155" name="Рисунок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p>
        </w:tc>
        <w:tc>
          <w:tcPr>
            <w:tcW w:w="58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noProof/>
                <w:color w:val="000000"/>
                <w:sz w:val="24"/>
                <w:szCs w:val="24"/>
              </w:rPr>
              <w:drawing>
                <wp:inline distT="0" distB="0" distL="0" distR="0">
                  <wp:extent cx="315595" cy="266700"/>
                  <wp:effectExtent l="0" t="0" r="8255" b="0"/>
                  <wp:docPr id="1154"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332105" cy="266700"/>
                  <wp:effectExtent l="0" t="0" r="0" b="0"/>
                  <wp:docPr id="1153" name="Рисунок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304800" cy="266700"/>
                  <wp:effectExtent l="0" t="0" r="0" b="0"/>
                  <wp:docPr id="1152" name="Рисунок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304800" cy="266700"/>
                  <wp:effectExtent l="0" t="0" r="0" b="0"/>
                  <wp:docPr id="1151"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r w:rsidRPr="002738B0">
              <w:rPr>
                <w:color w:val="000000"/>
                <w:sz w:val="24"/>
                <w:szCs w:val="24"/>
              </w:rPr>
              <w:t>МДж/ м</w:t>
            </w:r>
            <w:r w:rsidRPr="002738B0">
              <w:rPr>
                <w:noProof/>
                <w:color w:val="000000"/>
                <w:position w:val="-4"/>
                <w:sz w:val="24"/>
                <w:szCs w:val="24"/>
              </w:rPr>
              <w:drawing>
                <wp:inline distT="0" distB="0" distL="0" distR="0">
                  <wp:extent cx="103505" cy="217805"/>
                  <wp:effectExtent l="0" t="0" r="0" b="0"/>
                  <wp:docPr id="1150" name="Рисунок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0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315595" cy="266700"/>
                  <wp:effectExtent l="0" t="0" r="8255" b="0"/>
                  <wp:docPr id="1149" name="Рисунок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МДж/м</w:t>
            </w:r>
            <w:r w:rsidRPr="002738B0">
              <w:rPr>
                <w:noProof/>
                <w:color w:val="000000"/>
                <w:position w:val="-4"/>
                <w:sz w:val="24"/>
                <w:szCs w:val="24"/>
              </w:rPr>
              <w:drawing>
                <wp:inline distT="0" distB="0" distL="0" distR="0">
                  <wp:extent cx="103505" cy="217805"/>
                  <wp:effectExtent l="0" t="0" r="0" b="0"/>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93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CB</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ЮЗ</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CB</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ЮЗ</w:t>
            </w:r>
          </w:p>
          <w:p w:rsidR="00274B59" w:rsidRPr="002738B0" w:rsidRDefault="00274B59" w:rsidP="0079750C">
            <w:pPr>
              <w:jc w:val="center"/>
              <w:rPr>
                <w:color w:val="000000"/>
                <w:sz w:val="24"/>
                <w:szCs w:val="24"/>
              </w:rPr>
            </w:pPr>
          </w:p>
        </w:tc>
        <w:tc>
          <w:tcPr>
            <w:tcW w:w="183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МДж/м</w:t>
            </w:r>
            <w:r w:rsidRPr="002738B0">
              <w:rPr>
                <w:noProof/>
                <w:color w:val="000000"/>
                <w:position w:val="-4"/>
                <w:sz w:val="24"/>
                <w:szCs w:val="24"/>
              </w:rPr>
              <w:drawing>
                <wp:inline distT="0" distB="0" distL="0" distR="0">
                  <wp:extent cx="103505" cy="217805"/>
                  <wp:effectExtent l="0" t="0" r="0" b="0"/>
                  <wp:docPr id="1147"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4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CB</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ЮЗ</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6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4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Январь</w:t>
            </w:r>
          </w:p>
          <w:p w:rsidR="00274B59" w:rsidRPr="002738B0" w:rsidRDefault="00274B59" w:rsidP="0079750C">
            <w:pPr>
              <w:rPr>
                <w:color w:val="000000"/>
                <w:sz w:val="24"/>
                <w:szCs w:val="24"/>
              </w:rPr>
            </w:pPr>
          </w:p>
        </w:tc>
        <w:tc>
          <w:tcPr>
            <w:tcW w:w="9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4,15</w:t>
            </w:r>
          </w:p>
          <w:p w:rsidR="00274B59" w:rsidRPr="002738B0" w:rsidRDefault="00274B59" w:rsidP="0079750C">
            <w:pPr>
              <w:jc w:val="center"/>
              <w:rPr>
                <w:color w:val="000000"/>
                <w:sz w:val="24"/>
                <w:szCs w:val="24"/>
              </w:rPr>
            </w:pPr>
          </w:p>
        </w:tc>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62,2</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66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4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Февраль</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106,7</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Март</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145,8</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292</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211</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Апрель</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37,4</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142,8</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394</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Май,</w:t>
            </w:r>
          </w:p>
          <w:p w:rsidR="00274B59" w:rsidRPr="002738B0" w:rsidRDefault="00274B59" w:rsidP="0079750C">
            <w:pPr>
              <w:rPr>
                <w:color w:val="000000"/>
                <w:sz w:val="24"/>
                <w:szCs w:val="24"/>
              </w:rPr>
            </w:pPr>
            <w:r w:rsidRPr="002738B0">
              <w:rPr>
                <w:color w:val="000000"/>
                <w:sz w:val="24"/>
                <w:szCs w:val="24"/>
              </w:rPr>
              <w:t>1 сут</w:t>
            </w:r>
          </w:p>
          <w:p w:rsidR="00274B59" w:rsidRPr="002738B0" w:rsidRDefault="00274B59" w:rsidP="0079750C">
            <w:pPr>
              <w:rPr>
                <w:color w:val="000000"/>
                <w:sz w:val="24"/>
                <w:szCs w:val="24"/>
              </w:rPr>
            </w:pPr>
            <w:r w:rsidRPr="002738B0">
              <w:rPr>
                <w:color w:val="000000"/>
                <w:sz w:val="24"/>
                <w:szCs w:val="24"/>
              </w:rPr>
              <w:t xml:space="preserve">     </w:t>
            </w:r>
          </w:p>
        </w:tc>
        <w:tc>
          <w:tcPr>
            <w:tcW w:w="93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9 </w:t>
            </w: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12 </w:t>
            </w: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Сентябрь, </w:t>
            </w:r>
          </w:p>
          <w:p w:rsidR="00274B59" w:rsidRPr="002738B0" w:rsidRDefault="00274B59" w:rsidP="0079750C">
            <w:pPr>
              <w:rPr>
                <w:color w:val="000000"/>
                <w:sz w:val="24"/>
                <w:szCs w:val="24"/>
              </w:rPr>
            </w:pPr>
            <w:r w:rsidRPr="002738B0">
              <w:rPr>
                <w:color w:val="000000"/>
                <w:sz w:val="24"/>
                <w:szCs w:val="24"/>
              </w:rPr>
              <w:t>5 сут</w:t>
            </w:r>
          </w:p>
          <w:p w:rsidR="00274B59" w:rsidRPr="002738B0" w:rsidRDefault="00274B59" w:rsidP="0079750C">
            <w:pPr>
              <w:rPr>
                <w:color w:val="000000"/>
                <w:sz w:val="24"/>
                <w:szCs w:val="24"/>
              </w:rPr>
            </w:pPr>
            <w:r w:rsidRPr="002738B0">
              <w:rPr>
                <w:color w:val="000000"/>
                <w:sz w:val="24"/>
                <w:szCs w:val="24"/>
              </w:rPr>
              <w:t xml:space="preserve">     </w:t>
            </w:r>
          </w:p>
        </w:tc>
        <w:tc>
          <w:tcPr>
            <w:tcW w:w="93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22 </w:t>
            </w: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40 </w:t>
            </w: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Октябрь</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42,5</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Ноябрь</w:t>
            </w:r>
          </w:p>
          <w:p w:rsidR="00274B59" w:rsidRPr="002738B0" w:rsidRDefault="00274B59" w:rsidP="0079750C">
            <w:pPr>
              <w:rPr>
                <w:color w:val="000000"/>
                <w:sz w:val="24"/>
                <w:szCs w:val="24"/>
              </w:rPr>
            </w:pPr>
          </w:p>
        </w:tc>
        <w:tc>
          <w:tcPr>
            <w:tcW w:w="9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3,18</w:t>
            </w:r>
          </w:p>
          <w:p w:rsidR="00274B59" w:rsidRPr="002738B0" w:rsidRDefault="00274B59" w:rsidP="0079750C">
            <w:pPr>
              <w:jc w:val="center"/>
              <w:rPr>
                <w:color w:val="000000"/>
                <w:sz w:val="24"/>
                <w:szCs w:val="24"/>
              </w:rPr>
            </w:pPr>
          </w:p>
        </w:tc>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0,2</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4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5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Декабрь</w:t>
            </w:r>
          </w:p>
          <w:p w:rsidR="00274B59" w:rsidRPr="002738B0" w:rsidRDefault="00274B59" w:rsidP="0079750C">
            <w:pPr>
              <w:rPr>
                <w:color w:val="000000"/>
                <w:sz w:val="24"/>
                <w:szCs w:val="24"/>
              </w:rPr>
            </w:pPr>
          </w:p>
        </w:tc>
        <w:tc>
          <w:tcPr>
            <w:tcW w:w="93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c>
          <w:tcPr>
            <w:tcW w:w="5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6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4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5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605" w:type="dxa"/>
            <w:gridSpan w:val="1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right"/>
              <w:rPr>
                <w:color w:val="000000"/>
                <w:sz w:val="24"/>
                <w:szCs w:val="24"/>
              </w:rPr>
            </w:pPr>
            <w:r w:rsidRPr="002738B0">
              <w:rPr>
                <w:color w:val="000000"/>
                <w:sz w:val="24"/>
                <w:szCs w:val="24"/>
              </w:rPr>
              <w:t>За отопительный период</w:t>
            </w:r>
          </w:p>
          <w:p w:rsidR="00274B59" w:rsidRPr="002738B0" w:rsidRDefault="00274B59" w:rsidP="0079750C">
            <w:pPr>
              <w:jc w:val="right"/>
              <w:rPr>
                <w:color w:val="000000"/>
                <w:sz w:val="24"/>
                <w:szCs w:val="24"/>
              </w:rPr>
            </w:pPr>
          </w:p>
        </w:tc>
        <w:tc>
          <w:tcPr>
            <w:tcW w:w="4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716</w:t>
            </w:r>
          </w:p>
          <w:p w:rsidR="00274B59" w:rsidRPr="002738B0" w:rsidRDefault="00274B59" w:rsidP="0079750C">
            <w:pPr>
              <w:jc w:val="center"/>
              <w:rPr>
                <w:color w:val="000000"/>
                <w:sz w:val="24"/>
                <w:szCs w:val="24"/>
              </w:rPr>
            </w:pPr>
          </w:p>
        </w:tc>
        <w:tc>
          <w:tcPr>
            <w:tcW w:w="5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1228</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В.2 - </w:t>
      </w:r>
      <w:r w:rsidRPr="002738B0">
        <w:rPr>
          <w:b/>
          <w:bCs/>
          <w:color w:val="000000"/>
          <w:sz w:val="24"/>
          <w:szCs w:val="24"/>
        </w:rPr>
        <w:t>Коэффициент</w:t>
      </w:r>
      <w:r w:rsidRPr="002738B0">
        <w:rPr>
          <w:color w:val="000000"/>
          <w:sz w:val="24"/>
          <w:szCs w:val="24"/>
        </w:rPr>
        <w:t xml:space="preserve"> </w:t>
      </w:r>
      <w:r w:rsidRPr="002738B0">
        <w:rPr>
          <w:noProof/>
          <w:color w:val="000000"/>
          <w:position w:val="-13"/>
          <w:sz w:val="24"/>
          <w:szCs w:val="24"/>
        </w:rPr>
        <w:drawing>
          <wp:inline distT="0" distB="0" distL="0" distR="0">
            <wp:extent cx="190500" cy="239395"/>
            <wp:effectExtent l="0" t="0" r="0" b="8255"/>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пересчета прямой солнечной радиации с горизонтальной поверхности на вертикальную</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960"/>
        <w:gridCol w:w="15"/>
        <w:gridCol w:w="15"/>
        <w:gridCol w:w="15"/>
        <w:gridCol w:w="30"/>
        <w:gridCol w:w="510"/>
        <w:gridCol w:w="30"/>
        <w:gridCol w:w="15"/>
        <w:gridCol w:w="15"/>
        <w:gridCol w:w="45"/>
        <w:gridCol w:w="15"/>
        <w:gridCol w:w="30"/>
        <w:gridCol w:w="585"/>
        <w:gridCol w:w="15"/>
        <w:gridCol w:w="30"/>
        <w:gridCol w:w="60"/>
        <w:gridCol w:w="15"/>
        <w:gridCol w:w="495"/>
        <w:gridCol w:w="30"/>
        <w:gridCol w:w="45"/>
        <w:gridCol w:w="45"/>
        <w:gridCol w:w="30"/>
        <w:gridCol w:w="600"/>
        <w:gridCol w:w="15"/>
        <w:gridCol w:w="30"/>
        <w:gridCol w:w="45"/>
        <w:gridCol w:w="30"/>
        <w:gridCol w:w="540"/>
        <w:gridCol w:w="15"/>
        <w:gridCol w:w="30"/>
        <w:gridCol w:w="45"/>
        <w:gridCol w:w="45"/>
        <w:gridCol w:w="30"/>
        <w:gridCol w:w="30"/>
        <w:gridCol w:w="540"/>
        <w:gridCol w:w="30"/>
        <w:gridCol w:w="705"/>
        <w:gridCol w:w="15"/>
        <w:gridCol w:w="15"/>
        <w:gridCol w:w="15"/>
        <w:gridCol w:w="15"/>
        <w:gridCol w:w="705"/>
        <w:gridCol w:w="30"/>
        <w:gridCol w:w="15"/>
        <w:gridCol w:w="615"/>
        <w:gridCol w:w="30"/>
        <w:gridCol w:w="15"/>
        <w:gridCol w:w="15"/>
        <w:gridCol w:w="540"/>
        <w:gridCol w:w="30"/>
        <w:gridCol w:w="90"/>
        <w:gridCol w:w="540"/>
        <w:gridCol w:w="15"/>
        <w:gridCol w:w="15"/>
        <w:gridCol w:w="30"/>
        <w:gridCol w:w="555"/>
        <w:gridCol w:w="30"/>
      </w:tblGrid>
      <w:tr w:rsidR="00274B59" w:rsidRPr="002738B0" w:rsidTr="0079750C">
        <w:tblPrEx>
          <w:tblCellMar>
            <w:top w:w="0" w:type="dxa"/>
            <w:bottom w:w="0" w:type="dxa"/>
          </w:tblCellMar>
        </w:tblPrEx>
        <w:trPr>
          <w:hidden/>
        </w:trPr>
        <w:tc>
          <w:tcPr>
            <w:tcW w:w="103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Градусы с.ш.</w:t>
            </w:r>
          </w:p>
          <w:p w:rsidR="00274B59" w:rsidRPr="002738B0" w:rsidRDefault="00274B59" w:rsidP="0079750C">
            <w:pPr>
              <w:jc w:val="center"/>
              <w:rPr>
                <w:color w:val="000000"/>
                <w:sz w:val="24"/>
                <w:szCs w:val="24"/>
              </w:rPr>
            </w:pPr>
          </w:p>
        </w:tc>
        <w:tc>
          <w:tcPr>
            <w:tcW w:w="8070" w:type="dxa"/>
            <w:gridSpan w:val="5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35" w:type="dxa"/>
            <w:gridSpan w:val="5"/>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66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70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IV</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V</w:t>
            </w:r>
          </w:p>
          <w:p w:rsidR="00274B59" w:rsidRPr="002738B0" w:rsidRDefault="00274B59" w:rsidP="0079750C">
            <w:pPr>
              <w:jc w:val="center"/>
              <w:rPr>
                <w:color w:val="000000"/>
                <w:sz w:val="24"/>
                <w:szCs w:val="24"/>
              </w:rPr>
            </w:pPr>
          </w:p>
        </w:tc>
        <w:tc>
          <w:tcPr>
            <w:tcW w:w="60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VI</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VII</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VIII</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IX</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Южная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90"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1,97</w:t>
            </w:r>
          </w:p>
          <w:p w:rsidR="00274B59" w:rsidRPr="002738B0" w:rsidRDefault="00274B59" w:rsidP="0079750C">
            <w:pPr>
              <w:jc w:val="center"/>
              <w:rPr>
                <w:color w:val="000000"/>
                <w:sz w:val="24"/>
                <w:szCs w:val="24"/>
              </w:rPr>
            </w:pPr>
          </w:p>
        </w:tc>
        <w:tc>
          <w:tcPr>
            <w:tcW w:w="70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90"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3,20</w:t>
            </w:r>
          </w:p>
          <w:p w:rsidR="00274B59" w:rsidRPr="002738B0" w:rsidRDefault="00274B59" w:rsidP="0079750C">
            <w:pPr>
              <w:jc w:val="center"/>
              <w:rPr>
                <w:color w:val="000000"/>
                <w:sz w:val="24"/>
                <w:szCs w:val="24"/>
              </w:rPr>
            </w:pPr>
          </w:p>
        </w:tc>
        <w:tc>
          <w:tcPr>
            <w:tcW w:w="70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5,15</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7,20</w:t>
            </w: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66</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90"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3,20</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90"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Юго-восточная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0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0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4,95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2,10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1,18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0,80</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0,65</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0,95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1,65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3,39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70</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0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9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1,77</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0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2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69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Юго-западная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5,20</w:t>
            </w: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4,55</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4,75</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75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3,85</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72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75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Восточная ориентация*</w:t>
            </w:r>
            <w:r w:rsidRPr="002738B0">
              <w:rPr>
                <w:color w:val="000000"/>
                <w:sz w:val="24"/>
                <w:szCs w:val="24"/>
              </w:rPr>
              <w:t xml:space="preserve"> </w:t>
            </w:r>
          </w:p>
          <w:p w:rsidR="00274B59" w:rsidRPr="002738B0" w:rsidRDefault="00274B59" w:rsidP="0079750C">
            <w:pPr>
              <w:rPr>
                <w:color w:val="000000"/>
                <w:sz w:val="24"/>
                <w:szCs w:val="24"/>
              </w:rPr>
            </w:pPr>
            <w:r w:rsidRPr="002738B0">
              <w:rPr>
                <w:b/>
                <w:bCs/>
                <w:color w:val="000000"/>
                <w:sz w:val="24"/>
                <w:szCs w:val="24"/>
              </w:rPr>
              <w:t>________________</w:t>
            </w:r>
            <w:r w:rsidRPr="002738B0">
              <w:rPr>
                <w:color w:val="000000"/>
                <w:sz w:val="24"/>
                <w:szCs w:val="24"/>
              </w:rPr>
              <w:t xml:space="preserve"> </w:t>
            </w:r>
          </w:p>
          <w:p w:rsidR="00274B59" w:rsidRPr="002738B0" w:rsidRDefault="00274B59" w:rsidP="0079750C">
            <w:pPr>
              <w:ind w:firstLine="225"/>
              <w:jc w:val="both"/>
              <w:rPr>
                <w:color w:val="000000"/>
                <w:sz w:val="24"/>
                <w:szCs w:val="24"/>
              </w:rPr>
            </w:pPr>
            <w:r w:rsidRPr="002738B0">
              <w:rPr>
                <w:b/>
                <w:bCs/>
                <w:color w:val="000000"/>
                <w:sz w:val="24"/>
                <w:szCs w:val="24"/>
              </w:rPr>
              <w:t>*</w:t>
            </w:r>
            <w:r w:rsidRPr="002738B0">
              <w:rPr>
                <w:color w:val="000000"/>
                <w:sz w:val="24"/>
                <w:szCs w:val="24"/>
              </w:rPr>
              <w:t xml:space="preserve"> В период с ноября по март коэффициенты </w:t>
            </w:r>
            <w:r w:rsidRPr="002738B0">
              <w:rPr>
                <w:noProof/>
                <w:color w:val="000000"/>
                <w:position w:val="-13"/>
                <w:sz w:val="24"/>
                <w:szCs w:val="24"/>
              </w:rPr>
              <w:drawing>
                <wp:inline distT="0" distB="0" distL="0" distR="0">
                  <wp:extent cx="190500" cy="239395"/>
                  <wp:effectExtent l="0" t="0" r="0" b="8255"/>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приведены для Западной Сибири и Средней Азии; для Европейской территории России и Восточной Сибири коэффициенты </w:t>
            </w:r>
            <w:r w:rsidRPr="002738B0">
              <w:rPr>
                <w:noProof/>
                <w:color w:val="000000"/>
                <w:position w:val="-13"/>
                <w:sz w:val="24"/>
                <w:szCs w:val="24"/>
              </w:rPr>
              <w:drawing>
                <wp:inline distT="0" distB="0" distL="0" distR="0">
                  <wp:extent cx="190500" cy="239395"/>
                  <wp:effectExtent l="0" t="0" r="0" b="8255"/>
                  <wp:docPr id="1144"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приведены в таблице В.3.</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70</w:t>
            </w:r>
          </w:p>
          <w:p w:rsidR="00274B59" w:rsidRPr="002738B0" w:rsidRDefault="00274B59" w:rsidP="0079750C">
            <w:pPr>
              <w:jc w:val="center"/>
              <w:rPr>
                <w:color w:val="000000"/>
                <w:sz w:val="24"/>
                <w:szCs w:val="24"/>
              </w:rPr>
            </w:pPr>
          </w:p>
        </w:tc>
        <w:tc>
          <w:tcPr>
            <w:tcW w:w="66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6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Дальний Восток (восточная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4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4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7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3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______________</w:t>
            </w:r>
          </w:p>
          <w:p w:rsidR="00274B59" w:rsidRPr="002738B0" w:rsidRDefault="00274B59" w:rsidP="0079750C">
            <w:pPr>
              <w:rPr>
                <w:color w:val="000000"/>
                <w:sz w:val="24"/>
                <w:szCs w:val="24"/>
              </w:rPr>
            </w:pPr>
            <w:r w:rsidRPr="002738B0">
              <w:rPr>
                <w:color w:val="000000"/>
                <w:sz w:val="24"/>
                <w:szCs w:val="24"/>
              </w:rPr>
              <w:t xml:space="preserve">     * Соответствует оригиналу. - Примечание "КОДЕКС".</w:t>
            </w:r>
          </w:p>
          <w:p w:rsidR="00274B59" w:rsidRPr="002738B0" w:rsidRDefault="00274B59" w:rsidP="0079750C">
            <w:pPr>
              <w:rPr>
                <w:color w:val="000000"/>
                <w:sz w:val="24"/>
                <w:szCs w:val="24"/>
              </w:rPr>
            </w:pPr>
            <w:r w:rsidRPr="002738B0">
              <w:rPr>
                <w:color w:val="000000"/>
                <w:sz w:val="24"/>
                <w:szCs w:val="24"/>
              </w:rPr>
              <w:t xml:space="preserve">     </w:t>
            </w: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0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4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4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7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Западная ориентация</w:t>
            </w:r>
            <w:r w:rsidRPr="002738B0">
              <w:rPr>
                <w:color w:val="000000"/>
                <w:sz w:val="24"/>
                <w:szCs w:val="24"/>
              </w:rPr>
              <w:t>*</w:t>
            </w:r>
          </w:p>
          <w:p w:rsidR="00274B59" w:rsidRPr="002738B0" w:rsidRDefault="00274B59" w:rsidP="0079750C">
            <w:pPr>
              <w:rPr>
                <w:color w:val="000000"/>
                <w:sz w:val="24"/>
                <w:szCs w:val="24"/>
              </w:rPr>
            </w:pPr>
            <w:r w:rsidRPr="002738B0">
              <w:rPr>
                <w:color w:val="000000"/>
                <w:sz w:val="24"/>
                <w:szCs w:val="24"/>
              </w:rPr>
              <w:t>________________</w:t>
            </w:r>
          </w:p>
          <w:p w:rsidR="00274B59" w:rsidRPr="002738B0" w:rsidRDefault="00274B59" w:rsidP="0079750C">
            <w:pPr>
              <w:ind w:firstLine="225"/>
              <w:jc w:val="both"/>
              <w:rPr>
                <w:color w:val="000000"/>
                <w:sz w:val="24"/>
                <w:szCs w:val="24"/>
              </w:rPr>
            </w:pPr>
            <w:r w:rsidRPr="002738B0">
              <w:rPr>
                <w:color w:val="000000"/>
                <w:sz w:val="24"/>
                <w:szCs w:val="24"/>
              </w:rPr>
              <w:t xml:space="preserve">* Для района Дальнего Востока коэффициенты </w:t>
            </w:r>
            <w:r w:rsidRPr="002738B0">
              <w:rPr>
                <w:noProof/>
                <w:color w:val="000000"/>
                <w:position w:val="-13"/>
                <w:sz w:val="24"/>
                <w:szCs w:val="24"/>
              </w:rPr>
              <w:drawing>
                <wp:inline distT="0" distB="0" distL="0" distR="0">
                  <wp:extent cx="190500" cy="239395"/>
                  <wp:effectExtent l="0" t="0" r="0" b="8255"/>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с июня по август приведены в таблице В.4.</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0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1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0,60</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0,43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0,38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0,36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0,40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0,45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0,48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0,59</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46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w:t>
            </w: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0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30" w:type="dxa"/>
        </w:trPr>
        <w:tc>
          <w:tcPr>
            <w:tcW w:w="99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Дальний Восток (западная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2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57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6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5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57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56</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3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76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57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Северо-восточная ориентация*</w:t>
            </w:r>
            <w:r w:rsidRPr="002738B0">
              <w:rPr>
                <w:color w:val="000000"/>
                <w:sz w:val="24"/>
                <w:szCs w:val="24"/>
              </w:rPr>
              <w:t xml:space="preserve"> </w:t>
            </w:r>
          </w:p>
          <w:p w:rsidR="00274B59" w:rsidRPr="002738B0" w:rsidRDefault="00274B59" w:rsidP="0079750C">
            <w:pPr>
              <w:rPr>
                <w:color w:val="000000"/>
                <w:sz w:val="24"/>
                <w:szCs w:val="24"/>
              </w:rPr>
            </w:pPr>
            <w:r w:rsidRPr="002738B0">
              <w:rPr>
                <w:color w:val="000000"/>
                <w:sz w:val="24"/>
                <w:szCs w:val="24"/>
              </w:rPr>
              <w:t>________________</w:t>
            </w:r>
          </w:p>
          <w:p w:rsidR="00274B59" w:rsidRPr="002738B0" w:rsidRDefault="00274B59" w:rsidP="0079750C">
            <w:pPr>
              <w:ind w:firstLine="225"/>
              <w:jc w:val="both"/>
              <w:rPr>
                <w:color w:val="000000"/>
                <w:sz w:val="24"/>
                <w:szCs w:val="24"/>
              </w:rPr>
            </w:pPr>
            <w:r w:rsidRPr="002738B0">
              <w:rPr>
                <w:color w:val="000000"/>
                <w:sz w:val="24"/>
                <w:szCs w:val="24"/>
              </w:rPr>
              <w:t xml:space="preserve">* Для южных районов Дальнего Востока коэффициенты </w:t>
            </w:r>
            <w:r w:rsidRPr="002738B0">
              <w:rPr>
                <w:noProof/>
                <w:color w:val="000000"/>
                <w:position w:val="-13"/>
                <w:sz w:val="24"/>
                <w:szCs w:val="24"/>
              </w:rPr>
              <w:drawing>
                <wp:inline distT="0" distB="0" distL="0" distR="0">
                  <wp:extent cx="190500" cy="239395"/>
                  <wp:effectExtent l="0" t="0" r="0" b="8255"/>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приведены в таблице В.5.</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0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2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0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0,19</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0,34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0,44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0,38</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0,27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0,10</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74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2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0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75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6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Северо-западная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6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61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76</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7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60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765" w:type="dxa"/>
            <w:gridSpan w:val="8"/>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750"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105" w:type="dxa"/>
            <w:gridSpan w:val="5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Северная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7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7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5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73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1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75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7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750"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58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0,30</w:t>
            </w:r>
          </w:p>
          <w:p w:rsidR="00274B59" w:rsidRPr="002738B0" w:rsidRDefault="00274B59" w:rsidP="0079750C">
            <w:pPr>
              <w:jc w:val="center"/>
              <w:rPr>
                <w:color w:val="000000"/>
                <w:sz w:val="24"/>
                <w:szCs w:val="24"/>
              </w:rPr>
            </w:pPr>
          </w:p>
        </w:tc>
        <w:tc>
          <w:tcPr>
            <w:tcW w:w="735"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0,55</w:t>
            </w:r>
          </w:p>
          <w:p w:rsidR="00274B59" w:rsidRPr="002738B0" w:rsidRDefault="00274B59" w:rsidP="0079750C">
            <w:pPr>
              <w:jc w:val="center"/>
              <w:rPr>
                <w:color w:val="000000"/>
                <w:sz w:val="24"/>
                <w:szCs w:val="24"/>
              </w:rPr>
            </w:pPr>
          </w:p>
        </w:tc>
        <w:tc>
          <w:tcPr>
            <w:tcW w:w="61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0,61</w:t>
            </w:r>
          </w:p>
          <w:p w:rsidR="00274B59" w:rsidRPr="002738B0" w:rsidRDefault="00274B59" w:rsidP="0079750C">
            <w:pPr>
              <w:jc w:val="center"/>
              <w:rPr>
                <w:color w:val="000000"/>
                <w:sz w:val="24"/>
                <w:szCs w:val="24"/>
              </w:rPr>
            </w:pPr>
          </w:p>
        </w:tc>
        <w:tc>
          <w:tcPr>
            <w:tcW w:w="750"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0,57</w:t>
            </w:r>
          </w:p>
          <w:p w:rsidR="00274B59" w:rsidRPr="002738B0" w:rsidRDefault="00274B59" w:rsidP="0079750C">
            <w:pPr>
              <w:jc w:val="center"/>
              <w:rPr>
                <w:color w:val="000000"/>
                <w:sz w:val="24"/>
                <w:szCs w:val="24"/>
              </w:rPr>
            </w:pPr>
          </w:p>
        </w:tc>
        <w:tc>
          <w:tcPr>
            <w:tcW w:w="67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0,29</w:t>
            </w:r>
          </w:p>
          <w:p w:rsidR="00274B59" w:rsidRPr="002738B0" w:rsidRDefault="00274B59" w:rsidP="0079750C">
            <w:pPr>
              <w:jc w:val="center"/>
              <w:rPr>
                <w:color w:val="000000"/>
                <w:sz w:val="24"/>
                <w:szCs w:val="24"/>
              </w:rPr>
            </w:pPr>
          </w:p>
        </w:tc>
        <w:tc>
          <w:tcPr>
            <w:tcW w:w="750" w:type="dxa"/>
            <w:gridSpan w:val="7"/>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gridSpan w:val="5"/>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3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8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gridSpan w:val="3"/>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30" w:type="dxa"/>
            <w:gridSpan w:val="4"/>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В.3</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125"/>
        <w:gridCol w:w="30"/>
        <w:gridCol w:w="765"/>
        <w:gridCol w:w="795"/>
        <w:gridCol w:w="690"/>
        <w:gridCol w:w="675"/>
        <w:gridCol w:w="660"/>
        <w:gridCol w:w="1050"/>
        <w:gridCol w:w="840"/>
        <w:gridCol w:w="870"/>
        <w:gridCol w:w="660"/>
        <w:gridCol w:w="660"/>
        <w:gridCol w:w="615"/>
      </w:tblGrid>
      <w:tr w:rsidR="00274B59" w:rsidRPr="002738B0" w:rsidTr="0079750C">
        <w:tblPrEx>
          <w:tblCellMar>
            <w:top w:w="0" w:type="dxa"/>
            <w:bottom w:w="0" w:type="dxa"/>
          </w:tblCellMar>
        </w:tblPrEx>
        <w:trPr>
          <w:hidden/>
        </w:trPr>
        <w:tc>
          <w:tcPr>
            <w:tcW w:w="115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Градусы с.ш.</w:t>
            </w:r>
          </w:p>
        </w:tc>
        <w:tc>
          <w:tcPr>
            <w:tcW w:w="3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Восточная ориентация</w:t>
            </w:r>
          </w:p>
          <w:p w:rsidR="00274B59" w:rsidRPr="002738B0" w:rsidRDefault="00274B59" w:rsidP="0079750C">
            <w:pPr>
              <w:jc w:val="center"/>
              <w:rPr>
                <w:color w:val="000000"/>
                <w:sz w:val="24"/>
                <w:szCs w:val="24"/>
              </w:rPr>
            </w:pPr>
          </w:p>
        </w:t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Градусы с.ш.</w:t>
            </w:r>
          </w:p>
        </w:tc>
        <w:tc>
          <w:tcPr>
            <w:tcW w:w="364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Западная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55"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64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5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c>
          <w:tcPr>
            <w:tcW w:w="105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435" w:type="dxa"/>
            <w:gridSpan w:val="1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Европейская территория России</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79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0,46 </w:t>
            </w: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0,40 </w:t>
            </w:r>
          </w:p>
        </w:tc>
        <w:tc>
          <w:tcPr>
            <w:tcW w:w="6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0,38 </w:t>
            </w: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0,51 </w:t>
            </w: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0,46 </w:t>
            </w:r>
          </w:p>
        </w:t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42 </w:t>
            </w:r>
          </w:p>
        </w:tc>
        <w:tc>
          <w:tcPr>
            <w:tcW w:w="8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0,56 </w:t>
            </w: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0,54 </w:t>
            </w: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0,48 </w:t>
            </w: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0,51 </w:t>
            </w:r>
          </w:p>
        </w:tc>
        <w:tc>
          <w:tcPr>
            <w:tcW w:w="6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0,46 </w:t>
            </w:r>
          </w:p>
        </w:tc>
      </w:tr>
      <w:tr w:rsidR="00274B59" w:rsidRPr="002738B0" w:rsidTr="0079750C">
        <w:tblPrEx>
          <w:tblCellMar>
            <w:top w:w="0" w:type="dxa"/>
            <w:bottom w:w="0" w:type="dxa"/>
          </w:tblCellMar>
        </w:tblPrEx>
        <w:tc>
          <w:tcPr>
            <w:tcW w:w="9435" w:type="dxa"/>
            <w:gridSpan w:val="13"/>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________________</w:t>
            </w:r>
          </w:p>
          <w:p w:rsidR="00274B59" w:rsidRPr="002738B0" w:rsidRDefault="00274B59" w:rsidP="0079750C">
            <w:pPr>
              <w:rPr>
                <w:color w:val="000000"/>
                <w:sz w:val="24"/>
                <w:szCs w:val="24"/>
              </w:rPr>
            </w:pPr>
            <w:r w:rsidRPr="002738B0">
              <w:rPr>
                <w:color w:val="000000"/>
                <w:sz w:val="24"/>
                <w:szCs w:val="24"/>
              </w:rPr>
              <w:t xml:space="preserve">     * Соответствует оригиналу. - Примечание КОДЕКС.</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795"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5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8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bl>
    <w:p w:rsidR="00274B59" w:rsidRPr="002738B0" w:rsidRDefault="00274B59" w:rsidP="00274B59">
      <w:pPr>
        <w:rPr>
          <w:color w:val="000000"/>
          <w:sz w:val="24"/>
          <w:szCs w:val="24"/>
        </w:rPr>
      </w:pPr>
    </w:p>
    <w:p w:rsidR="00274B59" w:rsidRPr="002738B0" w:rsidRDefault="00274B59" w:rsidP="00274B59">
      <w:pPr>
        <w:rPr>
          <w:color w:val="000000"/>
          <w:sz w:val="24"/>
          <w:szCs w:val="24"/>
        </w:rPr>
      </w:pPr>
    </w:p>
    <w:p w:rsidR="00274B59" w:rsidRPr="002738B0" w:rsidRDefault="00274B59" w:rsidP="00274B59">
      <w:pPr>
        <w:rPr>
          <w:color w:val="000000"/>
          <w:sz w:val="24"/>
          <w:szCs w:val="24"/>
        </w:rPr>
      </w:pPr>
      <w:r w:rsidRPr="002738B0">
        <w:rPr>
          <w:color w:val="000000"/>
          <w:sz w:val="24"/>
          <w:szCs w:val="24"/>
        </w:rPr>
        <w:t>Таблица В.4</w:t>
      </w:r>
    </w:p>
    <w:p w:rsidR="00274B59" w:rsidRPr="002738B0" w:rsidRDefault="00274B59" w:rsidP="00274B59">
      <w:pPr>
        <w:rPr>
          <w:color w:val="000000"/>
          <w:sz w:val="24"/>
          <w:szCs w:val="24"/>
        </w:rPr>
      </w:pPr>
      <w:r w:rsidRPr="002738B0">
        <w:rPr>
          <w:color w:val="000000"/>
          <w:sz w:val="24"/>
          <w:szCs w:val="24"/>
        </w:rPr>
        <w:t xml:space="preserve">     </w:t>
      </w:r>
    </w:p>
    <w:tbl>
      <w:tblPr>
        <w:tblW w:w="0" w:type="auto"/>
        <w:tblInd w:w="45" w:type="dxa"/>
        <w:tblLayout w:type="fixed"/>
        <w:tblCellMar>
          <w:left w:w="45" w:type="dxa"/>
          <w:right w:w="45" w:type="dxa"/>
        </w:tblCellMar>
        <w:tblLook w:val="0000" w:firstRow="0" w:lastRow="0" w:firstColumn="0" w:lastColumn="0" w:noHBand="0" w:noVBand="0"/>
      </w:tblPr>
      <w:tblGrid>
        <w:gridCol w:w="1080"/>
        <w:gridCol w:w="30"/>
        <w:gridCol w:w="840"/>
        <w:gridCol w:w="810"/>
        <w:gridCol w:w="660"/>
        <w:gridCol w:w="660"/>
        <w:gridCol w:w="660"/>
        <w:gridCol w:w="1230"/>
        <w:gridCol w:w="855"/>
        <w:gridCol w:w="660"/>
        <w:gridCol w:w="660"/>
        <w:gridCol w:w="675"/>
        <w:gridCol w:w="615"/>
      </w:tblGrid>
      <w:tr w:rsidR="00274B59" w:rsidRPr="002738B0" w:rsidTr="0079750C">
        <w:tblPrEx>
          <w:tblCellMar>
            <w:top w:w="0" w:type="dxa"/>
            <w:bottom w:w="0" w:type="dxa"/>
          </w:tblCellMar>
        </w:tblPrEx>
        <w:trPr>
          <w:hidden/>
        </w:trPr>
        <w:tc>
          <w:tcPr>
            <w:tcW w:w="10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Градусы с.ш </w:t>
            </w:r>
          </w:p>
        </w:tc>
        <w:tc>
          <w:tcPr>
            <w:tcW w:w="366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Восточная ориентация</w:t>
            </w:r>
          </w:p>
          <w:p w:rsidR="00274B59" w:rsidRPr="002738B0" w:rsidRDefault="00274B59" w:rsidP="0079750C">
            <w:pPr>
              <w:jc w:val="center"/>
              <w:rPr>
                <w:color w:val="000000"/>
                <w:sz w:val="24"/>
                <w:szCs w:val="24"/>
              </w:rPr>
            </w:pPr>
          </w:p>
        </w:tc>
        <w:tc>
          <w:tcPr>
            <w:tcW w:w="12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Градусы с.ш.</w:t>
            </w:r>
          </w:p>
        </w:tc>
        <w:tc>
          <w:tcPr>
            <w:tcW w:w="346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Западная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w:t>
            </w:r>
          </w:p>
          <w:p w:rsidR="00274B59" w:rsidRPr="002738B0" w:rsidRDefault="00274B59" w:rsidP="0079750C">
            <w:pPr>
              <w:jc w:val="center"/>
              <w:rPr>
                <w:color w:val="000000"/>
                <w:sz w:val="24"/>
                <w:szCs w:val="24"/>
              </w:rPr>
            </w:pPr>
          </w:p>
        </w:tc>
        <w:tc>
          <w:tcPr>
            <w:tcW w:w="366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46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c>
          <w:tcPr>
            <w:tcW w:w="123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435" w:type="dxa"/>
            <w:gridSpan w:val="1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Восточная Сибирь</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12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11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8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23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85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bl>
    <w:p w:rsidR="00274B59" w:rsidRPr="002738B0" w:rsidRDefault="00274B59" w:rsidP="00274B59">
      <w:pPr>
        <w:rPr>
          <w:color w:val="000000"/>
          <w:sz w:val="24"/>
          <w:szCs w:val="24"/>
        </w:rPr>
      </w:pPr>
    </w:p>
    <w:p w:rsidR="00274B59" w:rsidRPr="002738B0" w:rsidRDefault="00274B59" w:rsidP="00274B59">
      <w:pPr>
        <w:rPr>
          <w:color w:val="000000"/>
          <w:sz w:val="24"/>
          <w:szCs w:val="24"/>
        </w:rPr>
      </w:pPr>
    </w:p>
    <w:p w:rsidR="00274B59" w:rsidRPr="002738B0" w:rsidRDefault="00274B59" w:rsidP="00274B59">
      <w:pPr>
        <w:rPr>
          <w:color w:val="000000"/>
          <w:sz w:val="24"/>
          <w:szCs w:val="24"/>
        </w:rPr>
      </w:pPr>
      <w:r w:rsidRPr="002738B0">
        <w:rPr>
          <w:color w:val="000000"/>
          <w:sz w:val="24"/>
          <w:szCs w:val="24"/>
        </w:rPr>
        <w:t>Таблица В.5</w:t>
      </w:r>
    </w:p>
    <w:p w:rsidR="00274B59" w:rsidRPr="002738B0" w:rsidRDefault="00274B59" w:rsidP="00274B59">
      <w:pPr>
        <w:rPr>
          <w:color w:val="000000"/>
          <w:sz w:val="24"/>
          <w:szCs w:val="24"/>
        </w:rPr>
      </w:pPr>
      <w:r w:rsidRPr="002738B0">
        <w:rPr>
          <w:color w:val="000000"/>
          <w:sz w:val="24"/>
          <w:szCs w:val="24"/>
        </w:rPr>
        <w:t xml:space="preserve">     </w:t>
      </w:r>
    </w:p>
    <w:tbl>
      <w:tblPr>
        <w:tblW w:w="0" w:type="auto"/>
        <w:tblInd w:w="45" w:type="dxa"/>
        <w:tblLayout w:type="fixed"/>
        <w:tblCellMar>
          <w:left w:w="45" w:type="dxa"/>
          <w:right w:w="45" w:type="dxa"/>
        </w:tblCellMar>
        <w:tblLook w:val="0000" w:firstRow="0" w:lastRow="0" w:firstColumn="0" w:lastColumn="0" w:noHBand="0" w:noVBand="0"/>
      </w:tblPr>
      <w:tblGrid>
        <w:gridCol w:w="1275"/>
        <w:gridCol w:w="825"/>
        <w:gridCol w:w="675"/>
        <w:gridCol w:w="660"/>
        <w:gridCol w:w="660"/>
        <w:gridCol w:w="660"/>
        <w:gridCol w:w="1170"/>
        <w:gridCol w:w="870"/>
        <w:gridCol w:w="705"/>
        <w:gridCol w:w="660"/>
        <w:gridCol w:w="675"/>
        <w:gridCol w:w="645"/>
      </w:tblGrid>
      <w:tr w:rsidR="00274B59" w:rsidRPr="002738B0" w:rsidTr="0079750C">
        <w:tblPrEx>
          <w:tblCellMar>
            <w:top w:w="0" w:type="dxa"/>
            <w:bottom w:w="0" w:type="dxa"/>
          </w:tblCellMar>
        </w:tblPrEx>
        <w:trPr>
          <w:hidden/>
        </w:trPr>
        <w:tc>
          <w:tcPr>
            <w:tcW w:w="12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Градусы с.ш.</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48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Восточная ориентация</w:t>
            </w:r>
          </w:p>
          <w:p w:rsidR="00274B59" w:rsidRPr="002738B0" w:rsidRDefault="00274B59" w:rsidP="0079750C">
            <w:pPr>
              <w:jc w:val="center"/>
              <w:rPr>
                <w:color w:val="000000"/>
                <w:sz w:val="24"/>
                <w:szCs w:val="24"/>
              </w:rPr>
            </w:pPr>
          </w:p>
        </w:tc>
        <w:tc>
          <w:tcPr>
            <w:tcW w:w="11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Градусы с.ш.</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Западная ориентация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48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Месяцы</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c>
          <w:tcPr>
            <w:tcW w:w="11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w:t>
            </w:r>
          </w:p>
          <w:p w:rsidR="00274B59" w:rsidRPr="002738B0" w:rsidRDefault="00274B59" w:rsidP="0079750C">
            <w:pPr>
              <w:jc w:val="center"/>
              <w:rPr>
                <w:color w:val="000000"/>
                <w:sz w:val="24"/>
                <w:szCs w:val="24"/>
              </w:rPr>
            </w:pPr>
          </w:p>
        </w:tc>
        <w:tc>
          <w:tcPr>
            <w:tcW w:w="64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XII</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480" w:type="dxa"/>
            <w:gridSpan w:val="1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Дальний Восток</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48</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8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0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6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Г</w:t>
      </w:r>
    </w:p>
    <w:p w:rsidR="00274B59" w:rsidRPr="002738B0" w:rsidRDefault="00274B59" w:rsidP="00274B59">
      <w:pPr>
        <w:jc w:val="center"/>
        <w:rPr>
          <w:color w:val="000000"/>
          <w:sz w:val="24"/>
          <w:szCs w:val="24"/>
        </w:rPr>
      </w:pPr>
      <w:r w:rsidRPr="002738B0">
        <w:rPr>
          <w:color w:val="000000"/>
          <w:sz w:val="24"/>
          <w:szCs w:val="24"/>
        </w:rPr>
        <w:t>(справочное)</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МАКСИМАЛЬНЫЕ И СРЕДНИЕ ЗНАЧЕНИЯ СУММАРНОЙ СОЛНЕЧНОЙ РАДИАЦИИ </w:t>
      </w:r>
    </w:p>
    <w:p w:rsidR="00274B59" w:rsidRPr="002738B0" w:rsidRDefault="00274B59" w:rsidP="00274B59">
      <w:pPr>
        <w:pStyle w:val="Heading"/>
        <w:jc w:val="center"/>
        <w:rPr>
          <w:color w:val="000000"/>
          <w:sz w:val="24"/>
          <w:szCs w:val="24"/>
        </w:rPr>
      </w:pPr>
      <w:r w:rsidRPr="002738B0">
        <w:rPr>
          <w:color w:val="000000"/>
          <w:sz w:val="24"/>
          <w:szCs w:val="24"/>
        </w:rPr>
        <w:t>(ПРЯМАЯ И РАССЕЯННАЯ) ПРИ ЯСНОМ НЕБЕ В ИЮЛЕ</w:t>
      </w:r>
    </w:p>
    <w:p w:rsidR="00274B59" w:rsidRPr="002738B0" w:rsidRDefault="00274B59" w:rsidP="00274B59">
      <w:pPr>
        <w:pStyle w:val="Heading"/>
        <w:jc w:val="center"/>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515"/>
        <w:gridCol w:w="3315"/>
        <w:gridCol w:w="1500"/>
        <w:gridCol w:w="1830"/>
      </w:tblGrid>
      <w:tr w:rsidR="00274B59" w:rsidRPr="002738B0" w:rsidTr="0079750C">
        <w:tblPrEx>
          <w:tblCellMar>
            <w:top w:w="0" w:type="dxa"/>
            <w:bottom w:w="0" w:type="dxa"/>
          </w:tblCellMar>
        </w:tblPrEx>
        <w:trPr>
          <w:hidden/>
        </w:trPr>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Градусы с.ш.</w:t>
            </w:r>
          </w:p>
          <w:p w:rsidR="00274B59" w:rsidRPr="002738B0" w:rsidRDefault="00274B59" w:rsidP="0079750C">
            <w:pPr>
              <w:jc w:val="center"/>
              <w:rPr>
                <w:color w:val="000000"/>
                <w:sz w:val="24"/>
                <w:szCs w:val="24"/>
              </w:rPr>
            </w:pPr>
          </w:p>
        </w:tc>
        <w:tc>
          <w:tcPr>
            <w:tcW w:w="33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Ориентация поверхности</w:t>
            </w:r>
          </w:p>
          <w:p w:rsidR="00274B59" w:rsidRPr="002738B0" w:rsidRDefault="00274B59" w:rsidP="0079750C">
            <w:pPr>
              <w:jc w:val="center"/>
              <w:rPr>
                <w:color w:val="000000"/>
                <w:sz w:val="24"/>
                <w:szCs w:val="24"/>
              </w:rPr>
            </w:pPr>
          </w:p>
        </w:tc>
        <w:tc>
          <w:tcPr>
            <w:tcW w:w="33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Суммарная солнечная радиация, Вт/м</w:t>
            </w:r>
            <w:r w:rsidRPr="002738B0">
              <w:rPr>
                <w:noProof/>
                <w:color w:val="000000"/>
                <w:position w:val="-4"/>
                <w:sz w:val="24"/>
                <w:szCs w:val="24"/>
              </w:rPr>
              <w:drawing>
                <wp:inline distT="0" distB="0" distL="0" distR="0">
                  <wp:extent cx="103505" cy="217805"/>
                  <wp:effectExtent l="0" t="0" r="0" b="0"/>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33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5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максимальная </w:t>
            </w:r>
            <w:r w:rsidRPr="002738B0">
              <w:rPr>
                <w:noProof/>
                <w:color w:val="000000"/>
                <w:position w:val="-12"/>
                <w:sz w:val="24"/>
                <w:szCs w:val="24"/>
              </w:rPr>
              <w:drawing>
                <wp:inline distT="0" distB="0" distL="0" distR="0">
                  <wp:extent cx="315595" cy="228600"/>
                  <wp:effectExtent l="0" t="0" r="8255" b="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559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средняя </w:t>
            </w:r>
            <w:r w:rsidRPr="002738B0">
              <w:rPr>
                <w:noProof/>
                <w:color w:val="000000"/>
                <w:position w:val="-12"/>
                <w:sz w:val="24"/>
                <w:szCs w:val="24"/>
              </w:rPr>
              <w:drawing>
                <wp:inline distT="0" distB="0" distL="0" distR="0">
                  <wp:extent cx="228600" cy="228600"/>
                  <wp:effectExtent l="0" t="0" r="0" b="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c>
          <w:tcPr>
            <w:tcW w:w="331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1000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712</w:t>
            </w:r>
          </w:p>
          <w:p w:rsidR="00274B59" w:rsidRPr="002738B0" w:rsidRDefault="00274B59" w:rsidP="0079750C">
            <w:pPr>
              <w:jc w:val="center"/>
              <w:rPr>
                <w:color w:val="000000"/>
                <w:sz w:val="24"/>
                <w:szCs w:val="24"/>
              </w:rPr>
            </w:pPr>
          </w:p>
        </w:tc>
        <w:tc>
          <w:tcPr>
            <w:tcW w:w="183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344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942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721</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334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163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928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740</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333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169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915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748</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334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lastRenderedPageBreak/>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 xml:space="preserve">894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lastRenderedPageBreak/>
              <w:t>756</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 xml:space="preserve">331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lastRenderedPageBreak/>
              <w:t>180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46</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880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752</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866</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764</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328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859</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774</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328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852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781</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33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838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788</w:t>
            </w:r>
          </w:p>
          <w:p w:rsidR="00274B59" w:rsidRPr="002738B0" w:rsidRDefault="00274B59" w:rsidP="0079750C">
            <w:pPr>
              <w:jc w:val="center"/>
              <w:rPr>
                <w:color w:val="000000"/>
                <w:sz w:val="24"/>
                <w:szCs w:val="24"/>
              </w:rPr>
            </w:pPr>
          </w:p>
        </w:tc>
        <w:tc>
          <w:tcPr>
            <w:tcW w:w="183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331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Горизонтальная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Западная</w:t>
            </w:r>
          </w:p>
          <w:p w:rsidR="00274B59" w:rsidRPr="002738B0" w:rsidRDefault="00274B59" w:rsidP="0079750C">
            <w:pPr>
              <w:rPr>
                <w:color w:val="000000"/>
                <w:sz w:val="24"/>
                <w:szCs w:val="24"/>
              </w:rPr>
            </w:pPr>
          </w:p>
        </w:tc>
        <w:tc>
          <w:tcPr>
            <w:tcW w:w="15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817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786</w:t>
            </w:r>
          </w:p>
          <w:p w:rsidR="00274B59" w:rsidRPr="002738B0" w:rsidRDefault="00274B59" w:rsidP="0079750C">
            <w:pPr>
              <w:jc w:val="center"/>
              <w:rPr>
                <w:color w:val="000000"/>
                <w:sz w:val="24"/>
                <w:szCs w:val="24"/>
              </w:rPr>
            </w:pPr>
          </w:p>
        </w:tc>
        <w:tc>
          <w:tcPr>
            <w:tcW w:w="183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327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201</w:t>
            </w: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Д</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РАСЧЕТНЫЕ ТЕПЛОТЕХНИЧЕСКИЕ ПОКАЗАТЕЛИ </w:t>
      </w:r>
    </w:p>
    <w:p w:rsidR="00274B59" w:rsidRPr="002738B0" w:rsidRDefault="00274B59" w:rsidP="00274B59">
      <w:pPr>
        <w:pStyle w:val="Heading"/>
        <w:jc w:val="center"/>
        <w:rPr>
          <w:color w:val="000000"/>
          <w:sz w:val="24"/>
          <w:szCs w:val="24"/>
        </w:rPr>
      </w:pPr>
      <w:r w:rsidRPr="002738B0">
        <w:rPr>
          <w:color w:val="000000"/>
          <w:sz w:val="24"/>
          <w:szCs w:val="24"/>
        </w:rPr>
        <w:t xml:space="preserve">СТРОИТЕЛЬНЫХ МАТЕРИАЛОВ И ИЗДЕЛИЙ </w:t>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rPr>
          <w:color w:val="000000"/>
          <w:sz w:val="24"/>
          <w:szCs w:val="24"/>
        </w:rPr>
      </w:pPr>
      <w:r w:rsidRPr="002738B0">
        <w:rPr>
          <w:color w:val="000000"/>
          <w:sz w:val="24"/>
          <w:szCs w:val="24"/>
        </w:rPr>
        <w:t>Таблица Д.1</w:t>
      </w:r>
    </w:p>
    <w:p w:rsidR="00274B59" w:rsidRPr="002738B0" w:rsidRDefault="00274B59" w:rsidP="00274B59">
      <w:pPr>
        <w:rPr>
          <w:color w:val="000000"/>
          <w:sz w:val="24"/>
          <w:szCs w:val="24"/>
        </w:rPr>
      </w:pPr>
    </w:p>
    <w:tbl>
      <w:tblPr>
        <w:tblW w:w="0" w:type="auto"/>
        <w:tblInd w:w="30" w:type="dxa"/>
        <w:tblLayout w:type="fixed"/>
        <w:tblCellMar>
          <w:left w:w="30" w:type="dxa"/>
          <w:right w:w="30" w:type="dxa"/>
        </w:tblCellMar>
        <w:tblLook w:val="0000" w:firstRow="0" w:lastRow="0" w:firstColumn="0" w:lastColumn="0" w:noHBand="0" w:noVBand="0"/>
      </w:tblPr>
      <w:tblGrid>
        <w:gridCol w:w="390"/>
        <w:gridCol w:w="1980"/>
        <w:gridCol w:w="15"/>
        <w:gridCol w:w="30"/>
        <w:gridCol w:w="615"/>
        <w:gridCol w:w="15"/>
        <w:gridCol w:w="90"/>
        <w:gridCol w:w="15"/>
        <w:gridCol w:w="15"/>
        <w:gridCol w:w="15"/>
        <w:gridCol w:w="15"/>
        <w:gridCol w:w="15"/>
        <w:gridCol w:w="825"/>
        <w:gridCol w:w="15"/>
        <w:gridCol w:w="15"/>
        <w:gridCol w:w="15"/>
        <w:gridCol w:w="810"/>
        <w:gridCol w:w="15"/>
        <w:gridCol w:w="15"/>
        <w:gridCol w:w="15"/>
        <w:gridCol w:w="15"/>
        <w:gridCol w:w="15"/>
        <w:gridCol w:w="540"/>
        <w:gridCol w:w="15"/>
        <w:gridCol w:w="15"/>
        <w:gridCol w:w="15"/>
        <w:gridCol w:w="15"/>
        <w:gridCol w:w="30"/>
        <w:gridCol w:w="480"/>
        <w:gridCol w:w="15"/>
        <w:gridCol w:w="15"/>
        <w:gridCol w:w="15"/>
        <w:gridCol w:w="15"/>
        <w:gridCol w:w="525"/>
        <w:gridCol w:w="15"/>
        <w:gridCol w:w="15"/>
        <w:gridCol w:w="15"/>
        <w:gridCol w:w="15"/>
        <w:gridCol w:w="15"/>
        <w:gridCol w:w="525"/>
        <w:gridCol w:w="15"/>
        <w:gridCol w:w="15"/>
        <w:gridCol w:w="15"/>
        <w:gridCol w:w="15"/>
        <w:gridCol w:w="495"/>
        <w:gridCol w:w="15"/>
        <w:gridCol w:w="15"/>
        <w:gridCol w:w="15"/>
        <w:gridCol w:w="15"/>
        <w:gridCol w:w="15"/>
        <w:gridCol w:w="525"/>
        <w:gridCol w:w="15"/>
        <w:gridCol w:w="15"/>
        <w:gridCol w:w="15"/>
        <w:gridCol w:w="15"/>
        <w:gridCol w:w="75"/>
        <w:gridCol w:w="735"/>
        <w:gridCol w:w="15"/>
      </w:tblGrid>
      <w:tr w:rsidR="00274B59" w:rsidRPr="002738B0" w:rsidTr="0079750C">
        <w:tblPrEx>
          <w:tblCellMar>
            <w:top w:w="0" w:type="dxa"/>
            <w:bottom w:w="0" w:type="dxa"/>
          </w:tblCellMar>
        </w:tblPrEx>
        <w:trPr>
          <w:gridAfter w:val="1"/>
          <w:wAfter w:w="15" w:type="dxa"/>
          <w:hidden/>
        </w:trPr>
        <w:tc>
          <w:tcPr>
            <w:tcW w:w="3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N  п.п.</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Материал</w:t>
            </w:r>
          </w:p>
          <w:p w:rsidR="00274B59" w:rsidRPr="002738B0" w:rsidRDefault="00274B59" w:rsidP="0079750C">
            <w:pPr>
              <w:jc w:val="center"/>
              <w:rPr>
                <w:color w:val="000000"/>
                <w:sz w:val="24"/>
                <w:szCs w:val="24"/>
              </w:rPr>
            </w:pPr>
          </w:p>
        </w:tc>
        <w:tc>
          <w:tcPr>
            <w:tcW w:w="2505" w:type="dxa"/>
            <w:gridSpan w:val="1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Характеристики материалов в сухом состоянии</w:t>
            </w:r>
          </w:p>
          <w:p w:rsidR="00274B59" w:rsidRPr="002738B0" w:rsidRDefault="00274B59" w:rsidP="0079750C">
            <w:pPr>
              <w:jc w:val="center"/>
              <w:rPr>
                <w:color w:val="000000"/>
                <w:sz w:val="24"/>
                <w:szCs w:val="24"/>
              </w:rPr>
            </w:pPr>
          </w:p>
        </w:tc>
        <w:tc>
          <w:tcPr>
            <w:tcW w:w="4395" w:type="dxa"/>
            <w:gridSpan w:val="40"/>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Расчетные коэффициенты (при условиях эксплуатации 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1995"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66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плот- ность</w:t>
            </w:r>
          </w:p>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190500" cy="228600"/>
                  <wp:effectExtent l="0" t="0" r="0"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кг/м</w:t>
            </w:r>
            <w:r w:rsidRPr="002738B0">
              <w:rPr>
                <w:noProof/>
                <w:color w:val="000000"/>
                <w:position w:val="-4"/>
                <w:sz w:val="24"/>
                <w:szCs w:val="24"/>
              </w:rPr>
              <w:drawing>
                <wp:inline distT="0" distB="0" distL="0" distR="0">
                  <wp:extent cx="103505" cy="217805"/>
                  <wp:effectExtent l="0" t="0" r="0"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00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удель- ная тепло- емкость</w:t>
            </w:r>
          </w:p>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179705" cy="228600"/>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кДж/(кг·°С)</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 xml:space="preserve">коэф- фициент тепло- провод- ности </w:t>
            </w:r>
            <w:r w:rsidRPr="002738B0">
              <w:rPr>
                <w:noProof/>
                <w:color w:val="000000"/>
                <w:position w:val="-12"/>
                <w:sz w:val="24"/>
                <w:szCs w:val="24"/>
              </w:rPr>
              <w:lastRenderedPageBreak/>
              <w:drawing>
                <wp:inline distT="0" distB="0" distL="0" distR="0">
                  <wp:extent cx="201295" cy="228600"/>
                  <wp:effectExtent l="0" t="0" r="8255"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Вт/(м·°С)</w:t>
            </w:r>
          </w:p>
          <w:p w:rsidR="00274B59" w:rsidRPr="002738B0" w:rsidRDefault="00274B59" w:rsidP="0079750C">
            <w:pPr>
              <w:jc w:val="center"/>
              <w:rPr>
                <w:color w:val="000000"/>
                <w:sz w:val="24"/>
                <w:szCs w:val="24"/>
              </w:rPr>
            </w:pPr>
          </w:p>
        </w:tc>
        <w:tc>
          <w:tcPr>
            <w:tcW w:w="1185" w:type="dxa"/>
            <w:gridSpan w:val="1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массового отношения влаги в материале</w:t>
            </w:r>
          </w:p>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52400" cy="141605"/>
                  <wp:effectExtent l="0" t="0" r="0"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41605"/>
                          </a:xfrm>
                          <a:prstGeom prst="rect">
                            <a:avLst/>
                          </a:prstGeom>
                          <a:noFill/>
                          <a:ln>
                            <a:noFill/>
                          </a:ln>
                        </pic:spPr>
                      </pic:pic>
                    </a:graphicData>
                  </a:graphic>
                </wp:inline>
              </w:drawing>
            </w:r>
            <w:r w:rsidRPr="002738B0">
              <w:rPr>
                <w:color w:val="000000"/>
                <w:sz w:val="24"/>
                <w:szCs w:val="24"/>
              </w:rPr>
              <w:t>, %</w:t>
            </w:r>
          </w:p>
          <w:p w:rsidR="00274B59" w:rsidRPr="002738B0" w:rsidRDefault="00274B59" w:rsidP="0079750C">
            <w:pPr>
              <w:jc w:val="center"/>
              <w:rPr>
                <w:color w:val="000000"/>
                <w:sz w:val="24"/>
                <w:szCs w:val="24"/>
              </w:rPr>
            </w:pPr>
          </w:p>
        </w:tc>
        <w:tc>
          <w:tcPr>
            <w:tcW w:w="1185"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тепло- провод-</w:t>
            </w:r>
          </w:p>
          <w:p w:rsidR="00274B59" w:rsidRPr="002738B0" w:rsidRDefault="00274B59" w:rsidP="0079750C">
            <w:pPr>
              <w:jc w:val="center"/>
              <w:rPr>
                <w:color w:val="000000"/>
                <w:sz w:val="24"/>
                <w:szCs w:val="24"/>
              </w:rPr>
            </w:pPr>
            <w:r w:rsidRPr="002738B0">
              <w:rPr>
                <w:color w:val="000000"/>
                <w:sz w:val="24"/>
                <w:szCs w:val="24"/>
              </w:rPr>
              <w:t xml:space="preserve">ности </w:t>
            </w:r>
            <w:r w:rsidRPr="002738B0">
              <w:rPr>
                <w:noProof/>
                <w:color w:val="000000"/>
                <w:position w:val="-6"/>
                <w:sz w:val="24"/>
                <w:szCs w:val="24"/>
              </w:rPr>
              <w:drawing>
                <wp:inline distT="0" distB="0" distL="0" distR="0">
                  <wp:extent cx="125095" cy="179705"/>
                  <wp:effectExtent l="0" t="0" r="8255" b="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Вт/(м·°С)</w:t>
            </w:r>
          </w:p>
          <w:p w:rsidR="00274B59" w:rsidRPr="002738B0" w:rsidRDefault="00274B59" w:rsidP="0079750C">
            <w:pPr>
              <w:jc w:val="center"/>
              <w:rPr>
                <w:color w:val="000000"/>
                <w:sz w:val="24"/>
                <w:szCs w:val="24"/>
              </w:rPr>
            </w:pPr>
          </w:p>
        </w:tc>
        <w:tc>
          <w:tcPr>
            <w:tcW w:w="1290" w:type="dxa"/>
            <w:gridSpan w:val="1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тепло- усвоения (при периоде 24 ч)</w:t>
            </w:r>
          </w:p>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Вт/(м</w:t>
            </w:r>
            <w:r w:rsidRPr="002738B0">
              <w:rPr>
                <w:noProof/>
                <w:color w:val="000000"/>
                <w:sz w:val="24"/>
                <w:szCs w:val="24"/>
              </w:rPr>
              <w:drawing>
                <wp:inline distT="0" distB="0" distL="0" distR="0">
                  <wp:extent cx="103505" cy="217805"/>
                  <wp:effectExtent l="0" t="0" r="0" b="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паро- про- ницае-</w:t>
            </w:r>
          </w:p>
          <w:p w:rsidR="00274B59" w:rsidRPr="002738B0" w:rsidRDefault="00274B59" w:rsidP="0079750C">
            <w:pPr>
              <w:jc w:val="center"/>
              <w:rPr>
                <w:color w:val="000000"/>
                <w:sz w:val="24"/>
                <w:szCs w:val="24"/>
              </w:rPr>
            </w:pPr>
            <w:r w:rsidRPr="002738B0">
              <w:rPr>
                <w:color w:val="000000"/>
                <w:sz w:val="24"/>
                <w:szCs w:val="24"/>
              </w:rPr>
              <w:t>мости</w:t>
            </w:r>
          </w:p>
          <w:p w:rsidR="00274B59" w:rsidRPr="002738B0" w:rsidRDefault="00274B59" w:rsidP="0079750C">
            <w:pPr>
              <w:jc w:val="center"/>
              <w:rPr>
                <w:color w:val="000000"/>
                <w:sz w:val="24"/>
                <w:szCs w:val="24"/>
              </w:rPr>
            </w:pPr>
            <w:r w:rsidRPr="002738B0">
              <w:rPr>
                <w:noProof/>
                <w:color w:val="000000"/>
                <w:position w:val="-10"/>
                <w:sz w:val="24"/>
                <w:szCs w:val="24"/>
              </w:rPr>
              <w:drawing>
                <wp:inline distT="0" distB="0" distL="0" distR="0">
                  <wp:extent cx="125095" cy="163195"/>
                  <wp:effectExtent l="0" t="0" r="8255" b="8255"/>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мг/ (м·ч·</w:t>
            </w:r>
            <w:r w:rsidRPr="002738B0">
              <w:rPr>
                <w:color w:val="000000"/>
                <w:sz w:val="24"/>
                <w:szCs w:val="24"/>
              </w:rPr>
              <w:lastRenderedPageBreak/>
              <w:t>Па)</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995" w:type="dxa"/>
            <w:gridSpan w:val="2"/>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660" w:type="dxa"/>
            <w:gridSpan w:val="3"/>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005" w:type="dxa"/>
            <w:gridSpan w:val="8"/>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40" w:type="dxa"/>
            <w:gridSpan w:val="3"/>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735"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 Б</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6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100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35"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I</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Теплоизоляционные материалы (</w:t>
            </w:r>
            <w:r w:rsidRPr="002738B0">
              <w:rPr>
                <w:vanish/>
                <w:color w:val="000000"/>
                <w:sz w:val="24"/>
                <w:szCs w:val="24"/>
              </w:rPr>
              <w:t>#M12291 1200003350</w:t>
            </w:r>
            <w:r w:rsidRPr="002738B0">
              <w:rPr>
                <w:color w:val="000000"/>
                <w:sz w:val="24"/>
                <w:szCs w:val="24"/>
              </w:rPr>
              <w:t>ГОСТ 16381</w:t>
            </w:r>
            <w:r w:rsidRPr="002738B0">
              <w:rPr>
                <w:vanish/>
                <w:color w:val="000000"/>
                <w:sz w:val="24"/>
                <w:szCs w:val="24"/>
              </w:rPr>
              <w:t>#S</w:t>
            </w:r>
            <w:r w:rsidRPr="002738B0">
              <w:rPr>
                <w:b/>
                <w:bCs/>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Полимерные</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Пенополистирол</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Пенополистирол (</w:t>
            </w:r>
            <w:r w:rsidRPr="002738B0">
              <w:rPr>
                <w:vanish/>
                <w:color w:val="000000"/>
                <w:sz w:val="24"/>
                <w:szCs w:val="24"/>
              </w:rPr>
              <w:t>#M12291 901700529</w:t>
            </w:r>
            <w:r w:rsidRPr="002738B0">
              <w:rPr>
                <w:color w:val="000000"/>
                <w:sz w:val="24"/>
                <w:szCs w:val="24"/>
              </w:rPr>
              <w:t>ГОСТ 15588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Пенополистирол ОАО "СП Радослав"</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Экструдированный пенополистирол Стиродур 2500С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2800С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3035С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4000С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5000С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Пенополистирол Стиропор PS15</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12</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PS20</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PS30</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Экструдированный пенополистирол "Стайрофоам"</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"Руфмат"</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"Руфмат А"</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16а</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"Флурмат 500"</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"Флурмат 500А"</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"Флурмат 200"</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"Флурмат 200А"</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Пенопласт ПХВ-1 и ПВ1</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 и менее</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Пенополиуретан</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Плиты из резольно-фенолфор- мальдегидного </w:t>
            </w:r>
            <w:r w:rsidRPr="002738B0">
              <w:rPr>
                <w:color w:val="000000"/>
                <w:sz w:val="24"/>
                <w:szCs w:val="24"/>
              </w:rPr>
              <w:lastRenderedPageBreak/>
              <w:t>пенопласта (</w:t>
            </w:r>
            <w:r w:rsidRPr="002738B0">
              <w:rPr>
                <w:vanish/>
                <w:color w:val="000000"/>
                <w:sz w:val="24"/>
                <w:szCs w:val="24"/>
              </w:rPr>
              <w:t>#M12291 901705030</w:t>
            </w:r>
            <w:r w:rsidRPr="002738B0">
              <w:rPr>
                <w:color w:val="000000"/>
                <w:sz w:val="24"/>
                <w:szCs w:val="24"/>
              </w:rPr>
              <w:t>ГОСТ 20916</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90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26</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Перлитопластбетон</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Перлитофосфоге- левые изделия</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Теплоизоляционные изделия из вспененного синтетического каучука "Аэрофлекс"</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1,806</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"К флекс":</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 xml:space="preserve"> ЕС </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ST</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r w:rsidRPr="002738B0">
              <w:rPr>
                <w:color w:val="000000"/>
                <w:sz w:val="24"/>
                <w:szCs w:val="24"/>
              </w:rPr>
              <w:t xml:space="preserve"> ЕСО</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60-80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60-80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60-95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1,806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1,806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1,806</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0,039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0,6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0,010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 xml:space="preserve">0,009 </w:t>
            </w:r>
          </w:p>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r w:rsidRPr="002738B0">
              <w:rPr>
                <w:color w:val="000000"/>
                <w:sz w:val="24"/>
                <w:szCs w:val="24"/>
              </w:rPr>
              <w:t>0,010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Экструзионный пенополистирол "Пеноплэкс", тип 35</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19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 тип 45</w:t>
            </w:r>
          </w:p>
          <w:p w:rsidR="00274B59" w:rsidRPr="002738B0" w:rsidRDefault="00274B59" w:rsidP="0079750C">
            <w:pPr>
              <w:rPr>
                <w:color w:val="000000"/>
                <w:sz w:val="24"/>
                <w:szCs w:val="24"/>
              </w:rPr>
            </w:pPr>
          </w:p>
        </w:tc>
        <w:tc>
          <w:tcPr>
            <w:tcW w:w="64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102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Минераловатные (</w:t>
            </w:r>
            <w:r w:rsidRPr="002738B0">
              <w:rPr>
                <w:vanish/>
                <w:color w:val="000000"/>
                <w:sz w:val="24"/>
                <w:szCs w:val="24"/>
              </w:rPr>
              <w:t>#M12291 901700593</w:t>
            </w:r>
            <w:r w:rsidRPr="002738B0">
              <w:rPr>
                <w:color w:val="000000"/>
                <w:sz w:val="24"/>
                <w:szCs w:val="24"/>
              </w:rPr>
              <w:t>ГОСТ 4640</w:t>
            </w:r>
            <w:r w:rsidRPr="002738B0">
              <w:rPr>
                <w:vanish/>
                <w:color w:val="000000"/>
                <w:sz w:val="24"/>
                <w:szCs w:val="24"/>
              </w:rPr>
              <w:t>#S</w:t>
            </w:r>
            <w:r w:rsidRPr="002738B0">
              <w:rPr>
                <w:color w:val="000000"/>
                <w:sz w:val="24"/>
                <w:szCs w:val="24"/>
              </w:rPr>
              <w:t>), стекловолокнистые, пеностекло, газостекло</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36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Маты минераловатные прошивные (</w:t>
            </w:r>
            <w:r w:rsidRPr="002738B0">
              <w:rPr>
                <w:vanish/>
                <w:color w:val="000000"/>
                <w:sz w:val="24"/>
                <w:szCs w:val="24"/>
              </w:rPr>
              <w:t>#M12291 1200000732</w:t>
            </w:r>
            <w:r w:rsidRPr="002738B0">
              <w:rPr>
                <w:color w:val="000000"/>
                <w:sz w:val="24"/>
                <w:szCs w:val="24"/>
              </w:rPr>
              <w:t>ГОСТ 21880</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Маты минераловатные на синтетическом связующем (</w:t>
            </w:r>
            <w:r w:rsidRPr="002738B0">
              <w:rPr>
                <w:vanish/>
                <w:color w:val="000000"/>
                <w:sz w:val="24"/>
                <w:szCs w:val="24"/>
              </w:rPr>
              <w:t>#M12291 1200000313</w:t>
            </w:r>
            <w:r w:rsidRPr="002738B0">
              <w:rPr>
                <w:color w:val="000000"/>
                <w:sz w:val="24"/>
                <w:szCs w:val="24"/>
              </w:rPr>
              <w:t>ГОСТ 9573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0,082</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мягкие, полужесткие и жесткие минераловатные на синтетическом и битумном связующих (</w:t>
            </w:r>
            <w:r w:rsidRPr="002738B0">
              <w:rPr>
                <w:vanish/>
                <w:color w:val="000000"/>
                <w:sz w:val="24"/>
                <w:szCs w:val="24"/>
              </w:rPr>
              <w:t>#M12291 1200000313</w:t>
            </w:r>
            <w:r w:rsidRPr="002738B0">
              <w:rPr>
                <w:color w:val="000000"/>
                <w:sz w:val="24"/>
                <w:szCs w:val="24"/>
              </w:rPr>
              <w:t>ГОСТ 9573</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#M12293 0 1200034113 3271140448 1625682935 247265662 4292033675 3918392535 2960271974 1237089723 939088675</w:t>
            </w:r>
            <w:r w:rsidRPr="002738B0">
              <w:rPr>
                <w:color w:val="000000"/>
                <w:sz w:val="24"/>
                <w:szCs w:val="24"/>
              </w:rPr>
              <w:t>ГОСТ 10140</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1200000353</w:t>
            </w:r>
            <w:r w:rsidRPr="002738B0">
              <w:rPr>
                <w:color w:val="000000"/>
                <w:sz w:val="24"/>
                <w:szCs w:val="24"/>
              </w:rPr>
              <w:t>ГОСТ 22950</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0,050</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0,073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0,83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0,92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47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минераловатные ЗАО "Минеральная вата"</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140-175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40-60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минераловатные повышенной жесткости на органофосфатном связующем</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полужесткие минераловатные на крахмальном связующем</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Плиты из стеклянного штапельного волокна на </w:t>
            </w:r>
            <w:r w:rsidRPr="002738B0">
              <w:rPr>
                <w:color w:val="000000"/>
                <w:sz w:val="24"/>
                <w:szCs w:val="24"/>
              </w:rPr>
              <w:lastRenderedPageBreak/>
              <w:t>синтетическом связующем (</w:t>
            </w:r>
            <w:r w:rsidRPr="002738B0">
              <w:rPr>
                <w:vanish/>
                <w:color w:val="000000"/>
                <w:sz w:val="24"/>
                <w:szCs w:val="24"/>
              </w:rPr>
              <w:t>#M12291 901700273</w:t>
            </w:r>
            <w:r w:rsidRPr="002738B0">
              <w:rPr>
                <w:color w:val="000000"/>
                <w:sz w:val="24"/>
                <w:szCs w:val="24"/>
              </w:rPr>
              <w:t>ГОСТ 10499</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45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59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Маты и полосы из стеклянного волокна прошивные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Маты из стеклянного штапельного волокна "URSA"</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из стеклянного штапельного волокна "URSA"</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0,053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0,23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0,26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72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0,055</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Пеностекло или газостекло</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Плиты из природных органических и неорганических материалов</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древесно-волокнис- тые и древесно-стружечные (</w:t>
            </w:r>
            <w:r w:rsidRPr="002738B0">
              <w:rPr>
                <w:vanish/>
                <w:color w:val="000000"/>
                <w:sz w:val="24"/>
                <w:szCs w:val="24"/>
              </w:rPr>
              <w:t>#M12291 9054234</w:t>
            </w:r>
            <w:r w:rsidRPr="002738B0">
              <w:rPr>
                <w:color w:val="000000"/>
                <w:sz w:val="24"/>
                <w:szCs w:val="24"/>
              </w:rPr>
              <w:t>ГОСТ 4598</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871001041</w:t>
            </w:r>
            <w:r w:rsidRPr="002738B0">
              <w:rPr>
                <w:color w:val="000000"/>
                <w:sz w:val="24"/>
                <w:szCs w:val="24"/>
              </w:rPr>
              <w:t>ГОСТ 8904</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1200005273</w:t>
            </w:r>
            <w:r w:rsidRPr="002738B0">
              <w:rPr>
                <w:color w:val="000000"/>
                <w:sz w:val="24"/>
                <w:szCs w:val="24"/>
              </w:rPr>
              <w:t>ГОСТ 10632</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 </w:t>
            </w: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фибролитовые и арболит (</w:t>
            </w:r>
            <w:r w:rsidRPr="002738B0">
              <w:rPr>
                <w:vanish/>
                <w:color w:val="000000"/>
                <w:sz w:val="24"/>
                <w:szCs w:val="24"/>
              </w:rPr>
              <w:t>#M12291 901705559</w:t>
            </w:r>
            <w:r w:rsidRPr="002738B0">
              <w:rPr>
                <w:color w:val="000000"/>
                <w:sz w:val="24"/>
                <w:szCs w:val="24"/>
              </w:rPr>
              <w:t>ГОСТ 19222</w:t>
            </w:r>
            <w:r w:rsidRPr="002738B0">
              <w:rPr>
                <w:vanish/>
                <w:color w:val="000000"/>
                <w:sz w:val="24"/>
                <w:szCs w:val="24"/>
              </w:rPr>
              <w:t>#S</w:t>
            </w:r>
            <w:r w:rsidRPr="002738B0">
              <w:rPr>
                <w:color w:val="000000"/>
                <w:sz w:val="24"/>
                <w:szCs w:val="24"/>
              </w:rPr>
              <w:t>) на портландцементе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3,70</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84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камышитовые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2,31</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торфяные теплоизоляционные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Пакля</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Плиты из гипса (</w:t>
            </w:r>
            <w:r w:rsidRPr="002738B0">
              <w:rPr>
                <w:vanish/>
                <w:color w:val="000000"/>
                <w:sz w:val="24"/>
                <w:szCs w:val="24"/>
              </w:rPr>
              <w:t>#M12291 1200001016</w:t>
            </w:r>
            <w:r w:rsidRPr="002738B0">
              <w:rPr>
                <w:color w:val="000000"/>
                <w:sz w:val="24"/>
                <w:szCs w:val="24"/>
              </w:rPr>
              <w:t>ГОСТ 6428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гипсовые обшивочные (сухая штукатурка) (</w:t>
            </w:r>
            <w:r w:rsidRPr="002738B0">
              <w:rPr>
                <w:vanish/>
                <w:color w:val="000000"/>
                <w:sz w:val="24"/>
                <w:szCs w:val="24"/>
              </w:rPr>
              <w:t>#M12293 0 1200003005 3271140448 2609519369 247265662 4292033676 3918392535 2960271974 915120455 970032995</w:t>
            </w:r>
            <w:r w:rsidRPr="002738B0">
              <w:rPr>
                <w:color w:val="000000"/>
                <w:sz w:val="24"/>
                <w:szCs w:val="24"/>
              </w:rPr>
              <w:t>ГОСТ 6266</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5,12</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Изделия из вспученного перлита на битумном связующем (</w:t>
            </w:r>
            <w:r w:rsidRPr="002738B0">
              <w:rPr>
                <w:vanish/>
                <w:color w:val="000000"/>
                <w:sz w:val="24"/>
                <w:szCs w:val="24"/>
              </w:rPr>
              <w:t>#M12293 0 1200034114 3271140448 1173681527 247265662 4292033675 3918392535 2960271974 1237089723 2279367435</w:t>
            </w:r>
            <w:r w:rsidRPr="002738B0">
              <w:rPr>
                <w:color w:val="000000"/>
                <w:sz w:val="24"/>
                <w:szCs w:val="24"/>
              </w:rPr>
              <w:t>ГОСТ 16136</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645"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Г</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Засыпки</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Гравий керамзитовый (</w:t>
            </w:r>
            <w:r w:rsidRPr="002738B0">
              <w:rPr>
                <w:vanish/>
                <w:color w:val="000000"/>
                <w:sz w:val="24"/>
                <w:szCs w:val="24"/>
              </w:rPr>
              <w:t>#M12291 901700274</w:t>
            </w:r>
            <w:r w:rsidRPr="002738B0">
              <w:rPr>
                <w:color w:val="000000"/>
                <w:sz w:val="24"/>
                <w:szCs w:val="24"/>
              </w:rPr>
              <w:t>ГОСТ 9757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0,108</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103</w:t>
            </w:r>
          </w:p>
          <w:p w:rsidR="00274B59" w:rsidRPr="002738B0" w:rsidRDefault="00274B59" w:rsidP="0079750C">
            <w:pP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r w:rsidRPr="002738B0">
              <w:rPr>
                <w:color w:val="000000"/>
                <w:sz w:val="24"/>
                <w:szCs w:val="24"/>
              </w:rPr>
              <w:t xml:space="preserve">     </w:t>
            </w: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104</w:t>
            </w:r>
          </w:p>
          <w:p w:rsidR="00274B59" w:rsidRPr="002738B0" w:rsidRDefault="00274B59" w:rsidP="0079750C">
            <w:pP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Гравий шунгизитовый (</w:t>
            </w:r>
            <w:r w:rsidRPr="002738B0">
              <w:rPr>
                <w:vanish/>
                <w:color w:val="000000"/>
                <w:sz w:val="24"/>
                <w:szCs w:val="24"/>
              </w:rPr>
              <w:t>#M12291 901700274</w:t>
            </w:r>
            <w:r w:rsidRPr="002738B0">
              <w:rPr>
                <w:color w:val="000000"/>
                <w:sz w:val="24"/>
                <w:szCs w:val="24"/>
              </w:rPr>
              <w:t>ГОСТ 9757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Щебень из доменного шлака (</w:t>
            </w:r>
            <w:r w:rsidRPr="002738B0">
              <w:rPr>
                <w:vanish/>
                <w:color w:val="000000"/>
                <w:sz w:val="24"/>
                <w:szCs w:val="24"/>
              </w:rPr>
              <w:t>#M12291 9055868</w:t>
            </w:r>
            <w:r w:rsidRPr="002738B0">
              <w:rPr>
                <w:color w:val="000000"/>
                <w:sz w:val="24"/>
                <w:szCs w:val="24"/>
              </w:rPr>
              <w:t>ГОСТ 5578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Щебень шлакопемзовый и аглопоритовый </w:t>
            </w:r>
            <w:r w:rsidRPr="002738B0">
              <w:rPr>
                <w:color w:val="000000"/>
                <w:sz w:val="24"/>
                <w:szCs w:val="24"/>
              </w:rPr>
              <w:lastRenderedPageBreak/>
              <w:t>(</w:t>
            </w:r>
            <w:r w:rsidRPr="002738B0">
              <w:rPr>
                <w:vanish/>
                <w:color w:val="000000"/>
                <w:sz w:val="24"/>
                <w:szCs w:val="24"/>
              </w:rPr>
              <w:t>#M12291 901700274</w:t>
            </w:r>
            <w:r w:rsidRPr="002738B0">
              <w:rPr>
                <w:color w:val="000000"/>
                <w:sz w:val="24"/>
                <w:szCs w:val="24"/>
              </w:rPr>
              <w:t>ГОСТ 9757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900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3,73</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111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Щебень и песок из перилита вспученного (</w:t>
            </w:r>
            <w:r w:rsidRPr="002738B0">
              <w:rPr>
                <w:vanish/>
                <w:color w:val="000000"/>
                <w:sz w:val="24"/>
                <w:szCs w:val="24"/>
              </w:rPr>
              <w:t>#M12291 901700278</w:t>
            </w:r>
            <w:r w:rsidRPr="002738B0">
              <w:rPr>
                <w:color w:val="000000"/>
                <w:sz w:val="24"/>
                <w:szCs w:val="24"/>
              </w:rPr>
              <w:t>ГОСТ 10832</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Вермикулит вспученный (</w:t>
            </w:r>
            <w:r w:rsidRPr="002738B0">
              <w:rPr>
                <w:vanish/>
                <w:color w:val="000000"/>
                <w:sz w:val="24"/>
                <w:szCs w:val="24"/>
              </w:rPr>
              <w:t>#M12291 901700541</w:t>
            </w:r>
            <w:r w:rsidRPr="002738B0">
              <w:rPr>
                <w:color w:val="000000"/>
                <w:sz w:val="24"/>
                <w:szCs w:val="24"/>
              </w:rPr>
              <w:t>ГОСТ 12865</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0,060</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19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Песок для строительных работ (</w:t>
            </w:r>
            <w:r w:rsidRPr="002738B0">
              <w:rPr>
                <w:vanish/>
                <w:color w:val="000000"/>
                <w:sz w:val="24"/>
                <w:szCs w:val="24"/>
              </w:rPr>
              <w:t>#M12291 901700280</w:t>
            </w:r>
            <w:r w:rsidRPr="002738B0">
              <w:rPr>
                <w:color w:val="000000"/>
                <w:sz w:val="24"/>
                <w:szCs w:val="24"/>
              </w:rPr>
              <w:t>ГОСТ 8736</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8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4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6,95</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Д</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Строительные растворы (</w:t>
            </w:r>
            <w:r w:rsidRPr="002738B0">
              <w:rPr>
                <w:vanish/>
                <w:color w:val="000000"/>
                <w:sz w:val="24"/>
                <w:szCs w:val="24"/>
              </w:rPr>
              <w:t>#M12293 0 1200003926 3271140448 3310721922 247265662 4292033673 3918392535 2960271974 1258501127 2685059051</w:t>
            </w:r>
            <w:r w:rsidRPr="002738B0">
              <w:rPr>
                <w:color w:val="000000"/>
                <w:sz w:val="24"/>
                <w:szCs w:val="24"/>
              </w:rPr>
              <w:t>ГОСТ 28013</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Цементно-шлаковый</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Цементно-перлитовый</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3,73</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Гипсоперлитовый</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Поризованный гипсоперлитовый</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II</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Конструкционно-теплоизоляционные материалы</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Бетоны на природных пористых заполнителях (</w:t>
            </w:r>
            <w:r w:rsidRPr="002738B0">
              <w:rPr>
                <w:vanish/>
                <w:color w:val="000000"/>
                <w:sz w:val="24"/>
                <w:szCs w:val="24"/>
              </w:rPr>
              <w:t>#M12293 0 1200026097 3271140448 1204793332 247265662 4292033673 3918392535 2960271974 371786249 52048681</w:t>
            </w:r>
            <w:r w:rsidRPr="002738B0">
              <w:rPr>
                <w:color w:val="000000"/>
                <w:sz w:val="24"/>
                <w:szCs w:val="24"/>
              </w:rPr>
              <w:t>ГОСТ 25820</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1200000457</w:t>
            </w:r>
            <w:r w:rsidRPr="002738B0">
              <w:rPr>
                <w:color w:val="000000"/>
                <w:sz w:val="24"/>
                <w:szCs w:val="24"/>
              </w:rPr>
              <w:t>ГОСТ 22263</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Туфобетон</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11,38</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6,38</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Пемзобетон</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5,94</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139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Бетон на вулканическом шлаке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10,14</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7,76</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6,38</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63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4,61</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Бетоны на искусственных пористых заполнителях (</w:t>
            </w:r>
            <w:r w:rsidRPr="002738B0">
              <w:rPr>
                <w:vanish/>
                <w:color w:val="000000"/>
                <w:sz w:val="24"/>
                <w:szCs w:val="24"/>
              </w:rPr>
              <w:t>#M12293 0 1200026097 3271140448 1204793332 247265662 4292033673 3918392535 2960271974 371786249 52048681</w:t>
            </w:r>
            <w:r w:rsidRPr="002738B0">
              <w:rPr>
                <w:color w:val="000000"/>
                <w:sz w:val="24"/>
                <w:szCs w:val="24"/>
              </w:rPr>
              <w:t>ГОСТ 25820</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901700274</w:t>
            </w:r>
            <w:r w:rsidRPr="002738B0">
              <w:rPr>
                <w:color w:val="000000"/>
                <w:sz w:val="24"/>
                <w:szCs w:val="24"/>
              </w:rPr>
              <w:t>ГОСТ 9757</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Керамзитобетон на керамзитовом песке и керамзитопенобетон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xml:space="preserve">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153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Керамзитобетон на кварцевом песке с поризацией</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Керамзитобетон на перлитовом песке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Шунгизитобетон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Перлитобетон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Шлакопемзобетон (термозитобетон)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167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Шлакопемзопено- и шлакопемзогазобетон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Бетон на доменных гранулированных шлаках</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То же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Аглопоритобетон и бетоны на топливных (котельных) шлаках</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181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Бетон на зольном гравии</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Вермикулитобетон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5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Бетоны ячеистые (</w:t>
            </w:r>
            <w:r w:rsidRPr="002738B0">
              <w:rPr>
                <w:vanish/>
                <w:color w:val="000000"/>
                <w:sz w:val="24"/>
                <w:szCs w:val="24"/>
              </w:rPr>
              <w:t>#M12291 1200000666</w:t>
            </w:r>
            <w:r w:rsidRPr="002738B0">
              <w:rPr>
                <w:color w:val="000000"/>
                <w:sz w:val="24"/>
                <w:szCs w:val="24"/>
              </w:rPr>
              <w:t>ГОСТ 25485</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901700490</w:t>
            </w:r>
            <w:r w:rsidRPr="002738B0">
              <w:rPr>
                <w:color w:val="000000"/>
                <w:sz w:val="24"/>
                <w:szCs w:val="24"/>
              </w:rPr>
              <w:t>ГОСТ 5742</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Полистиролбетон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196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Газо- и пенобетон, газо- и пеносиликат</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5,63</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3,91</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2,19</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Газо- и пенозолобетон</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8,01</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2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800</w:t>
            </w:r>
          </w:p>
          <w:p w:rsidR="00274B59" w:rsidRPr="002738B0" w:rsidRDefault="00274B59" w:rsidP="0079750C">
            <w:pPr>
              <w:jc w:val="center"/>
              <w:rPr>
                <w:color w:val="000000"/>
                <w:sz w:val="24"/>
                <w:szCs w:val="24"/>
              </w:rPr>
            </w:pPr>
          </w:p>
        </w:tc>
        <w:tc>
          <w:tcPr>
            <w:tcW w:w="9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Г</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Кирпичная кладка из сплошного кирпича </w:t>
            </w: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Глиняного обыкновенного (</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10,12</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Глиняного обыкновенного на цементно-шлаковом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8,64</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xml:space="preserve">Глиняного обыкновенного </w:t>
            </w:r>
            <w:r w:rsidRPr="002738B0">
              <w:rPr>
                <w:color w:val="000000"/>
                <w:sz w:val="24"/>
                <w:szCs w:val="24"/>
              </w:rPr>
              <w:lastRenderedPageBreak/>
              <w:t>на цементно-перлитовом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1600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8,08</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9,23</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209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Силикатного (</w:t>
            </w:r>
            <w:r w:rsidRPr="002738B0">
              <w:rPr>
                <w:vanish/>
                <w:color w:val="000000"/>
                <w:sz w:val="24"/>
                <w:szCs w:val="24"/>
              </w:rPr>
              <w:t>#M12293 0 871001065 3271140448 181493679 247265662 4292033671 3918392535 2960271974 827738759 4294967268</w:t>
            </w:r>
            <w:r w:rsidRPr="002738B0">
              <w:rPr>
                <w:color w:val="000000"/>
                <w:sz w:val="24"/>
                <w:szCs w:val="24"/>
              </w:rPr>
              <w:t>ГОСТ 379</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Трепельного (</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Шлакового на цементно-песчаном растворе</w:t>
            </w:r>
          </w:p>
          <w:p w:rsidR="00274B59" w:rsidRPr="002738B0" w:rsidRDefault="00274B59" w:rsidP="0079750C">
            <w:pPr>
              <w:rPr>
                <w:color w:val="000000"/>
                <w:sz w:val="24"/>
                <w:szCs w:val="24"/>
              </w:rPr>
            </w:pPr>
          </w:p>
        </w:tc>
        <w:tc>
          <w:tcPr>
            <w:tcW w:w="73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Д</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Кирпичная кладка из пустотного кирпича</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Керамического пустотного плотностью 1400 кг/м</w:t>
            </w:r>
            <w:r w:rsidRPr="002738B0">
              <w:rPr>
                <w:noProof/>
                <w:color w:val="000000"/>
                <w:position w:val="-4"/>
                <w:sz w:val="24"/>
                <w:szCs w:val="24"/>
              </w:rPr>
              <w:drawing>
                <wp:inline distT="0" distB="0" distL="0" distR="0">
                  <wp:extent cx="103505" cy="217805"/>
                  <wp:effectExtent l="0" t="0" r="0"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(брутто) (</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8,48</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Керамического пустотного плотностью 1300 кг/м</w:t>
            </w:r>
            <w:r w:rsidRPr="002738B0">
              <w:rPr>
                <w:noProof/>
                <w:color w:val="000000"/>
                <w:position w:val="-4"/>
                <w:sz w:val="24"/>
                <w:szCs w:val="24"/>
              </w:rPr>
              <w:drawing>
                <wp:inline distT="0" distB="0" distL="0" distR="0">
                  <wp:extent cx="103505" cy="217805"/>
                  <wp:effectExtent l="0" t="0" r="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(брутто) (</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7,56</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Керамического пустотного плотностью 1000 кг/м</w:t>
            </w:r>
            <w:r w:rsidRPr="002738B0">
              <w:rPr>
                <w:noProof/>
                <w:color w:val="000000"/>
                <w:position w:val="-4"/>
                <w:sz w:val="24"/>
                <w:szCs w:val="24"/>
              </w:rPr>
              <w:drawing>
                <wp:inline distT="0" distB="0" distL="0" distR="0">
                  <wp:extent cx="103505" cy="217805"/>
                  <wp:effectExtent l="0" t="0" r="0" b="0"/>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(брутто) </w:t>
            </w:r>
            <w:r w:rsidRPr="002738B0">
              <w:rPr>
                <w:color w:val="000000"/>
                <w:sz w:val="24"/>
                <w:szCs w:val="24"/>
              </w:rPr>
              <w:lastRenderedPageBreak/>
              <w:t>(</w:t>
            </w:r>
            <w:r w:rsidRPr="002738B0">
              <w:rPr>
                <w:vanish/>
                <w:color w:val="000000"/>
                <w:sz w:val="24"/>
                <w:szCs w:val="24"/>
              </w:rPr>
              <w:t>#M12293 0 871001064 3271140448 1419878215 247265662 4292033671 3918392535 2960271974 827738759 4294967268</w:t>
            </w:r>
            <w:r w:rsidRPr="002738B0">
              <w:rPr>
                <w:color w:val="000000"/>
                <w:sz w:val="24"/>
                <w:szCs w:val="24"/>
              </w:rPr>
              <w:t>ГОСТ 530</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1200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6,62</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216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Силикатного одиннадцатипустот-</w:t>
            </w:r>
          </w:p>
          <w:p w:rsidR="00274B59" w:rsidRPr="002738B0" w:rsidRDefault="00274B59" w:rsidP="0079750C">
            <w:pPr>
              <w:rPr>
                <w:color w:val="000000"/>
                <w:sz w:val="24"/>
                <w:szCs w:val="24"/>
              </w:rPr>
            </w:pPr>
            <w:r w:rsidRPr="002738B0">
              <w:rPr>
                <w:color w:val="000000"/>
                <w:sz w:val="24"/>
                <w:szCs w:val="24"/>
              </w:rPr>
              <w:t>ного (</w:t>
            </w:r>
            <w:r w:rsidRPr="002738B0">
              <w:rPr>
                <w:vanish/>
                <w:color w:val="000000"/>
                <w:sz w:val="24"/>
                <w:szCs w:val="24"/>
              </w:rPr>
              <w:t>#M12293 0 871001065 3271140448 181493679 247265662 4292033671 3918392535 2960271974 827738759 4294967268</w:t>
            </w:r>
            <w:r w:rsidRPr="002738B0">
              <w:rPr>
                <w:color w:val="000000"/>
                <w:sz w:val="24"/>
                <w:szCs w:val="24"/>
              </w:rPr>
              <w:t>ГОСТ 379</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8,59</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9,63</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Силикатного четырнадцати- пустотного (</w:t>
            </w:r>
            <w:r w:rsidRPr="002738B0">
              <w:rPr>
                <w:vanish/>
                <w:color w:val="000000"/>
                <w:sz w:val="24"/>
                <w:szCs w:val="24"/>
              </w:rPr>
              <w:t>#M12293 0 871001065 3271140448 181493679 247265662 4292033671 3918392535 2960271974 827738759 4294967268</w:t>
            </w:r>
            <w:r w:rsidRPr="002738B0">
              <w:rPr>
                <w:color w:val="000000"/>
                <w:sz w:val="24"/>
                <w:szCs w:val="24"/>
              </w:rPr>
              <w:t>ГОСТ 379</w:t>
            </w:r>
            <w:r w:rsidRPr="002738B0">
              <w:rPr>
                <w:vanish/>
                <w:color w:val="000000"/>
                <w:sz w:val="24"/>
                <w:szCs w:val="24"/>
              </w:rPr>
              <w:t>#S</w:t>
            </w:r>
            <w:r w:rsidRPr="002738B0">
              <w:rPr>
                <w:color w:val="000000"/>
                <w:sz w:val="24"/>
                <w:szCs w:val="24"/>
              </w:rPr>
              <w:t>) на цементно-песчаном растворе</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7,93</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9,01</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Е</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Дерево и изделия из него</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Сосна и ель поперек волокон (</w:t>
            </w:r>
            <w:r w:rsidRPr="002738B0">
              <w:rPr>
                <w:vanish/>
                <w:color w:val="000000"/>
                <w:sz w:val="24"/>
                <w:szCs w:val="24"/>
              </w:rPr>
              <w:t>#M12291 1200004108</w:t>
            </w:r>
            <w:r w:rsidRPr="002738B0">
              <w:rPr>
                <w:color w:val="000000"/>
                <w:sz w:val="24"/>
                <w:szCs w:val="24"/>
              </w:rPr>
              <w:t>ГОСТ 8486</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1200014985</w:t>
            </w:r>
            <w:r w:rsidRPr="002738B0">
              <w:rPr>
                <w:color w:val="000000"/>
                <w:sz w:val="24"/>
                <w:szCs w:val="24"/>
              </w:rPr>
              <w:t>ГОСТ 9463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3,87</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4,54</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Сосна и ель вдоль волокон</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5,56</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6,33</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Дуб поперек волокон (</w:t>
            </w:r>
            <w:r w:rsidRPr="002738B0">
              <w:rPr>
                <w:vanish/>
                <w:color w:val="000000"/>
                <w:sz w:val="24"/>
                <w:szCs w:val="24"/>
              </w:rPr>
              <w:t>#M12291 1200014984</w:t>
            </w:r>
            <w:r w:rsidRPr="002738B0">
              <w:rPr>
                <w:color w:val="000000"/>
                <w:sz w:val="24"/>
                <w:szCs w:val="24"/>
              </w:rPr>
              <w:t>ГОСТ 9462</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#M12293 0 1200001718 3271140448 3274446931 4294961312 4293091740 384167560 4294961312 4293091740 415126704</w:t>
            </w:r>
            <w:r w:rsidRPr="002738B0">
              <w:rPr>
                <w:color w:val="000000"/>
                <w:sz w:val="24"/>
                <w:szCs w:val="24"/>
              </w:rPr>
              <w:t>ГОСТ 2695</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5,86</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Дуб вдоль волокон</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7,83</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Фанера клееная (</w:t>
            </w:r>
            <w:r w:rsidRPr="002738B0">
              <w:rPr>
                <w:vanish/>
                <w:color w:val="000000"/>
                <w:sz w:val="24"/>
                <w:szCs w:val="24"/>
              </w:rPr>
              <w:t>#M12291 1200008197</w:t>
            </w:r>
            <w:r w:rsidRPr="002738B0">
              <w:rPr>
                <w:color w:val="000000"/>
                <w:sz w:val="24"/>
                <w:szCs w:val="24"/>
              </w:rPr>
              <w:t>ГОСТ 8673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4,22</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4,73</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Картон облицовочный (</w:t>
            </w:r>
            <w:r w:rsidRPr="002738B0">
              <w:rPr>
                <w:vanish/>
                <w:color w:val="000000"/>
                <w:sz w:val="24"/>
                <w:szCs w:val="24"/>
              </w:rPr>
              <w:t>#M12291 1200017287</w:t>
            </w:r>
            <w:r w:rsidRPr="002738B0">
              <w:rPr>
                <w:color w:val="000000"/>
                <w:sz w:val="24"/>
                <w:szCs w:val="24"/>
              </w:rPr>
              <w:t>ГОСТ 8740</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6,75</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xml:space="preserve">Картон строительный </w:t>
            </w:r>
            <w:r w:rsidRPr="002738B0">
              <w:rPr>
                <w:color w:val="000000"/>
                <w:sz w:val="24"/>
                <w:szCs w:val="24"/>
              </w:rPr>
              <w:lastRenderedPageBreak/>
              <w:t>многослойный</w:t>
            </w:r>
          </w:p>
          <w:p w:rsidR="00274B59" w:rsidRPr="002738B0" w:rsidRDefault="00274B59" w:rsidP="0079750C">
            <w:pPr>
              <w:rPr>
                <w:color w:val="000000"/>
                <w:sz w:val="24"/>
                <w:szCs w:val="24"/>
              </w:rPr>
            </w:pPr>
          </w:p>
        </w:tc>
        <w:tc>
          <w:tcPr>
            <w:tcW w:w="75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650</w:t>
            </w:r>
          </w:p>
          <w:p w:rsidR="00274B59" w:rsidRPr="002738B0" w:rsidRDefault="00274B59" w:rsidP="0079750C">
            <w:pPr>
              <w:jc w:val="center"/>
              <w:rPr>
                <w:color w:val="000000"/>
                <w:sz w:val="24"/>
                <w:szCs w:val="24"/>
              </w:rPr>
            </w:pPr>
          </w:p>
        </w:tc>
        <w:tc>
          <w:tcPr>
            <w:tcW w:w="8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7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64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4,89</w:t>
            </w:r>
          </w:p>
          <w:p w:rsidR="00274B59" w:rsidRPr="002738B0" w:rsidRDefault="00274B59" w:rsidP="0079750C">
            <w:pPr>
              <w:jc w:val="center"/>
              <w:rPr>
                <w:color w:val="000000"/>
                <w:sz w:val="24"/>
                <w:szCs w:val="24"/>
              </w:rPr>
            </w:pPr>
          </w:p>
        </w:tc>
        <w:tc>
          <w:tcPr>
            <w:tcW w:w="8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lastRenderedPageBreak/>
              <w:t>III</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b/>
                <w:bCs/>
                <w:color w:val="000000"/>
                <w:sz w:val="24"/>
                <w:szCs w:val="24"/>
              </w:rPr>
              <w:t>Конструкционные материалы</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А</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Бетоны (</w:t>
            </w:r>
            <w:r w:rsidRPr="002738B0">
              <w:rPr>
                <w:vanish/>
                <w:color w:val="000000"/>
                <w:sz w:val="24"/>
                <w:szCs w:val="24"/>
              </w:rPr>
              <w:t>#M12291 1200001709</w:t>
            </w:r>
            <w:r w:rsidRPr="002738B0">
              <w:rPr>
                <w:color w:val="000000"/>
                <w:sz w:val="24"/>
                <w:szCs w:val="24"/>
              </w:rPr>
              <w:t>ГОСТ 7473</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1200000342</w:t>
            </w:r>
            <w:r w:rsidRPr="002738B0">
              <w:rPr>
                <w:color w:val="000000"/>
                <w:sz w:val="24"/>
                <w:szCs w:val="24"/>
              </w:rPr>
              <w:t>ГОСТ 25192</w:t>
            </w:r>
            <w:r w:rsidRPr="002738B0">
              <w:rPr>
                <w:vanish/>
                <w:color w:val="000000"/>
                <w:sz w:val="24"/>
                <w:szCs w:val="24"/>
              </w:rPr>
              <w:t>#S</w:t>
            </w:r>
            <w:r w:rsidRPr="002738B0">
              <w:rPr>
                <w:color w:val="000000"/>
                <w:sz w:val="24"/>
                <w:szCs w:val="24"/>
              </w:rPr>
              <w:t>) и растворы (</w:t>
            </w:r>
            <w:r w:rsidRPr="002738B0">
              <w:rPr>
                <w:vanish/>
                <w:color w:val="000000"/>
                <w:sz w:val="24"/>
                <w:szCs w:val="24"/>
              </w:rPr>
              <w:t>#M12293 0 1200003926 3271140448 3310721922 247265662 4292033673 3918392535 2960271974 1258501127 2685059051</w:t>
            </w:r>
            <w:r w:rsidRPr="002738B0">
              <w:rPr>
                <w:color w:val="000000"/>
                <w:sz w:val="24"/>
                <w:szCs w:val="24"/>
              </w:rPr>
              <w:t>ГОСТ 28013</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Железобетон (</w:t>
            </w:r>
            <w:r w:rsidRPr="002738B0">
              <w:rPr>
                <w:vanish/>
                <w:color w:val="000000"/>
                <w:sz w:val="24"/>
                <w:szCs w:val="24"/>
              </w:rPr>
              <w:t>#M12291 9052221</w:t>
            </w:r>
            <w:r w:rsidRPr="002738B0">
              <w:rPr>
                <w:color w:val="000000"/>
                <w:sz w:val="24"/>
                <w:szCs w:val="24"/>
              </w:rPr>
              <w:t>ГОСТ 26633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1,69</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17,98</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18,95</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Бетон на гравии или щебне из природного камня (</w:t>
            </w:r>
            <w:r w:rsidRPr="002738B0">
              <w:rPr>
                <w:vanish/>
                <w:color w:val="000000"/>
                <w:sz w:val="24"/>
                <w:szCs w:val="24"/>
              </w:rPr>
              <w:t>#M12291 9052221</w:t>
            </w:r>
            <w:r w:rsidRPr="002738B0">
              <w:rPr>
                <w:color w:val="000000"/>
                <w:sz w:val="24"/>
                <w:szCs w:val="24"/>
              </w:rPr>
              <w:t>ГОСТ 26633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16,77</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17,88</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Раствор цементно-песчаный</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11,09</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Раствор сложный (песок, известь, цемент)</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8,95</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10,42</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Раствор известково-песчаный</w:t>
            </w:r>
          </w:p>
          <w:p w:rsidR="00274B59" w:rsidRPr="002738B0" w:rsidRDefault="00274B59" w:rsidP="0079750C">
            <w:pPr>
              <w:rPr>
                <w:color w:val="000000"/>
                <w:sz w:val="24"/>
                <w:szCs w:val="24"/>
              </w:rPr>
            </w:pPr>
          </w:p>
        </w:tc>
        <w:tc>
          <w:tcPr>
            <w:tcW w:w="76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63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1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8,69</w:t>
            </w:r>
          </w:p>
          <w:p w:rsidR="00274B59" w:rsidRPr="002738B0" w:rsidRDefault="00274B59" w:rsidP="0079750C">
            <w:pPr>
              <w:jc w:val="center"/>
              <w:rPr>
                <w:color w:val="000000"/>
                <w:sz w:val="24"/>
                <w:szCs w:val="24"/>
              </w:rPr>
            </w:pPr>
          </w:p>
        </w:tc>
        <w:tc>
          <w:tcPr>
            <w:tcW w:w="5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9,76</w:t>
            </w:r>
          </w:p>
          <w:p w:rsidR="00274B59" w:rsidRPr="002738B0" w:rsidRDefault="00274B59" w:rsidP="0079750C">
            <w:pPr>
              <w:jc w:val="center"/>
              <w:rPr>
                <w:color w:val="000000"/>
                <w:sz w:val="24"/>
                <w:szCs w:val="24"/>
              </w:rPr>
            </w:pPr>
          </w:p>
        </w:tc>
        <w:tc>
          <w:tcPr>
            <w:tcW w:w="8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Облицовка природным камнем (</w:t>
            </w:r>
            <w:r w:rsidRPr="002738B0">
              <w:rPr>
                <w:vanish/>
                <w:color w:val="000000"/>
                <w:sz w:val="24"/>
                <w:szCs w:val="24"/>
              </w:rPr>
              <w:t>#M12291 901700282</w:t>
            </w:r>
            <w:r w:rsidRPr="002738B0">
              <w:rPr>
                <w:color w:val="000000"/>
                <w:sz w:val="24"/>
                <w:szCs w:val="24"/>
              </w:rPr>
              <w:t>ГОСТ 9480</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Гранит, гнейс и базальт</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25,04</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25,04</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Мрамор</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22,86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22,86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Известняк</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11,77</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r w:rsidRPr="002738B0">
              <w:rPr>
                <w:color w:val="000000"/>
                <w:sz w:val="24"/>
                <w:szCs w:val="24"/>
              </w:rPr>
              <w:lastRenderedPageBreak/>
              <w:t>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Туф</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2000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0,76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0,93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1,05</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11,6</w:t>
            </w:r>
            <w:r w:rsidRPr="002738B0">
              <w:rPr>
                <w:color w:val="000000"/>
                <w:sz w:val="24"/>
                <w:szCs w:val="24"/>
              </w:rPr>
              <w:lastRenderedPageBreak/>
              <w:t>8</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12,9</w:t>
            </w:r>
            <w:r w:rsidRPr="002738B0">
              <w:rPr>
                <w:color w:val="000000"/>
                <w:sz w:val="24"/>
                <w:szCs w:val="24"/>
              </w:rPr>
              <w:lastRenderedPageBreak/>
              <w:t>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237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9,02</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6,64</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6,25</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80"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8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Материалы кровельные, гидроизоляционные, блицовочные и рулонные покрытия для полов</w:t>
            </w:r>
          </w:p>
          <w:p w:rsidR="00274B59" w:rsidRPr="002738B0" w:rsidRDefault="00274B59" w:rsidP="0079750C">
            <w:pPr>
              <w:jc w:val="center"/>
              <w:rPr>
                <w:color w:val="000000"/>
                <w:sz w:val="24"/>
                <w:szCs w:val="24"/>
              </w:rPr>
            </w:pPr>
            <w:r w:rsidRPr="002738B0">
              <w:rPr>
                <w:color w:val="000000"/>
                <w:sz w:val="24"/>
                <w:szCs w:val="24"/>
              </w:rPr>
              <w:t xml:space="preserve"> (</w:t>
            </w:r>
            <w:r w:rsidRPr="002738B0">
              <w:rPr>
                <w:vanish/>
                <w:color w:val="000000"/>
                <w:sz w:val="24"/>
                <w:szCs w:val="24"/>
              </w:rPr>
              <w:t>#M12291 1200003967</w:t>
            </w:r>
            <w:r w:rsidRPr="002738B0">
              <w:rPr>
                <w:color w:val="000000"/>
                <w:sz w:val="24"/>
                <w:szCs w:val="24"/>
              </w:rPr>
              <w:t>ГОСТ 30547</w:t>
            </w:r>
            <w:r w:rsidRPr="002738B0">
              <w:rPr>
                <w:vanish/>
                <w:color w:val="000000"/>
                <w:sz w:val="24"/>
                <w:szCs w:val="24"/>
              </w:rPr>
              <w:t>#S</w:t>
            </w: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асбестоцементные плоские (</w:t>
            </w:r>
            <w:r w:rsidRPr="002738B0">
              <w:rPr>
                <w:vanish/>
                <w:color w:val="000000"/>
                <w:sz w:val="24"/>
                <w:szCs w:val="24"/>
              </w:rPr>
              <w:t>#M12291 901710673</w:t>
            </w:r>
            <w:r w:rsidRPr="002738B0">
              <w:rPr>
                <w:color w:val="000000"/>
                <w:sz w:val="24"/>
                <w:szCs w:val="24"/>
              </w:rPr>
              <w:t>ГОСТ 18124</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6,14</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Битумы нефтяные строительные и кровельные (</w:t>
            </w:r>
            <w:r w:rsidRPr="002738B0">
              <w:rPr>
                <w:vanish/>
                <w:color w:val="000000"/>
                <w:sz w:val="24"/>
                <w:szCs w:val="24"/>
              </w:rPr>
              <w:t>#M12291 1200003172</w:t>
            </w:r>
            <w:r w:rsidRPr="002738B0">
              <w:rPr>
                <w:color w:val="000000"/>
                <w:sz w:val="24"/>
                <w:szCs w:val="24"/>
              </w:rPr>
              <w:t>ГОСТ 6617</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1200008413</w:t>
            </w:r>
            <w:r w:rsidRPr="002738B0">
              <w:rPr>
                <w:color w:val="000000"/>
                <w:sz w:val="24"/>
                <w:szCs w:val="24"/>
              </w:rPr>
              <w:t>ГОСТ 9548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5,69</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5,69</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247</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Асфальтобетон (</w:t>
            </w:r>
            <w:r w:rsidRPr="002738B0">
              <w:rPr>
                <w:vanish/>
                <w:color w:val="000000"/>
                <w:sz w:val="24"/>
                <w:szCs w:val="24"/>
              </w:rPr>
              <w:t>#M12293 0 1200001510 3271140448 1916854329 247265662 4292033678 3918392535 2960271974 3530225994 3120645411</w:t>
            </w:r>
            <w:r w:rsidRPr="002738B0">
              <w:rPr>
                <w:color w:val="000000"/>
                <w:sz w:val="24"/>
                <w:szCs w:val="24"/>
              </w:rPr>
              <w:t>ГОСТ 9128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Рубероид (</w:t>
            </w:r>
            <w:r w:rsidRPr="002738B0">
              <w:rPr>
                <w:vanish/>
                <w:color w:val="000000"/>
                <w:sz w:val="24"/>
                <w:szCs w:val="24"/>
              </w:rPr>
              <w:t>#M12291 871001083</w:t>
            </w:r>
            <w:r w:rsidRPr="002738B0">
              <w:rPr>
                <w:color w:val="000000"/>
                <w:sz w:val="24"/>
                <w:szCs w:val="24"/>
              </w:rPr>
              <w:t>ГОСТ 10923</w:t>
            </w:r>
            <w:r w:rsidRPr="002738B0">
              <w:rPr>
                <w:vanish/>
                <w:color w:val="000000"/>
                <w:sz w:val="24"/>
                <w:szCs w:val="24"/>
              </w:rPr>
              <w:t>#S</w:t>
            </w:r>
            <w:r w:rsidRPr="002738B0">
              <w:rPr>
                <w:color w:val="000000"/>
                <w:sz w:val="24"/>
                <w:szCs w:val="24"/>
              </w:rPr>
              <w:t>), пергамин (</w:t>
            </w:r>
            <w:r w:rsidRPr="002738B0">
              <w:rPr>
                <w:vanish/>
                <w:color w:val="000000"/>
                <w:sz w:val="24"/>
                <w:szCs w:val="24"/>
              </w:rPr>
              <w:t>#M12291 9056512</w:t>
            </w:r>
            <w:r w:rsidRPr="002738B0">
              <w:rPr>
                <w:color w:val="000000"/>
                <w:sz w:val="24"/>
                <w:szCs w:val="24"/>
              </w:rPr>
              <w:t>ГОСТ 2697</w:t>
            </w:r>
            <w:r w:rsidRPr="002738B0">
              <w:rPr>
                <w:vanish/>
                <w:color w:val="000000"/>
                <w:sz w:val="24"/>
                <w:szCs w:val="24"/>
              </w:rPr>
              <w:t>#S</w:t>
            </w:r>
            <w:r w:rsidRPr="002738B0">
              <w:rPr>
                <w:color w:val="000000"/>
                <w:sz w:val="24"/>
                <w:szCs w:val="24"/>
              </w:rPr>
              <w:t xml:space="preserve">), </w:t>
            </w:r>
            <w:r w:rsidRPr="002738B0">
              <w:rPr>
                <w:color w:val="000000"/>
                <w:sz w:val="24"/>
                <w:szCs w:val="24"/>
              </w:rPr>
              <w:lastRenderedPageBreak/>
              <w:t>толь</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600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3,53</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3,53</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249</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Линолеум поливинилхлоридный на теплоизолирующей подоснове (</w:t>
            </w:r>
            <w:r w:rsidRPr="002738B0">
              <w:rPr>
                <w:vanish/>
                <w:color w:val="000000"/>
                <w:sz w:val="24"/>
                <w:szCs w:val="24"/>
              </w:rPr>
              <w:t>#M12291 871001186</w:t>
            </w:r>
            <w:r w:rsidRPr="002738B0">
              <w:rPr>
                <w:color w:val="000000"/>
                <w:sz w:val="24"/>
                <w:szCs w:val="24"/>
              </w:rPr>
              <w:t>ГОСТ 18108</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8,56</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Линолеум поливинилхлорид-</w:t>
            </w:r>
          </w:p>
          <w:p w:rsidR="00274B59" w:rsidRPr="002738B0" w:rsidRDefault="00274B59" w:rsidP="0079750C">
            <w:pPr>
              <w:rPr>
                <w:color w:val="000000"/>
                <w:sz w:val="24"/>
                <w:szCs w:val="24"/>
              </w:rPr>
            </w:pPr>
            <w:r w:rsidRPr="002738B0">
              <w:rPr>
                <w:color w:val="000000"/>
                <w:sz w:val="24"/>
                <w:szCs w:val="24"/>
              </w:rPr>
              <w:t>ный на тканевой основе (</w:t>
            </w:r>
            <w:r w:rsidRPr="002738B0">
              <w:rPr>
                <w:vanish/>
                <w:color w:val="000000"/>
                <w:sz w:val="24"/>
                <w:szCs w:val="24"/>
              </w:rPr>
              <w:t>#M12291 871001063</w:t>
            </w:r>
            <w:r w:rsidRPr="002738B0">
              <w:rPr>
                <w:color w:val="000000"/>
                <w:sz w:val="24"/>
                <w:szCs w:val="24"/>
              </w:rPr>
              <w:t>ГОСТ 7251</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8,22</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8,22</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 же</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7,05</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253</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85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61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5,87</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5,87</w:t>
            </w:r>
          </w:p>
          <w:p w:rsidR="00274B59" w:rsidRPr="002738B0" w:rsidRDefault="00274B59" w:rsidP="0079750C">
            <w:pPr>
              <w:jc w:val="center"/>
              <w:rPr>
                <w:color w:val="000000"/>
                <w:sz w:val="24"/>
                <w:szCs w:val="24"/>
              </w:rPr>
            </w:pPr>
          </w:p>
        </w:tc>
        <w:tc>
          <w:tcPr>
            <w:tcW w:w="8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Г</w:t>
            </w:r>
          </w:p>
          <w:p w:rsidR="00274B59" w:rsidRPr="002738B0" w:rsidRDefault="00274B59" w:rsidP="0079750C">
            <w:pPr>
              <w:jc w:val="center"/>
              <w:rPr>
                <w:color w:val="000000"/>
                <w:sz w:val="24"/>
                <w:szCs w:val="24"/>
              </w:rPr>
            </w:pPr>
          </w:p>
        </w:tc>
        <w:tc>
          <w:tcPr>
            <w:tcW w:w="8895" w:type="dxa"/>
            <w:gridSpan w:val="5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Металлы и стекло</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Сталь стержневая арматурная (</w:t>
            </w:r>
            <w:r w:rsidRPr="002738B0">
              <w:rPr>
                <w:vanish/>
                <w:color w:val="000000"/>
                <w:sz w:val="24"/>
                <w:szCs w:val="24"/>
              </w:rPr>
              <w:t>#M12291 1200004018</w:t>
            </w:r>
            <w:r w:rsidRPr="002738B0">
              <w:rPr>
                <w:color w:val="000000"/>
                <w:sz w:val="24"/>
                <w:szCs w:val="24"/>
              </w:rPr>
              <w:t>ГОСТ 10884</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1200001876</w:t>
            </w:r>
            <w:r w:rsidRPr="002738B0">
              <w:rPr>
                <w:color w:val="000000"/>
                <w:sz w:val="24"/>
                <w:szCs w:val="24"/>
              </w:rPr>
              <w:t>ГОСТ 5781</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7850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0,482</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63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126,5</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Чугун (</w:t>
            </w:r>
            <w:r w:rsidRPr="002738B0">
              <w:rPr>
                <w:vanish/>
                <w:color w:val="000000"/>
                <w:sz w:val="24"/>
                <w:szCs w:val="24"/>
              </w:rPr>
              <w:t>#M12291 1200003069</w:t>
            </w:r>
            <w:r w:rsidRPr="002738B0">
              <w:rPr>
                <w:color w:val="000000"/>
                <w:sz w:val="24"/>
                <w:szCs w:val="24"/>
              </w:rPr>
              <w:t>ГОСТ 9583</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0,482</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3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112,5</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112,5</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256</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Алюминий (</w:t>
            </w:r>
            <w:r w:rsidRPr="002738B0">
              <w:rPr>
                <w:vanish/>
                <w:color w:val="000000"/>
                <w:sz w:val="24"/>
                <w:szCs w:val="24"/>
              </w:rPr>
              <w:t>#M12293 0 1200029269 3271140448 4162503957 247265662 4292034302 3918392535 2960271974 4094585770 1341592963</w:t>
            </w:r>
            <w:r w:rsidRPr="002738B0">
              <w:rPr>
                <w:color w:val="000000"/>
                <w:sz w:val="24"/>
                <w:szCs w:val="24"/>
              </w:rPr>
              <w:t>ГОСТ 22233</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1200000058</w:t>
            </w:r>
            <w:r w:rsidRPr="002738B0">
              <w:rPr>
                <w:color w:val="000000"/>
                <w:sz w:val="24"/>
                <w:szCs w:val="24"/>
              </w:rPr>
              <w:t>ГОСТ 24767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63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187,6</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187,6</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257 </w:t>
            </w:r>
          </w:p>
        </w:tc>
        <w:tc>
          <w:tcPr>
            <w:tcW w:w="2025" w:type="dxa"/>
            <w:gridSpan w:val="3"/>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Медь (</w:t>
            </w:r>
            <w:r w:rsidRPr="002738B0">
              <w:rPr>
                <w:vanish/>
                <w:color w:val="000000"/>
                <w:sz w:val="24"/>
                <w:szCs w:val="24"/>
              </w:rPr>
              <w:t>#M12293 0 1200005110 3271140448 649862122 4294961312 4293091740 3098089929 247265662 4291640545 557313239</w:t>
            </w:r>
            <w:r w:rsidRPr="002738B0">
              <w:rPr>
                <w:color w:val="000000"/>
                <w:sz w:val="24"/>
                <w:szCs w:val="24"/>
              </w:rPr>
              <w:t>ГОСТ 931</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1200005181</w:t>
            </w:r>
            <w:r w:rsidRPr="002738B0">
              <w:rPr>
                <w:color w:val="000000"/>
                <w:sz w:val="24"/>
                <w:szCs w:val="24"/>
              </w:rPr>
              <w:t>ГОСТ 15527</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r w:rsidRPr="002738B0">
              <w:rPr>
                <w:color w:val="000000"/>
                <w:sz w:val="24"/>
                <w:szCs w:val="24"/>
              </w:rPr>
              <w:t xml:space="preserve">     </w:t>
            </w:r>
          </w:p>
        </w:tc>
        <w:tc>
          <w:tcPr>
            <w:tcW w:w="79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8500 </w:t>
            </w:r>
          </w:p>
        </w:tc>
        <w:tc>
          <w:tcPr>
            <w:tcW w:w="8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0,42 </w:t>
            </w:r>
          </w:p>
        </w:tc>
        <w:tc>
          <w:tcPr>
            <w:tcW w:w="88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407 </w:t>
            </w:r>
          </w:p>
        </w:tc>
        <w:tc>
          <w:tcPr>
            <w:tcW w:w="63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 </w:t>
            </w:r>
          </w:p>
        </w:tc>
        <w:tc>
          <w:tcPr>
            <w:tcW w:w="54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 </w:t>
            </w:r>
          </w:p>
        </w:tc>
        <w:tc>
          <w:tcPr>
            <w:tcW w:w="60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407 </w:t>
            </w:r>
          </w:p>
        </w:tc>
        <w:tc>
          <w:tcPr>
            <w:tcW w:w="5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407 </w:t>
            </w:r>
          </w:p>
        </w:tc>
        <w:tc>
          <w:tcPr>
            <w:tcW w:w="58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326 </w:t>
            </w: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326 </w:t>
            </w:r>
          </w:p>
        </w:tc>
        <w:tc>
          <w:tcPr>
            <w:tcW w:w="8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 </w:t>
            </w:r>
          </w:p>
        </w:tc>
      </w:tr>
      <w:tr w:rsidR="00274B59" w:rsidRPr="002738B0" w:rsidTr="0079750C">
        <w:tblPrEx>
          <w:tblCellMar>
            <w:top w:w="0" w:type="dxa"/>
            <w:bottom w:w="0" w:type="dxa"/>
          </w:tblCellMar>
        </w:tblPrEx>
        <w:trPr>
          <w:gridAfter w:val="1"/>
          <w:wAfter w:w="15" w:type="dxa"/>
        </w:trPr>
        <w:tc>
          <w:tcPr>
            <w:tcW w:w="3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258</w:t>
            </w:r>
          </w:p>
          <w:p w:rsidR="00274B59" w:rsidRPr="002738B0" w:rsidRDefault="00274B59" w:rsidP="0079750C">
            <w:pPr>
              <w:jc w:val="center"/>
              <w:rPr>
                <w:color w:val="000000"/>
                <w:sz w:val="24"/>
                <w:szCs w:val="24"/>
              </w:rPr>
            </w:pPr>
          </w:p>
        </w:tc>
        <w:tc>
          <w:tcPr>
            <w:tcW w:w="2025" w:type="dxa"/>
            <w:gridSpan w:val="3"/>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Стекло оконное (</w:t>
            </w:r>
            <w:r w:rsidRPr="002738B0">
              <w:rPr>
                <w:vanish/>
                <w:color w:val="000000"/>
                <w:sz w:val="24"/>
                <w:szCs w:val="24"/>
              </w:rPr>
              <w:t>#M12293 0 1200029672 3271140448 951666901 247265662 4292230863 3918392535 2960271974 2881162944 1791691565</w:t>
            </w:r>
            <w:r w:rsidRPr="002738B0">
              <w:rPr>
                <w:color w:val="000000"/>
                <w:sz w:val="24"/>
                <w:szCs w:val="24"/>
              </w:rPr>
              <w:t>ГОСТ 111</w:t>
            </w:r>
            <w:r w:rsidRPr="002738B0">
              <w:rPr>
                <w:vanish/>
                <w:color w:val="000000"/>
                <w:sz w:val="24"/>
                <w:szCs w:val="24"/>
              </w:rPr>
              <w:t>#S</w:t>
            </w:r>
            <w:r w:rsidRPr="002738B0">
              <w:rPr>
                <w:color w:val="000000"/>
                <w:sz w:val="24"/>
                <w:szCs w:val="24"/>
              </w:rPr>
              <w:t>)</w:t>
            </w:r>
          </w:p>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795" w:type="dxa"/>
            <w:gridSpan w:val="8"/>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2500</w:t>
            </w:r>
          </w:p>
          <w:p w:rsidR="00274B59" w:rsidRPr="002738B0" w:rsidRDefault="00274B59" w:rsidP="0079750C">
            <w:pPr>
              <w:jc w:val="center"/>
              <w:rPr>
                <w:color w:val="000000"/>
                <w:sz w:val="24"/>
                <w:szCs w:val="24"/>
              </w:rPr>
            </w:pPr>
          </w:p>
        </w:tc>
        <w:tc>
          <w:tcPr>
            <w:tcW w:w="8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0,84</w:t>
            </w:r>
          </w:p>
          <w:p w:rsidR="00274B59" w:rsidRPr="002738B0" w:rsidRDefault="00274B59" w:rsidP="0079750C">
            <w:pPr>
              <w:jc w:val="center"/>
              <w:rPr>
                <w:color w:val="000000"/>
                <w:sz w:val="24"/>
                <w:szCs w:val="24"/>
              </w:rPr>
            </w:pPr>
          </w:p>
        </w:tc>
        <w:tc>
          <w:tcPr>
            <w:tcW w:w="885"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63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540"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600" w:type="dxa"/>
            <w:gridSpan w:val="6"/>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70" w:type="dxa"/>
            <w:gridSpan w:val="4"/>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585" w:type="dxa"/>
            <w:gridSpan w:val="7"/>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10,79</w:t>
            </w:r>
          </w:p>
          <w:p w:rsidR="00274B59" w:rsidRPr="002738B0" w:rsidRDefault="00274B59" w:rsidP="0079750C">
            <w:pPr>
              <w:jc w:val="center"/>
              <w:rPr>
                <w:color w:val="000000"/>
                <w:sz w:val="24"/>
                <w:szCs w:val="24"/>
              </w:rPr>
            </w:pPr>
          </w:p>
        </w:tc>
        <w:tc>
          <w:tcPr>
            <w:tcW w:w="585" w:type="dxa"/>
            <w:gridSpan w:val="5"/>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10,79</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300" w:type="dxa"/>
            <w:gridSpan w:val="58"/>
            <w:tcBorders>
              <w:top w:val="single" w:sz="2" w:space="0" w:color="auto"/>
              <w:left w:val="single" w:sz="2" w:space="0" w:color="auto"/>
              <w:bottom w:val="single" w:sz="2" w:space="0" w:color="auto"/>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Примечания</w:t>
            </w:r>
          </w:p>
          <w:p w:rsidR="00274B59" w:rsidRPr="002738B0" w:rsidRDefault="00274B59" w:rsidP="0079750C">
            <w:pPr>
              <w:ind w:firstLine="225"/>
              <w:jc w:val="both"/>
              <w:rPr>
                <w:color w:val="000000"/>
                <w:sz w:val="24"/>
                <w:szCs w:val="24"/>
              </w:rPr>
            </w:pPr>
          </w:p>
          <w:p w:rsidR="00274B59" w:rsidRPr="002738B0" w:rsidRDefault="00274B59" w:rsidP="0079750C">
            <w:pPr>
              <w:ind w:firstLine="270"/>
              <w:jc w:val="both"/>
              <w:rPr>
                <w:color w:val="000000"/>
                <w:sz w:val="24"/>
                <w:szCs w:val="24"/>
              </w:rPr>
            </w:pPr>
            <w:r w:rsidRPr="002738B0">
              <w:rPr>
                <w:color w:val="000000"/>
                <w:sz w:val="24"/>
                <w:szCs w:val="24"/>
              </w:rPr>
              <w:t>1 Расчетные значения коэффициента теплоусвоения (при периоде 24 ч) материала в конструкции вычислены по формуле</w:t>
            </w:r>
          </w:p>
          <w:p w:rsidR="00274B59" w:rsidRPr="002738B0" w:rsidRDefault="00274B59" w:rsidP="0079750C">
            <w:pPr>
              <w:ind w:firstLine="225"/>
              <w:jc w:val="both"/>
              <w:rPr>
                <w:color w:val="000000"/>
                <w:sz w:val="24"/>
                <w:szCs w:val="24"/>
              </w:rPr>
            </w:pPr>
          </w:p>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1790700" cy="266700"/>
                  <wp:effectExtent l="0" t="0" r="0" b="0"/>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907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p>
          <w:p w:rsidR="00274B59" w:rsidRPr="002738B0" w:rsidRDefault="00274B59" w:rsidP="0079750C">
            <w:pPr>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25095" cy="179705"/>
                  <wp:effectExtent l="0" t="0" r="8255" b="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90500" cy="228600"/>
                  <wp:effectExtent l="0" t="0" r="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79705" cy="228600"/>
                  <wp:effectExtent l="0" t="0" r="0"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6"/>
                <w:sz w:val="24"/>
                <w:szCs w:val="24"/>
              </w:rPr>
              <w:drawing>
                <wp:inline distT="0" distB="0" distL="0" distR="0">
                  <wp:extent cx="152400" cy="141605"/>
                  <wp:effectExtent l="0" t="0" r="0" b="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41605"/>
                          </a:xfrm>
                          <a:prstGeom prst="rect">
                            <a:avLst/>
                          </a:prstGeom>
                          <a:noFill/>
                          <a:ln>
                            <a:noFill/>
                          </a:ln>
                        </pic:spPr>
                      </pic:pic>
                    </a:graphicData>
                  </a:graphic>
                </wp:inline>
              </w:drawing>
            </w:r>
            <w:r w:rsidRPr="002738B0">
              <w:rPr>
                <w:color w:val="000000"/>
                <w:sz w:val="24"/>
                <w:szCs w:val="24"/>
              </w:rPr>
              <w:t xml:space="preserve"> - принимают по соответствующим графам настоящей таблицы. </w:t>
            </w:r>
          </w:p>
          <w:p w:rsidR="00274B59" w:rsidRPr="002738B0" w:rsidRDefault="00274B59" w:rsidP="0079750C">
            <w:pPr>
              <w:jc w:val="both"/>
              <w:rPr>
                <w:color w:val="000000"/>
                <w:sz w:val="24"/>
                <w:szCs w:val="24"/>
              </w:rPr>
            </w:pPr>
          </w:p>
          <w:p w:rsidR="00274B59" w:rsidRPr="002738B0" w:rsidRDefault="00274B59" w:rsidP="0079750C">
            <w:pPr>
              <w:ind w:firstLine="225"/>
              <w:jc w:val="both"/>
              <w:rPr>
                <w:color w:val="000000"/>
                <w:sz w:val="24"/>
                <w:szCs w:val="24"/>
              </w:rPr>
            </w:pPr>
            <w:r w:rsidRPr="002738B0">
              <w:rPr>
                <w:color w:val="000000"/>
                <w:sz w:val="24"/>
                <w:szCs w:val="24"/>
              </w:rPr>
              <w:t xml:space="preserve">2 Характеристики материалов в сухом состоянии приведены при массовом отношении влаги в материале </w:t>
            </w:r>
            <w:r w:rsidRPr="002738B0">
              <w:rPr>
                <w:noProof/>
                <w:color w:val="000000"/>
                <w:position w:val="-6"/>
                <w:sz w:val="24"/>
                <w:szCs w:val="24"/>
              </w:rPr>
              <w:drawing>
                <wp:inline distT="0" distB="0" distL="0" distR="0">
                  <wp:extent cx="152400" cy="141605"/>
                  <wp:effectExtent l="0" t="0" r="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41605"/>
                          </a:xfrm>
                          <a:prstGeom prst="rect">
                            <a:avLst/>
                          </a:prstGeom>
                          <a:noFill/>
                          <a:ln>
                            <a:noFill/>
                          </a:ln>
                        </pic:spPr>
                      </pic:pic>
                    </a:graphicData>
                  </a:graphic>
                </wp:inline>
              </w:drawing>
            </w:r>
            <w:r w:rsidRPr="002738B0">
              <w:rPr>
                <w:color w:val="000000"/>
                <w:sz w:val="24"/>
                <w:szCs w:val="24"/>
              </w:rPr>
              <w:t xml:space="preserve">,%, равном нулю. </w:t>
            </w:r>
          </w:p>
          <w:p w:rsidR="00274B59" w:rsidRPr="002738B0" w:rsidRDefault="00274B59" w:rsidP="0079750C">
            <w:pPr>
              <w:ind w:firstLine="225"/>
              <w:jc w:val="both"/>
              <w:rPr>
                <w:color w:val="000000"/>
                <w:sz w:val="24"/>
                <w:szCs w:val="24"/>
              </w:rPr>
            </w:pPr>
          </w:p>
          <w:p w:rsidR="00274B59" w:rsidRPr="002738B0" w:rsidRDefault="00274B59" w:rsidP="0079750C">
            <w:pPr>
              <w:ind w:firstLine="225"/>
              <w:jc w:val="both"/>
              <w:rPr>
                <w:color w:val="000000"/>
                <w:sz w:val="24"/>
                <w:szCs w:val="24"/>
              </w:rPr>
            </w:pPr>
            <w:r w:rsidRPr="002738B0">
              <w:rPr>
                <w:color w:val="000000"/>
                <w:sz w:val="24"/>
                <w:szCs w:val="24"/>
              </w:rPr>
              <w:t xml:space="preserve">3 Значения коэффициента теплопроводности материала в сухом состоянии приняты по действующим нормативным документам. </w:t>
            </w:r>
          </w:p>
          <w:p w:rsidR="00274B59" w:rsidRPr="002738B0" w:rsidRDefault="00274B59" w:rsidP="0079750C">
            <w:pPr>
              <w:ind w:firstLine="225"/>
              <w:jc w:val="both"/>
              <w:rPr>
                <w:color w:val="000000"/>
                <w:sz w:val="24"/>
                <w:szCs w:val="24"/>
              </w:rPr>
            </w:pPr>
          </w:p>
          <w:p w:rsidR="00274B59" w:rsidRPr="002738B0" w:rsidRDefault="00274B59" w:rsidP="0079750C">
            <w:pPr>
              <w:ind w:firstLine="225"/>
              <w:jc w:val="both"/>
              <w:rPr>
                <w:color w:val="000000"/>
                <w:sz w:val="24"/>
                <w:szCs w:val="24"/>
              </w:rPr>
            </w:pPr>
            <w:r w:rsidRPr="002738B0">
              <w:rPr>
                <w:color w:val="000000"/>
                <w:sz w:val="24"/>
                <w:szCs w:val="24"/>
              </w:rPr>
              <w:t xml:space="preserve">Если в нормативном документе этот показатель отсутствует, то он был определен по данным НИИСФ. </w:t>
            </w:r>
          </w:p>
          <w:p w:rsidR="00274B59" w:rsidRPr="002738B0" w:rsidRDefault="00274B59" w:rsidP="0079750C">
            <w:pPr>
              <w:ind w:firstLine="225"/>
              <w:jc w:val="both"/>
              <w:rPr>
                <w:color w:val="000000"/>
                <w:sz w:val="24"/>
                <w:szCs w:val="24"/>
              </w:rPr>
            </w:pPr>
          </w:p>
          <w:p w:rsidR="00274B59" w:rsidRPr="002738B0" w:rsidRDefault="00274B59" w:rsidP="0079750C">
            <w:pPr>
              <w:ind w:firstLine="225"/>
              <w:jc w:val="both"/>
              <w:rPr>
                <w:color w:val="000000"/>
                <w:sz w:val="24"/>
                <w:szCs w:val="24"/>
              </w:rPr>
            </w:pPr>
            <w:r w:rsidRPr="002738B0">
              <w:rPr>
                <w:color w:val="000000"/>
                <w:sz w:val="24"/>
                <w:szCs w:val="24"/>
              </w:rPr>
              <w:t>4 Значения коэффициента теплопроводности материала при условиях эксплуатации А или Б рассчитаны на основании лабораторных испытаний по методике, приведенной в приложении Е.</w:t>
            </w:r>
          </w:p>
          <w:p w:rsidR="00274B59" w:rsidRPr="002738B0" w:rsidRDefault="00274B59" w:rsidP="0079750C">
            <w:pPr>
              <w:ind w:firstLine="225"/>
              <w:jc w:val="both"/>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lastRenderedPageBreak/>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Е</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МЕТОДИКА ОПРЕДЕЛЕНИЯ РАСЧЕТНЫХ ЗНАЧЕНИЙ ТЕПЛОПРОВОДНОСТИ СТРОИТЕЛЬНЫХ МАТЕРИАЛОВ ПРИ УСЛОВИЯХ ЭКСПЛУАТАЦИИ А И Б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Методика предназначена для испытательных лабораторий и устанавливает процедуру определения на основании лабораторных испытаний расчетных значений теплопроводности конкретных марок и типов строительных материалов и изделий.</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E.1 ОБЩИЕ ПОЛОЖЕНИЯ</w:t>
      </w: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Теплопроводность сухих и влажных материалов измеряют по </w:t>
      </w:r>
      <w:r w:rsidRPr="002738B0">
        <w:rPr>
          <w:vanish/>
          <w:color w:val="000000"/>
          <w:sz w:val="24"/>
          <w:szCs w:val="24"/>
        </w:rPr>
        <w:t>#M12293 0 1200005006 3271140448 1394230043 247265662 4292033679 3918392535 2960271974 48240061 4294967268</w:t>
      </w:r>
      <w:r w:rsidRPr="002738B0">
        <w:rPr>
          <w:color w:val="000000"/>
          <w:sz w:val="24"/>
          <w:szCs w:val="24"/>
        </w:rPr>
        <w:t>ГОСТ 7076</w:t>
      </w:r>
      <w:r w:rsidRPr="002738B0">
        <w:rPr>
          <w:vanish/>
          <w:color w:val="000000"/>
          <w:sz w:val="24"/>
          <w:szCs w:val="24"/>
        </w:rPr>
        <w:t>#S</w:t>
      </w:r>
      <w:r w:rsidRPr="002738B0">
        <w:rPr>
          <w:color w:val="000000"/>
          <w:sz w:val="24"/>
          <w:szCs w:val="24"/>
        </w:rPr>
        <w:t xml:space="preserve"> при средней температуре образца (25±1) °С [(298±1) К].</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Расчетные значения теплопроводности определяют на пяти образцах для условий эксплуатации А и пяти образцах для условий эксплуатации Б, причем образцы должны быть отобраны от пяти партий конкретной марки материала или изделия по одному образцу от партии для каждого условия эксплуатации. Допускается последовательное определение теплопроводности пяти образцов для условий эксплуатации А, затем их доувлажнение и определение теплопроводности для условий эксплуатации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Значения влажности исследуемого материала или изделия для условий </w:t>
      </w:r>
      <w:r w:rsidRPr="002738B0">
        <w:rPr>
          <w:color w:val="000000"/>
          <w:sz w:val="24"/>
          <w:szCs w:val="24"/>
        </w:rPr>
        <w:lastRenderedPageBreak/>
        <w:t>эксплуатации А и Б следует принимать по приложению Д в случае, если данный вид материала указан в его перечне, или по фактическим значениям влажности аналогичного теплоизоляционного материала в конструкции после 3-5 лет эксплуатации. Допускается за величину влажности для условий эксплуатации А принимать значение сорбционной влажности материала при относительной влажности воздуха 80%, а для условий эксплуатации Б - значение сорбционной влажности при относительной влажности воздуха 97%.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Сорбционную влажность материала или изделия определяют по </w:t>
      </w:r>
      <w:r w:rsidRPr="002738B0">
        <w:rPr>
          <w:vanish/>
          <w:color w:val="000000"/>
          <w:sz w:val="24"/>
          <w:szCs w:val="24"/>
        </w:rPr>
        <w:t>#M12291 1200000073</w:t>
      </w:r>
      <w:r w:rsidRPr="002738B0">
        <w:rPr>
          <w:color w:val="000000"/>
          <w:sz w:val="24"/>
          <w:szCs w:val="24"/>
        </w:rPr>
        <w:t>ГОСТ 24816</w:t>
      </w:r>
      <w:r w:rsidRPr="002738B0">
        <w:rPr>
          <w:vanish/>
          <w:color w:val="000000"/>
          <w:sz w:val="24"/>
          <w:szCs w:val="24"/>
        </w:rPr>
        <w:t>#S</w:t>
      </w:r>
      <w:r w:rsidRPr="002738B0">
        <w:rPr>
          <w:color w:val="000000"/>
          <w:sz w:val="24"/>
          <w:szCs w:val="24"/>
        </w:rPr>
        <w:t xml:space="preserve">. Статистическую обработку результатов измерения выполняют по </w:t>
      </w:r>
      <w:r w:rsidRPr="002738B0">
        <w:rPr>
          <w:vanish/>
          <w:color w:val="000000"/>
          <w:sz w:val="24"/>
          <w:szCs w:val="24"/>
        </w:rPr>
        <w:t>#M12291 1200004520</w:t>
      </w:r>
      <w:r w:rsidRPr="002738B0">
        <w:rPr>
          <w:color w:val="000000"/>
          <w:sz w:val="24"/>
          <w:szCs w:val="24"/>
        </w:rPr>
        <w:t>ГОСТ 8.207</w:t>
      </w:r>
      <w:r w:rsidRPr="002738B0">
        <w:rPr>
          <w:vanish/>
          <w:color w:val="000000"/>
          <w:sz w:val="24"/>
          <w:szCs w:val="24"/>
        </w:rPr>
        <w:t>#S</w:t>
      </w:r>
      <w:r w:rsidRPr="002738B0">
        <w:rPr>
          <w:color w:val="000000"/>
          <w:sz w:val="24"/>
          <w:szCs w:val="24"/>
        </w:rPr>
        <w:t xml:space="preserve"> при доверительной вероятности 0,95 для нормального распределения результатов измерений. Неисключенную систематическую погрешность средств измерений следует принимать равной не менее 3% текущего значения теплопроводности.</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Е.2 ОБОЗНАЧЕНИЯ</w:t>
      </w: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При определении расчетных значений теплопроводности используют следующие обозначения: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теплопроводность образца в сухом состоянии;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94005" cy="228600"/>
            <wp:effectExtent l="0" t="0" r="0" b="0"/>
            <wp:docPr id="1119" name="Рисунок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 среднee арифметическое значение теплопроводности из пяти образцов материала или изделия в сухом состоянии;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28600" cy="239395"/>
            <wp:effectExtent l="0" t="0" r="0" b="8255"/>
            <wp:docPr id="1118" name="Рисунок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xml:space="preserve"> - значение теплопроводности образца материала при влажности </w:t>
      </w:r>
      <w:r w:rsidRPr="002738B0">
        <w:rPr>
          <w:noProof/>
          <w:color w:val="000000"/>
          <w:position w:val="-13"/>
          <w:sz w:val="24"/>
          <w:szCs w:val="24"/>
        </w:rPr>
        <w:drawing>
          <wp:inline distT="0" distB="0" distL="0" distR="0">
            <wp:extent cx="228600" cy="239395"/>
            <wp:effectExtent l="0" t="0" r="0" b="8255"/>
            <wp:docPr id="1117" name="Рисунок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32105" cy="239395"/>
            <wp:effectExtent l="0" t="0" r="0" b="8255"/>
            <wp:docPr id="1116" name="Рисунок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 расчетные значения теплопроводности для условий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1115" name="Рисунок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коэффициент учета влияния качества строительно-монтажных работ на теплопроводность строительных материалов и изделий, а также старения материала в реальных условиях эксплуатации; для жестких теплоизоляционных материалов и изделий (предел прочности на сжатие не менее 0,035 МПа) принимают равным 1,1, для мягких теплоизоляционных материалов и изделий (предел прочности на сжатие менее 0,035 МПа) - 1,2, для остальных материалов и изделий - 1;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63195" cy="228600"/>
            <wp:effectExtent l="0" t="0" r="8255" b="0"/>
            <wp:docPr id="1114" name="Рисунок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 коэффициент учета разницы теплопроводности материала при средней рабочей температуре материала в конструкции (в отопительный период) и при средней температуре испытаний, принимают равным 0,95 при температуре в конструкции 10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32105" cy="239395"/>
            <wp:effectExtent l="0" t="0" r="0" b="8255"/>
            <wp:docPr id="1113" name="Рисунок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 влажность, % по массе, соответствующая значению расчетного массового отношения влаги в исследуемом материале или изделии при условиях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1112" name="Рисунок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масса образца в сухом состоянии;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lastRenderedPageBreak/>
        <w:drawing>
          <wp:inline distT="0" distB="0" distL="0" distR="0">
            <wp:extent cx="239395" cy="228600"/>
            <wp:effectExtent l="0" t="0" r="8255" b="0"/>
            <wp:docPr id="1111" name="Рисунок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расчетная масса образца с влажностью, соответствующей условиям эксплуатации А или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1110" name="Рисунок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масса увлажненного образца материала, определенная непосредственно перед загрузкой образца в аппаратуру для измерения теплопроводности;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1109" name="Рисунок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масса увлажненного образца материала, определенная непосредственно после выемки образца из аппаратуры для измерения теплопроводности;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1108" name="Рисунок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влажность образца материала, % по массе, определенная непосредственно перед загрузкой образца в аппаратуру для измерения теплопроводности;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влажность образца материала, % по массе, определенная непосредственно после выемки образца из аппаратуры для измерения теплопроводности.</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Е.3 ПОДГОТОВКА ОБРАЗЦОВ ДЛЯ ИСПЫТАНИЙ</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Если позволяет однородность материала (поры, раковины или инородные включения не должны быть более 0,1 толщины образца), образцы изготавливают толщиной 20-</w:t>
      </w:r>
      <w:smartTag w:uri="urn:schemas-microsoft-com:office:smarttags" w:element="metricconverter">
        <w:smartTagPr>
          <w:attr w:name="ProductID" w:val="30 мм"/>
        </w:smartTagPr>
        <w:r w:rsidRPr="002738B0">
          <w:rPr>
            <w:color w:val="000000"/>
            <w:sz w:val="24"/>
            <w:szCs w:val="24"/>
          </w:rPr>
          <w:t>30 мм</w:t>
        </w:r>
      </w:smartTag>
      <w:r w:rsidRPr="002738B0">
        <w:rPr>
          <w:color w:val="000000"/>
          <w:sz w:val="24"/>
          <w:szCs w:val="24"/>
        </w:rPr>
        <w:t xml:space="preserve">. Для трудно увлажняемых материалов (материалы с закрытой мелкопористой структурой, например экструзионный пенополистирол) допускается проводить испытания на образцах толщиной до </w:t>
      </w:r>
      <w:smartTag w:uri="urn:schemas-microsoft-com:office:smarttags" w:element="metricconverter">
        <w:smartTagPr>
          <w:attr w:name="ProductID" w:val="5 мм"/>
        </w:smartTagPr>
        <w:r w:rsidRPr="002738B0">
          <w:rPr>
            <w:color w:val="000000"/>
            <w:sz w:val="24"/>
            <w:szCs w:val="24"/>
          </w:rPr>
          <w:t>5 мм</w:t>
        </w:r>
      </w:smartTag>
      <w:r w:rsidRPr="002738B0">
        <w:rPr>
          <w:color w:val="000000"/>
          <w:sz w:val="24"/>
          <w:szCs w:val="24"/>
        </w:rPr>
        <w:t xml:space="preserve">, соблюдая при этом те же требования к однородности структуры материала. Толщину образца следует измерять по </w:t>
      </w:r>
      <w:r w:rsidRPr="002738B0">
        <w:rPr>
          <w:vanish/>
          <w:color w:val="000000"/>
          <w:sz w:val="24"/>
          <w:szCs w:val="24"/>
        </w:rPr>
        <w:t>#M12291 901710454</w:t>
      </w:r>
      <w:r w:rsidRPr="002738B0">
        <w:rPr>
          <w:color w:val="000000"/>
          <w:sz w:val="24"/>
          <w:szCs w:val="24"/>
        </w:rPr>
        <w:t>ГОСТ 17177</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Отобранные образцы высушивают до постоянной массы при температуре, указанной в нормативных документах на данный материал, либо в соответствии </w:t>
      </w:r>
      <w:r w:rsidRPr="002738B0">
        <w:rPr>
          <w:vanish/>
          <w:color w:val="000000"/>
          <w:sz w:val="24"/>
          <w:szCs w:val="24"/>
        </w:rPr>
        <w:t>#M12291 901710454</w:t>
      </w:r>
      <w:r w:rsidRPr="002738B0">
        <w:rPr>
          <w:color w:val="000000"/>
          <w:sz w:val="24"/>
          <w:szCs w:val="24"/>
        </w:rPr>
        <w:t>ГОСТ 17177</w:t>
      </w:r>
      <w:r w:rsidRPr="002738B0">
        <w:rPr>
          <w:vanish/>
          <w:color w:val="000000"/>
          <w:sz w:val="24"/>
          <w:szCs w:val="24"/>
        </w:rPr>
        <w:t>#S</w:t>
      </w:r>
      <w:r w:rsidRPr="002738B0">
        <w:rPr>
          <w:color w:val="000000"/>
          <w:sz w:val="24"/>
          <w:szCs w:val="24"/>
        </w:rPr>
        <w:t>. Образец считается высушенным до постоянной массы, если расхождения между результатами двух последовательных взвешиваний не будут превышать 0,5%; при этом время сушки должно быть не менее 0,5 ч. По окончании сушки определяют массу (</w:t>
      </w:r>
      <w:r w:rsidRPr="002738B0">
        <w:rPr>
          <w:noProof/>
          <w:color w:val="000000"/>
          <w:position w:val="-12"/>
          <w:sz w:val="24"/>
          <w:szCs w:val="24"/>
        </w:rPr>
        <w:drawing>
          <wp:inline distT="0" distB="0" distL="0" distR="0">
            <wp:extent cx="255905" cy="22860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и теплопроводность (</w:t>
      </w:r>
      <w:r w:rsidRPr="002738B0">
        <w:rPr>
          <w:noProof/>
          <w:color w:val="000000"/>
          <w:position w:val="-12"/>
          <w:sz w:val="24"/>
          <w:szCs w:val="24"/>
        </w:rPr>
        <w:drawing>
          <wp:inline distT="0" distB="0" distL="0" distR="0">
            <wp:extent cx="228600" cy="228600"/>
            <wp:effectExtent l="0" t="0" r="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каждого образца.</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Е.4 УВЛАЖНЕНИЕ ОБРАЗЦОВ МАТЕРИАЛА</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наличии аналога по приложению Д принимают значение влажности для условий эксплуатации А и Б испытываемого материала. При отсутствии аналога в соответствии с </w:t>
      </w:r>
      <w:r w:rsidRPr="002738B0">
        <w:rPr>
          <w:vanish/>
          <w:color w:val="000000"/>
          <w:sz w:val="24"/>
          <w:szCs w:val="24"/>
        </w:rPr>
        <w:t>#M12291 1200000073</w:t>
      </w:r>
      <w:r w:rsidRPr="002738B0">
        <w:rPr>
          <w:color w:val="000000"/>
          <w:sz w:val="24"/>
          <w:szCs w:val="24"/>
        </w:rPr>
        <w:t>ГОСТ 24816</w:t>
      </w:r>
      <w:r w:rsidRPr="002738B0">
        <w:rPr>
          <w:vanish/>
          <w:color w:val="000000"/>
          <w:sz w:val="24"/>
          <w:szCs w:val="24"/>
        </w:rPr>
        <w:t>#S</w:t>
      </w:r>
      <w:r w:rsidRPr="002738B0">
        <w:rPr>
          <w:color w:val="000000"/>
          <w:sz w:val="24"/>
          <w:szCs w:val="24"/>
        </w:rPr>
        <w:t xml:space="preserve"> определяют значение сорбционной влажности испытываемого материала или изделия при 80 и 97%-ной относительной влажности воздуха.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Рассчитывают для каждого образца материала массу, до которой его следует увлажнить, чтобы получить значения влажности, соответствующие условиям эксплуатации А или Б:</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496695" cy="239395"/>
            <wp:effectExtent l="0" t="0" r="8255" b="8255"/>
            <wp:docPr id="1104" name="Рисунок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96695" cy="239395"/>
                    </a:xfrm>
                    <a:prstGeom prst="rect">
                      <a:avLst/>
                    </a:prstGeom>
                    <a:noFill/>
                    <a:ln>
                      <a:noFill/>
                    </a:ln>
                  </pic:spPr>
                </pic:pic>
              </a:graphicData>
            </a:graphic>
          </wp:inline>
        </w:drawing>
      </w:r>
      <w:r w:rsidRPr="002738B0">
        <w:rPr>
          <w:color w:val="000000"/>
          <w:sz w:val="24"/>
          <w:szCs w:val="24"/>
        </w:rPr>
        <w:t>.                                         (E.1)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Увлажнение производят на установках, обеспечивающих принудительное </w:t>
      </w:r>
      <w:r w:rsidRPr="002738B0">
        <w:rPr>
          <w:color w:val="000000"/>
          <w:sz w:val="24"/>
          <w:szCs w:val="24"/>
        </w:rPr>
        <w:lastRenderedPageBreak/>
        <w:t>насыщение образца водяным паром или капельно-воздушной смесью. Не допускается производить увлажнение капельно-воздушной смесью теплоизоляционных материалов на основе минерального волокна и стекловолокна.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Увлажнение образца паром производят, не допуская его нагрева до температуры, выше которой происходит деструкция образца. Пар или капельно-воздушная смесь должны пронизывать (не омывать) образец.</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Одним из вариантов увлажнения образцов может быть его увлажнение на описанной ниже установке. Образец плотно устанавливают в прямоугольный короб на сетку. На короб устанавливают крышку с подсоединенным к ней отсасывающим шлангом пылесоса. С противоположного конца короба в него несколько минут (от 2 до 10) подают при работающем пылесосе пар или капельно-воздушную смесь. Затем образец охлаждают при комнатной температуре и взвешивают. Процедуру насыщения повторяют до тех пор, поворачивая каждый раз образец другой поверхностью, пока не будет достигнута весовая влажность в интервале между 0,7</w:t>
      </w:r>
      <w:r w:rsidRPr="002738B0">
        <w:rPr>
          <w:noProof/>
          <w:color w:val="000000"/>
          <w:position w:val="-13"/>
          <w:sz w:val="24"/>
          <w:szCs w:val="24"/>
        </w:rPr>
        <w:drawing>
          <wp:inline distT="0" distB="0" distL="0" distR="0">
            <wp:extent cx="332105" cy="239395"/>
            <wp:effectExtent l="0" t="0" r="0" b="8255"/>
            <wp:docPr id="1103"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и 1,3</w:t>
      </w:r>
      <w:r w:rsidRPr="002738B0">
        <w:rPr>
          <w:noProof/>
          <w:color w:val="000000"/>
          <w:position w:val="-13"/>
          <w:sz w:val="24"/>
          <w:szCs w:val="24"/>
        </w:rPr>
        <w:drawing>
          <wp:inline distT="0" distB="0" distL="0" distR="0">
            <wp:extent cx="332105" cy="239395"/>
            <wp:effectExtent l="0" t="0" r="0" b="8255"/>
            <wp:docPr id="1102"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После достижения заданной влажности образец помещают в герметичный пакет и укладывают его горизонтально на плоскую поверхность. Ежечасно в течение 4 ч образец переворачивают, затем устанавливают вертикально (на ребро) и выдерживают до проведения испытаний на теплопроводность:</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не менее 2 сут - материалы на основе стекловолокна и минерального волокна;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не менее 14 сут - материалы на основе пенопластов и пенокаучуков.</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Е.5 ОПРЕДЕЛЕНИЕ ТЕПЛОПРОВОДНОСТИ</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Определение теплопроводности сухих и влажных материалов следует производить только при горизонтальном положении образца в приборах, работающих по симметричной схеме. Разность температуры лицевых граней образца должна измеряться не менее чем четырьмя противоположно соединенными термопарами (по два измерительных спая на каждой стороне образца). ЭДС термопары следует измерять вольтметром, обладающим чувствительностью не менее 1 мкВ и погрешностью измерения не более 2% при ЭДС 100 мкВ. Отклонение от температуры термостатирования образца материала - не более 0,1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Теплопроводность влажных образцов материала </w:t>
      </w:r>
      <w:r w:rsidRPr="002738B0">
        <w:rPr>
          <w:noProof/>
          <w:color w:val="000000"/>
          <w:position w:val="-13"/>
          <w:sz w:val="24"/>
          <w:szCs w:val="24"/>
        </w:rPr>
        <w:drawing>
          <wp:inline distT="0" distB="0" distL="0" distR="0">
            <wp:extent cx="228600" cy="239395"/>
            <wp:effectExtent l="0" t="0" r="0" b="8255"/>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xml:space="preserve"> определяют при градиенте температуры в образце не более 1 град/см, за исключением образцов толщиной менее </w:t>
      </w:r>
      <w:smartTag w:uri="urn:schemas-microsoft-com:office:smarttags" w:element="metricconverter">
        <w:smartTagPr>
          <w:attr w:name="ProductID" w:val="20 мм"/>
        </w:smartTagPr>
        <w:r w:rsidRPr="002738B0">
          <w:rPr>
            <w:color w:val="000000"/>
            <w:sz w:val="24"/>
            <w:szCs w:val="24"/>
          </w:rPr>
          <w:t>20 мм</w:t>
        </w:r>
      </w:smartTag>
      <w:r w:rsidRPr="002738B0">
        <w:rPr>
          <w:color w:val="000000"/>
          <w:sz w:val="24"/>
          <w:szCs w:val="24"/>
        </w:rPr>
        <w:t>, для которых допускается градиент температуры до 2 град/см. До проведения измерений используемый для определения теплопроводности прибор должен быть выведен на заданный режим испытаний при загруженном в него образце материала, аналогичного исследуемому. Влажный образец взвешивают перед помещением в прибор и сразу же после проведения измерения. Фактическую влажность образца, % по массе, до испытания определяют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572895" cy="228600"/>
            <wp:effectExtent l="0" t="0" r="825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72895" cy="228600"/>
                    </a:xfrm>
                    <a:prstGeom prst="rect">
                      <a:avLst/>
                    </a:prstGeom>
                    <a:noFill/>
                    <a:ln>
                      <a:noFill/>
                    </a:ln>
                  </pic:spPr>
                </pic:pic>
              </a:graphicData>
            </a:graphic>
          </wp:inline>
        </w:drawing>
      </w:r>
      <w:r w:rsidRPr="002738B0">
        <w:rPr>
          <w:color w:val="000000"/>
          <w:sz w:val="24"/>
          <w:szCs w:val="24"/>
        </w:rPr>
        <w:t xml:space="preserve">                                              (Е.2)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 после испытаний -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572895" cy="228600"/>
            <wp:effectExtent l="0" t="0" r="8255" b="0"/>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72895" cy="228600"/>
                    </a:xfrm>
                    <a:prstGeom prst="rect">
                      <a:avLst/>
                    </a:prstGeom>
                    <a:noFill/>
                    <a:ln>
                      <a:noFill/>
                    </a:ln>
                  </pic:spPr>
                </pic:pic>
              </a:graphicData>
            </a:graphic>
          </wp:inline>
        </w:drawing>
      </w:r>
      <w:r w:rsidRPr="002738B0">
        <w:rPr>
          <w:color w:val="000000"/>
          <w:sz w:val="24"/>
          <w:szCs w:val="24"/>
        </w:rPr>
        <w:t>.                                             (Е.3)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Значение влажности, при которой была определена теплопроводность образца, вычисляют как среднее арифметическое значение до и после проведения измерений:</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229995" cy="239395"/>
            <wp:effectExtent l="0" t="0" r="8255" b="8255"/>
            <wp:docPr id="1098" name="Рисунок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29995" cy="239395"/>
                    </a:xfrm>
                    <a:prstGeom prst="rect">
                      <a:avLst/>
                    </a:prstGeom>
                    <a:noFill/>
                    <a:ln>
                      <a:noFill/>
                    </a:ln>
                  </pic:spPr>
                </pic:pic>
              </a:graphicData>
            </a:graphic>
          </wp:inline>
        </w:drawing>
      </w:r>
      <w:r w:rsidRPr="002738B0">
        <w:rPr>
          <w:color w:val="000000"/>
          <w:sz w:val="24"/>
          <w:szCs w:val="24"/>
        </w:rPr>
        <w:t xml:space="preserve"> .                                                      (Е.4)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снижения потери влаги в процессе измерения теплопроводности образец должен устанавливаться в аппаратуру заключенным в обечайку из материала с низкой теплопроводностью (текстолит, полиэтилен, полипропилен, оргстекло или другие аналогичные материалы). Измерения считаются удовлетворительными, если снижение влажности образца за время измерений не превысило 10%.</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определении теплопроводности образцов толщиной менее </w:t>
      </w:r>
      <w:smartTag w:uri="urn:schemas-microsoft-com:office:smarttags" w:element="metricconverter">
        <w:smartTagPr>
          <w:attr w:name="ProductID" w:val="20 мм"/>
        </w:smartTagPr>
        <w:r w:rsidRPr="002738B0">
          <w:rPr>
            <w:color w:val="000000"/>
            <w:sz w:val="24"/>
            <w:szCs w:val="24"/>
          </w:rPr>
          <w:t>20 мм</w:t>
        </w:r>
      </w:smartTag>
      <w:r w:rsidRPr="002738B0">
        <w:rPr>
          <w:color w:val="000000"/>
          <w:sz w:val="24"/>
          <w:szCs w:val="24"/>
        </w:rPr>
        <w:t xml:space="preserve"> на противоположных сторонах образца по центру (на пересечении диагоналей) следует укрепить термопары для измерения перепада температуры на термостатируемых поверхностях образца. Термопары должны быть выполнены из эмалированных проводов диаметром не более </w:t>
      </w:r>
      <w:smartTag w:uri="urn:schemas-microsoft-com:office:smarttags" w:element="metricconverter">
        <w:smartTagPr>
          <w:attr w:name="ProductID" w:val="0,2 мм"/>
        </w:smartTagPr>
        <w:r w:rsidRPr="002738B0">
          <w:rPr>
            <w:color w:val="000000"/>
            <w:sz w:val="24"/>
            <w:szCs w:val="24"/>
          </w:rPr>
          <w:t>0,2 мм</w:t>
        </w:r>
      </w:smartTag>
      <w:r w:rsidRPr="002738B0">
        <w:rPr>
          <w:color w:val="000000"/>
          <w:sz w:val="24"/>
          <w:szCs w:val="24"/>
        </w:rPr>
        <w:t xml:space="preserve">. Образец испытываемого материала с укрепленными на нем термопарами размещают между двумя листами эластичной резины толщиной </w:t>
      </w:r>
      <w:smartTag w:uri="urn:schemas-microsoft-com:office:smarttags" w:element="metricconverter">
        <w:smartTagPr>
          <w:attr w:name="ProductID" w:val="1 мм"/>
        </w:smartTagPr>
        <w:r w:rsidRPr="002738B0">
          <w:rPr>
            <w:color w:val="000000"/>
            <w:sz w:val="24"/>
            <w:szCs w:val="24"/>
          </w:rPr>
          <w:t>1 мм</w:t>
        </w:r>
      </w:smartTag>
      <w:r w:rsidRPr="002738B0">
        <w:rPr>
          <w:color w:val="000000"/>
          <w:sz w:val="24"/>
          <w:szCs w:val="24"/>
        </w:rPr>
        <w:t xml:space="preserve"> и дополняют с двух сторон до требуемой для конкретного прибора толщины образца слоями поролона.</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Е.6 ОБРАБОТКА РЕЗУЛЬТАТОВ ИЗМЕРЕНИЙ</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Рассчитывают среднее арифметическое значение теплопроводности образцов материала в сухом состоянии:</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8"/>
          <w:sz w:val="24"/>
          <w:szCs w:val="24"/>
        </w:rPr>
        <w:drawing>
          <wp:inline distT="0" distB="0" distL="0" distR="0">
            <wp:extent cx="963295" cy="429895"/>
            <wp:effectExtent l="0" t="0" r="8255" b="8255"/>
            <wp:docPr id="1097" name="Рисунок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63295" cy="429895"/>
                    </a:xfrm>
                    <a:prstGeom prst="rect">
                      <a:avLst/>
                    </a:prstGeom>
                    <a:noFill/>
                    <a:ln>
                      <a:noFill/>
                    </a:ln>
                  </pic:spPr>
                </pic:pic>
              </a:graphicData>
            </a:graphic>
          </wp:inline>
        </w:drawing>
      </w:r>
      <w:r w:rsidRPr="002738B0">
        <w:rPr>
          <w:color w:val="000000"/>
          <w:sz w:val="24"/>
          <w:szCs w:val="24"/>
        </w:rPr>
        <w:t xml:space="preserve"> или </w:t>
      </w:r>
      <w:r w:rsidRPr="002738B0">
        <w:rPr>
          <w:noProof/>
          <w:color w:val="000000"/>
          <w:position w:val="-28"/>
          <w:sz w:val="24"/>
          <w:szCs w:val="24"/>
        </w:rPr>
        <w:drawing>
          <wp:inline distT="0" distB="0" distL="0" distR="0">
            <wp:extent cx="990600" cy="429895"/>
            <wp:effectExtent l="0" t="0" r="0" b="8255"/>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0600" cy="429895"/>
                    </a:xfrm>
                    <a:prstGeom prst="rect">
                      <a:avLst/>
                    </a:prstGeom>
                    <a:noFill/>
                    <a:ln>
                      <a:noFill/>
                    </a:ln>
                  </pic:spPr>
                </pic:pic>
              </a:graphicData>
            </a:graphic>
          </wp:inline>
        </w:drawing>
      </w:r>
      <w:r w:rsidRPr="002738B0">
        <w:rPr>
          <w:color w:val="000000"/>
          <w:sz w:val="24"/>
          <w:szCs w:val="24"/>
        </w:rPr>
        <w:t>.                             (Е.5)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каждого образца вычисляют теплопроводность при значении влажности, соответствующей условиям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color w:val="000000"/>
          <w:sz w:val="24"/>
          <w:szCs w:val="24"/>
        </w:rPr>
        <w:t xml:space="preserve"> </w:t>
      </w:r>
      <w:r w:rsidRPr="002738B0">
        <w:rPr>
          <w:noProof/>
          <w:color w:val="000000"/>
          <w:position w:val="-13"/>
          <w:sz w:val="24"/>
          <w:szCs w:val="24"/>
        </w:rPr>
        <w:drawing>
          <wp:inline distT="0" distB="0" distL="0" distR="0">
            <wp:extent cx="1953895" cy="239395"/>
            <wp:effectExtent l="0" t="0" r="8255" b="8255"/>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53895" cy="239395"/>
                    </a:xfrm>
                    <a:prstGeom prst="rect">
                      <a:avLst/>
                    </a:prstGeom>
                    <a:noFill/>
                    <a:ln>
                      <a:noFill/>
                    </a:ln>
                  </pic:spPr>
                </pic:pic>
              </a:graphicData>
            </a:graphic>
          </wp:inline>
        </w:drawing>
      </w:r>
      <w:r w:rsidRPr="002738B0">
        <w:rPr>
          <w:color w:val="000000"/>
          <w:sz w:val="24"/>
          <w:szCs w:val="24"/>
        </w:rPr>
        <w:t>.                                  (Е.6)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Рассчитывают среднее арифметическое значение теплопроводности для пяти измерений для условий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8"/>
          <w:sz w:val="24"/>
          <w:szCs w:val="24"/>
        </w:rPr>
        <w:drawing>
          <wp:inline distT="0" distB="0" distL="0" distR="0">
            <wp:extent cx="952500" cy="429895"/>
            <wp:effectExtent l="0" t="0" r="0" b="8255"/>
            <wp:docPr id="1094"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52500" cy="429895"/>
                    </a:xfrm>
                    <a:prstGeom prst="rect">
                      <a:avLst/>
                    </a:prstGeom>
                    <a:noFill/>
                    <a:ln>
                      <a:noFill/>
                    </a:ln>
                  </pic:spPr>
                </pic:pic>
              </a:graphicData>
            </a:graphic>
          </wp:inline>
        </w:drawing>
      </w:r>
      <w:r w:rsidRPr="002738B0">
        <w:rPr>
          <w:color w:val="000000"/>
          <w:sz w:val="24"/>
          <w:szCs w:val="24"/>
        </w:rPr>
        <w:t>.                                                     (Е.7)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Определяют среднее квадратичное отклонение результатов пяти измерений теплопроводности для условий эксплуатации А и Б:</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30"/>
          <w:sz w:val="24"/>
          <w:szCs w:val="24"/>
        </w:rPr>
        <w:lastRenderedPageBreak/>
        <w:drawing>
          <wp:inline distT="0" distB="0" distL="0" distR="0">
            <wp:extent cx="1687195" cy="484505"/>
            <wp:effectExtent l="0" t="0" r="8255" b="0"/>
            <wp:docPr id="1093"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687195" cy="484505"/>
                    </a:xfrm>
                    <a:prstGeom prst="rect">
                      <a:avLst/>
                    </a:prstGeom>
                    <a:noFill/>
                    <a:ln>
                      <a:noFill/>
                    </a:ln>
                  </pic:spPr>
                </pic:pic>
              </a:graphicData>
            </a:graphic>
          </wp:inline>
        </w:drawing>
      </w:r>
      <w:r w:rsidRPr="002738B0">
        <w:rPr>
          <w:color w:val="000000"/>
          <w:sz w:val="24"/>
          <w:szCs w:val="24"/>
        </w:rPr>
        <w:t>.                                           (E.8)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Расчетное значение теплопроводности испытываемого материала для условий эксплуатации А и Б вычисляют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551305" cy="239395"/>
            <wp:effectExtent l="0" t="0" r="0" b="8255"/>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51305" cy="239395"/>
                    </a:xfrm>
                    <a:prstGeom prst="rect">
                      <a:avLst/>
                    </a:prstGeom>
                    <a:noFill/>
                    <a:ln>
                      <a:noFill/>
                    </a:ln>
                  </pic:spPr>
                </pic:pic>
              </a:graphicData>
            </a:graphic>
          </wp:inline>
        </w:drawing>
      </w:r>
      <w:r w:rsidRPr="002738B0">
        <w:rPr>
          <w:color w:val="000000"/>
          <w:sz w:val="24"/>
          <w:szCs w:val="24"/>
        </w:rPr>
        <w:t>.                                              (Б.9)</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i/>
          <w:iCs/>
          <w:color w:val="000000"/>
          <w:sz w:val="24"/>
          <w:szCs w:val="24"/>
        </w:rPr>
        <w:t xml:space="preserve">Пример расчета </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Требуется определить значения </w:t>
      </w:r>
      <w:r w:rsidRPr="002738B0">
        <w:rPr>
          <w:noProof/>
          <w:color w:val="000000"/>
          <w:position w:val="-13"/>
          <w:sz w:val="24"/>
          <w:szCs w:val="24"/>
        </w:rPr>
        <w:drawing>
          <wp:inline distT="0" distB="0" distL="0" distR="0">
            <wp:extent cx="332105" cy="239395"/>
            <wp:effectExtent l="0" t="0" r="0" b="825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плит теплоизоляционных марки П-85 из стеклянного штапельного волокна на синтетическом связующем. Данный вид теплоизоляционных изделий не приведен в приложении Д, однако имеет аналог - плиту плотностью 50 кг/м</w:t>
      </w:r>
      <w:r w:rsidRPr="002738B0">
        <w:rPr>
          <w:noProof/>
          <w:color w:val="000000"/>
          <w:position w:val="-4"/>
          <w:sz w:val="24"/>
          <w:szCs w:val="24"/>
        </w:rPr>
        <w:drawing>
          <wp:inline distT="0" distB="0" distL="0" distR="0">
            <wp:extent cx="103505" cy="217805"/>
            <wp:effectExtent l="0" t="0" r="0" b="0"/>
            <wp:docPr id="1090" name="Рисунок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Поэтому за значение влажности </w:t>
      </w:r>
      <w:r w:rsidRPr="002738B0">
        <w:rPr>
          <w:noProof/>
          <w:color w:val="000000"/>
          <w:position w:val="-13"/>
          <w:sz w:val="24"/>
          <w:szCs w:val="24"/>
        </w:rPr>
        <w:drawing>
          <wp:inline distT="0" distB="0" distL="0" distR="0">
            <wp:extent cx="332105" cy="239395"/>
            <wp:effectExtent l="0" t="0" r="0" b="8255"/>
            <wp:docPr id="1089"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принимаем данные приложения Д:  </w:t>
      </w:r>
      <w:r w:rsidRPr="002738B0">
        <w:rPr>
          <w:noProof/>
          <w:color w:val="000000"/>
          <w:position w:val="-6"/>
          <w:sz w:val="24"/>
          <w:szCs w:val="24"/>
        </w:rPr>
        <w:drawing>
          <wp:inline distT="0" distB="0" distL="0" distR="0">
            <wp:extent cx="239395" cy="217805"/>
            <wp:effectExtent l="0" t="0" r="8255" b="0"/>
            <wp:docPr id="1088"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9395" cy="217805"/>
                    </a:xfrm>
                    <a:prstGeom prst="rect">
                      <a:avLst/>
                    </a:prstGeom>
                    <a:noFill/>
                    <a:ln>
                      <a:noFill/>
                    </a:ln>
                  </pic:spPr>
                </pic:pic>
              </a:graphicData>
            </a:graphic>
          </wp:inline>
        </w:drawing>
      </w:r>
      <w:r w:rsidRPr="002738B0">
        <w:rPr>
          <w:color w:val="000000"/>
          <w:sz w:val="24"/>
          <w:szCs w:val="24"/>
        </w:rPr>
        <w:t xml:space="preserve">=2% и </w:t>
      </w:r>
      <w:r w:rsidRPr="002738B0">
        <w:rPr>
          <w:noProof/>
          <w:color w:val="000000"/>
          <w:position w:val="-4"/>
          <w:sz w:val="24"/>
          <w:szCs w:val="24"/>
        </w:rPr>
        <w:drawing>
          <wp:inline distT="0" distB="0" distL="0" distR="0">
            <wp:extent cx="217805" cy="217805"/>
            <wp:effectExtent l="0" t="0" r="0" b="0"/>
            <wp:docPr id="1087" name="Рисунок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На испытания отобраны из пяти партий плит пять пар образцов размером 250х250х30 мм (пять образцов для определения </w:t>
      </w:r>
      <w:r w:rsidRPr="002738B0">
        <w:rPr>
          <w:noProof/>
          <w:color w:val="000000"/>
          <w:position w:val="-10"/>
          <w:sz w:val="24"/>
          <w:szCs w:val="24"/>
        </w:rPr>
        <w:drawing>
          <wp:inline distT="0" distB="0" distL="0" distR="0">
            <wp:extent cx="228600" cy="217805"/>
            <wp:effectExtent l="0" t="0" r="0" b="0"/>
            <wp:docPr id="1086" name="Рисунок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2738B0">
        <w:rPr>
          <w:color w:val="000000"/>
          <w:sz w:val="24"/>
          <w:szCs w:val="24"/>
        </w:rPr>
        <w:t xml:space="preserve"> и пять образцов для определения </w:t>
      </w:r>
      <w:r w:rsidRPr="002738B0">
        <w:rPr>
          <w:noProof/>
          <w:color w:val="000000"/>
          <w:position w:val="-10"/>
          <w:sz w:val="24"/>
          <w:szCs w:val="24"/>
        </w:rPr>
        <w:drawing>
          <wp:inline distT="0" distB="0" distL="0" distR="0">
            <wp:extent cx="201295" cy="217805"/>
            <wp:effectExtent l="0" t="0" r="8255" b="0"/>
            <wp:docPr id="1085" name="Рисунок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Результаты измерений и расчетов представлены в таблице E.1.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E.1</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200"/>
        <w:gridCol w:w="690"/>
        <w:gridCol w:w="720"/>
        <w:gridCol w:w="720"/>
        <w:gridCol w:w="720"/>
        <w:gridCol w:w="705"/>
        <w:gridCol w:w="690"/>
        <w:gridCol w:w="30"/>
        <w:gridCol w:w="720"/>
        <w:gridCol w:w="720"/>
        <w:gridCol w:w="690"/>
        <w:gridCol w:w="720"/>
      </w:tblGrid>
      <w:tr w:rsidR="00274B59" w:rsidRPr="002738B0" w:rsidTr="0079750C">
        <w:tblPrEx>
          <w:tblCellMar>
            <w:top w:w="0" w:type="dxa"/>
            <w:bottom w:w="0" w:type="dxa"/>
          </w:tblCellMar>
        </w:tblPrEx>
        <w:trPr>
          <w:hidden/>
        </w:trPr>
        <w:tc>
          <w:tcPr>
            <w:tcW w:w="12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Показатель</w:t>
            </w:r>
          </w:p>
          <w:p w:rsidR="00274B59" w:rsidRPr="002738B0" w:rsidRDefault="00274B59" w:rsidP="0079750C">
            <w:pPr>
              <w:jc w:val="cente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drawing>
                <wp:inline distT="0" distB="0" distL="0" distR="0">
                  <wp:extent cx="239395" cy="217805"/>
                  <wp:effectExtent l="0" t="0" r="8255" b="0"/>
                  <wp:docPr id="1084" name="Рисунок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9395" cy="217805"/>
                          </a:xfrm>
                          <a:prstGeom prst="rect">
                            <a:avLst/>
                          </a:prstGeom>
                          <a:noFill/>
                          <a:ln>
                            <a:noFill/>
                          </a:ln>
                        </pic:spPr>
                      </pic:pic>
                    </a:graphicData>
                  </a:graphic>
                </wp:inline>
              </w:drawing>
            </w:r>
            <w:r w:rsidRPr="002738B0">
              <w:rPr>
                <w:color w:val="000000"/>
                <w:sz w:val="24"/>
                <w:szCs w:val="24"/>
              </w:rPr>
              <w:t>=2%</w:t>
            </w:r>
          </w:p>
          <w:p w:rsidR="00274B59" w:rsidRPr="002738B0" w:rsidRDefault="00274B59" w:rsidP="0079750C">
            <w:pPr>
              <w:jc w:val="center"/>
              <w:rPr>
                <w:color w:val="000000"/>
                <w:sz w:val="24"/>
                <w:szCs w:val="24"/>
              </w:rPr>
            </w:pPr>
          </w:p>
        </w:tc>
        <w:tc>
          <w:tcPr>
            <w:tcW w:w="3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3"/>
                <w:sz w:val="24"/>
                <w:szCs w:val="24"/>
              </w:rPr>
              <w:drawing>
                <wp:inline distT="0" distB="0" distL="0" distR="0">
                  <wp:extent cx="217805" cy="217805"/>
                  <wp:effectExtent l="0" t="0" r="0" b="0"/>
                  <wp:docPr id="1083" name="Рисунок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1</w:t>
            </w:r>
          </w:p>
          <w:p w:rsidR="00274B59" w:rsidRPr="002738B0" w:rsidRDefault="00274B59" w:rsidP="0079750C">
            <w:pPr>
              <w:jc w:val="center"/>
              <w:rPr>
                <w:color w:val="000000"/>
                <w:sz w:val="24"/>
                <w:szCs w:val="24"/>
              </w:rPr>
            </w:pPr>
          </w:p>
        </w:tc>
        <w:tc>
          <w:tcPr>
            <w:tcW w:w="75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3</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N  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228600"/>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154,0</w:t>
            </w:r>
          </w:p>
          <w:p w:rsidR="00274B59" w:rsidRPr="002738B0" w:rsidRDefault="00274B59" w:rsidP="0079750C">
            <w:pPr>
              <w:jc w:val="center"/>
              <w:rPr>
                <w:color w:val="000000"/>
                <w:sz w:val="24"/>
                <w:szCs w:val="24"/>
              </w:rPr>
            </w:pPr>
          </w:p>
        </w:tc>
        <w:tc>
          <w:tcPr>
            <w:tcW w:w="75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141,7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28600" cy="228600"/>
                  <wp:effectExtent l="0" t="0" r="0" b="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0,0346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0,0350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0,0326</w:t>
            </w:r>
          </w:p>
          <w:p w:rsidR="00274B59" w:rsidRPr="002738B0" w:rsidRDefault="00274B59" w:rsidP="0079750C">
            <w:pPr>
              <w:jc w:val="center"/>
              <w:rPr>
                <w:color w:val="000000"/>
                <w:sz w:val="24"/>
                <w:szCs w:val="24"/>
              </w:rPr>
            </w:pPr>
          </w:p>
        </w:tc>
        <w:tc>
          <w:tcPr>
            <w:tcW w:w="75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0,0347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0,0340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94005" cy="228600"/>
                  <wp:effectExtent l="0" t="0" r="0" b="0"/>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p>
        </w:tc>
        <w:tc>
          <w:tcPr>
            <w:tcW w:w="7125"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77495" cy="228600"/>
                  <wp:effectExtent l="0" t="0" r="8255" b="0"/>
                  <wp:docPr id="1079" name="Рисунок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157,3</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228600"/>
                  <wp:effectExtent l="0" t="0" r="0" b="0"/>
                  <wp:docPr id="1078" name="Рисунок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157,4</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39395" cy="228600"/>
                  <wp:effectExtent l="0" t="0" r="8255"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157,1</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lastRenderedPageBreak/>
              <w:drawing>
                <wp:inline distT="0" distB="0" distL="0" distR="0">
                  <wp:extent cx="239395" cy="228600"/>
                  <wp:effectExtent l="0" t="0" r="8255" b="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28600" cy="228600"/>
                  <wp:effectExtent l="0" t="0" r="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39395" cy="239395"/>
                  <wp:effectExtent l="0" t="0" r="8255" b="8255"/>
                  <wp:docPr id="1074" name="Рисунок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228600" cy="239395"/>
                  <wp:effectExtent l="0" t="0" r="0" b="8255"/>
                  <wp:docPr id="1073" name="Рисунок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0,0367</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0,0429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55905" cy="228600"/>
                  <wp:effectExtent l="0" t="0" r="0" b="0"/>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0,0367</w:t>
            </w:r>
          </w:p>
          <w:p w:rsidR="00274B59" w:rsidRPr="002738B0" w:rsidRDefault="00274B59" w:rsidP="0079750C">
            <w:pPr>
              <w:jc w:val="center"/>
              <w:rPr>
                <w:color w:val="000000"/>
                <w:sz w:val="24"/>
                <w:szCs w:val="24"/>
              </w:rPr>
            </w:pPr>
          </w:p>
        </w:tc>
        <w:tc>
          <w:tcPr>
            <w:tcW w:w="7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0,0430</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0,0388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217805" cy="228600"/>
                  <wp:effectExtent l="0" t="0" r="0" b="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0,0375</w:t>
            </w:r>
          </w:p>
          <w:p w:rsidR="00274B59" w:rsidRPr="002738B0" w:rsidRDefault="00274B59" w:rsidP="0079750C">
            <w:pPr>
              <w:jc w:val="center"/>
              <w:rPr>
                <w:color w:val="000000"/>
                <w:sz w:val="24"/>
                <w:szCs w:val="24"/>
              </w:rPr>
            </w:pPr>
          </w:p>
        </w:tc>
        <w:tc>
          <w:tcPr>
            <w:tcW w:w="3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41605" cy="179705"/>
                  <wp:effectExtent l="0" t="0" r="0"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4160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35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0,00054</w:t>
            </w:r>
          </w:p>
          <w:p w:rsidR="00274B59" w:rsidRPr="002738B0" w:rsidRDefault="00274B59" w:rsidP="0079750C">
            <w:pPr>
              <w:jc w:val="center"/>
              <w:rPr>
                <w:color w:val="000000"/>
                <w:sz w:val="24"/>
                <w:szCs w:val="24"/>
              </w:rPr>
            </w:pPr>
          </w:p>
        </w:tc>
        <w:tc>
          <w:tcPr>
            <w:tcW w:w="357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0,00082</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Коэффициент </w:t>
      </w:r>
      <w:r w:rsidRPr="002738B0">
        <w:rPr>
          <w:noProof/>
          <w:color w:val="000000"/>
          <w:position w:val="-12"/>
          <w:sz w:val="24"/>
          <w:szCs w:val="24"/>
        </w:rPr>
        <w:drawing>
          <wp:inline distT="0" distB="0" distL="0" distR="0">
            <wp:extent cx="179705" cy="228600"/>
            <wp:effectExtent l="0" t="0" r="0" b="0"/>
            <wp:docPr id="1069" name="Рисунок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принимаем равным 1,2, a </w:t>
      </w:r>
      <w:r w:rsidRPr="002738B0">
        <w:rPr>
          <w:noProof/>
          <w:color w:val="000000"/>
          <w:position w:val="-12"/>
          <w:sz w:val="24"/>
          <w:szCs w:val="24"/>
        </w:rPr>
        <w:drawing>
          <wp:inline distT="0" distB="0" distL="0" distR="0">
            <wp:extent cx="163195" cy="228600"/>
            <wp:effectExtent l="0" t="0" r="8255" b="0"/>
            <wp:docPr id="1068" name="Рисунок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 равным 0,95. Тогда в соответствии с формулой (Е.9) рассчитываем для: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228600" cy="217805"/>
            <wp:effectExtent l="0" t="0" r="0" b="0"/>
            <wp:docPr id="1067" name="Рисунок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2738B0">
        <w:rPr>
          <w:color w:val="000000"/>
          <w:sz w:val="24"/>
          <w:szCs w:val="24"/>
        </w:rPr>
        <w:t>=0,95(1,2·0,0375+2,571·0,00054)=0,0441;</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201295" cy="217805"/>
            <wp:effectExtent l="0" t="0" r="8255" b="0"/>
            <wp:docPr id="1066" name="Рисунок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=0,95(1,2·0,0414+2,571·0,00082)=0,0492.</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ПРИЛОЖЕНИЕ Ж</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РЕКОМЕНДАЦИИ ПО ВЫБОРУ ТЕПЛОИЗОЛЯЦИОННЫХ МАТЕРИАЛОВ</w:t>
      </w: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МЕТОДИКА ВЫБОРА ТЕПЛОИЗОЛЯЦИОННЫХ МАТЕРИАЛОВ ПО УСЛОВИЯМ ЭКОНОМИЧЕСКОЙ ЦЕЛЕСООБРАЗНОСТИ</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135"/>
        <w:jc w:val="both"/>
        <w:rPr>
          <w:color w:val="000000"/>
          <w:sz w:val="24"/>
          <w:szCs w:val="24"/>
        </w:rPr>
      </w:pPr>
      <w:r w:rsidRPr="002738B0">
        <w:rPr>
          <w:color w:val="000000"/>
          <w:sz w:val="24"/>
          <w:szCs w:val="24"/>
        </w:rPr>
        <w:t xml:space="preserve">  Ж.1 Выбор теплоизоляционного материала по условиям экономической целесообразности следует производить только из материалов, предназначенных для ограждающих конструкций, удовлетворяющих требованиям экологической и пожарной безопасности, деструкционной стойкости.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Ж.2 Экономическую целесообразность теплозащиты следует оценивать по выполнению двух условий.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Первое условие: чистый дисконтированный доход от применения выбранного теплоизоляционного материала в данной конструкции должен быть положительным</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8"/>
          <w:sz w:val="24"/>
          <w:szCs w:val="24"/>
        </w:rPr>
        <w:lastRenderedPageBreak/>
        <w:drawing>
          <wp:inline distT="0" distB="0" distL="0" distR="0">
            <wp:extent cx="1856105" cy="429895"/>
            <wp:effectExtent l="0" t="0" r="0" b="8255"/>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56105" cy="429895"/>
                    </a:xfrm>
                    <a:prstGeom prst="rect">
                      <a:avLst/>
                    </a:prstGeom>
                    <a:noFill/>
                    <a:ln>
                      <a:noFill/>
                    </a:ln>
                  </pic:spPr>
                </pic:pic>
              </a:graphicData>
            </a:graphic>
          </wp:inline>
        </w:drawing>
      </w:r>
      <w:r w:rsidRPr="002738B0">
        <w:rPr>
          <w:color w:val="000000"/>
          <w:sz w:val="24"/>
          <w:szCs w:val="24"/>
        </w:rPr>
        <w:t xml:space="preserve">                                     (Ж.1)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1064" name="Рисунок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чистый дисконтированный доход (интегральный эффект), руб/м</w:t>
      </w:r>
      <w:r w:rsidRPr="002738B0">
        <w:rPr>
          <w:noProof/>
          <w:color w:val="000000"/>
          <w:position w:val="-4"/>
          <w:sz w:val="24"/>
          <w:szCs w:val="24"/>
        </w:rPr>
        <w:drawing>
          <wp:inline distT="0" distB="0" distL="0" distR="0">
            <wp:extent cx="103505" cy="217805"/>
            <wp:effectExtent l="0" t="0" r="0" b="0"/>
            <wp:docPr id="1063" name="Рисунок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228600" cy="163195"/>
            <wp:effectExtent l="0" t="0" r="0" b="8255"/>
            <wp:docPr id="1062" name="Рисунок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8600" cy="163195"/>
                    </a:xfrm>
                    <a:prstGeom prst="rect">
                      <a:avLst/>
                    </a:prstGeom>
                    <a:noFill/>
                    <a:ln>
                      <a:noFill/>
                    </a:ln>
                  </pic:spPr>
                </pic:pic>
              </a:graphicData>
            </a:graphic>
          </wp:inline>
        </w:drawing>
      </w:r>
      <w:r w:rsidRPr="002738B0">
        <w:rPr>
          <w:color w:val="000000"/>
          <w:sz w:val="24"/>
          <w:szCs w:val="24"/>
        </w:rPr>
        <w:t xml:space="preserve"> - ежегодное сокращение эксплуатационных издержек за счет снижения теплопотерь через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1061" name="Рисунок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поверхности ограждающей конструкции, руб/(м</w:t>
      </w:r>
      <w:r w:rsidRPr="002738B0">
        <w:rPr>
          <w:noProof/>
          <w:color w:val="000000"/>
          <w:sz w:val="24"/>
          <w:szCs w:val="24"/>
        </w:rPr>
        <w:drawing>
          <wp:inline distT="0" distB="0" distL="0" distR="0">
            <wp:extent cx="103505" cy="217805"/>
            <wp:effectExtent l="0" t="0" r="0" b="0"/>
            <wp:docPr id="1060" name="Рисунок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·год);</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255905" cy="163195"/>
            <wp:effectExtent l="0" t="0" r="0" b="8255"/>
            <wp:docPr id="1059" name="Рисунок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5905" cy="163195"/>
                    </a:xfrm>
                    <a:prstGeom prst="rect">
                      <a:avLst/>
                    </a:prstGeom>
                    <a:noFill/>
                    <a:ln>
                      <a:noFill/>
                    </a:ln>
                  </pic:spPr>
                </pic:pic>
              </a:graphicData>
            </a:graphic>
          </wp:inline>
        </w:drawing>
      </w:r>
      <w:r w:rsidRPr="002738B0">
        <w:rPr>
          <w:color w:val="000000"/>
          <w:sz w:val="24"/>
          <w:szCs w:val="24"/>
        </w:rPr>
        <w:t xml:space="preserve"> - капитальные вложения в теплоизоляционный слой (на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1058" name="Рисунок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поверхности ограждающей конструкции), руб/м</w:t>
      </w:r>
      <w:r w:rsidRPr="002738B0">
        <w:rPr>
          <w:noProof/>
          <w:color w:val="000000"/>
          <w:position w:val="-4"/>
          <w:sz w:val="24"/>
          <w:szCs w:val="24"/>
        </w:rPr>
        <w:drawing>
          <wp:inline distT="0" distB="0" distL="0" distR="0">
            <wp:extent cx="103505" cy="217805"/>
            <wp:effectExtent l="0" t="0" r="0" b="0"/>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52400" cy="163195"/>
            <wp:effectExtent l="0" t="0" r="0" b="8255"/>
            <wp:docPr id="1056" name="Рисунок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 норма дисконта, выбираемая заказчиком (при отсутствии данных принимается равной 0,08 год</w:t>
      </w:r>
      <w:r w:rsidRPr="002738B0">
        <w:rPr>
          <w:noProof/>
          <w:color w:val="000000"/>
          <w:position w:val="-4"/>
          <w:sz w:val="24"/>
          <w:szCs w:val="24"/>
        </w:rPr>
        <w:drawing>
          <wp:inline distT="0" distB="0" distL="0" distR="0">
            <wp:extent cx="163195" cy="217805"/>
            <wp:effectExtent l="0" t="0" r="8255" b="0"/>
            <wp:docPr id="1055" name="Рисунок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41605" cy="163195"/>
            <wp:effectExtent l="0" t="0" r="0" b="8255"/>
            <wp:docPr id="1054" name="Рисунок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 нормативный срок службы ограждающей конструкции здания, лет;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86995" cy="152400"/>
            <wp:effectExtent l="0" t="0" r="8255" b="0"/>
            <wp:docPr id="1053" name="Рисунок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 xml:space="preserve"> - номер текущего года.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Второе условие: срок окупаемости капитальных вложений в теплозащитный слой ограждающей конструкции (с учетом дисконтирования прибыли) должен быть не больше срока окупаемости банковского вклада.</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Ж.3 Первое условие экономической целесообразности при выборе теплоизоляционного материала должно удовлетворять неравенству</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2389505" cy="277495"/>
            <wp:effectExtent l="0" t="0" r="0" b="8255"/>
            <wp:docPr id="1052" name="Рисунок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89505" cy="277495"/>
                    </a:xfrm>
                    <a:prstGeom prst="rect">
                      <a:avLst/>
                    </a:prstGeom>
                    <a:noFill/>
                    <a:ln>
                      <a:noFill/>
                    </a:ln>
                  </pic:spPr>
                </pic:pic>
              </a:graphicData>
            </a:graphic>
          </wp:inline>
        </w:drawing>
      </w:r>
      <w:r w:rsidRPr="002738B0">
        <w:rPr>
          <w:color w:val="000000"/>
          <w:sz w:val="24"/>
          <w:szCs w:val="24"/>
        </w:rPr>
        <w:t xml:space="preserve">                             (Ж.2)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391795" cy="228600"/>
            <wp:effectExtent l="0" t="0" r="8255" b="0"/>
            <wp:docPr id="1051" name="Рисунок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1795" cy="228600"/>
                    </a:xfrm>
                    <a:prstGeom prst="rect">
                      <a:avLst/>
                    </a:prstGeom>
                    <a:noFill/>
                    <a:ln>
                      <a:noFill/>
                    </a:ln>
                  </pic:spPr>
                </pic:pic>
              </a:graphicData>
            </a:graphic>
          </wp:inline>
        </w:drawing>
      </w:r>
      <w:r w:rsidRPr="002738B0">
        <w:rPr>
          <w:color w:val="000000"/>
          <w:sz w:val="24"/>
          <w:szCs w:val="24"/>
        </w:rPr>
        <w:t xml:space="preserve"> - параметр теплоизоляционного материала, определяющий стоимость единицы термического сопротивления теплоизоляционного слоя площадью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1050" name="Рисунок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(руб/м</w:t>
      </w:r>
      <w:r w:rsidRPr="002738B0">
        <w:rPr>
          <w:noProof/>
          <w:color w:val="000000"/>
          <w:position w:val="-4"/>
          <w:sz w:val="24"/>
          <w:szCs w:val="24"/>
        </w:rPr>
        <w:drawing>
          <wp:inline distT="0" distB="0" distL="0" distR="0">
            <wp:extent cx="103505" cy="217805"/>
            <wp:effectExtent l="0" t="0" r="0" b="0"/>
            <wp:docPr id="1049" name="Рисунок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)/(м</w:t>
      </w:r>
      <w:r w:rsidRPr="002738B0">
        <w:rPr>
          <w:noProof/>
          <w:color w:val="000000"/>
          <w:sz w:val="24"/>
          <w:szCs w:val="24"/>
        </w:rPr>
        <w:drawing>
          <wp:inline distT="0" distB="0" distL="0" distR="0">
            <wp:extent cx="103505" cy="217805"/>
            <wp:effectExtent l="0" t="0" r="0" b="0"/>
            <wp:docPr id="1048" name="Рисунок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1047" name="Рисунок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стоимость теплоизоляционного материала, руб/м</w:t>
      </w:r>
      <w:r w:rsidRPr="002738B0">
        <w:rPr>
          <w:noProof/>
          <w:color w:val="000000"/>
          <w:position w:val="-4"/>
          <w:sz w:val="24"/>
          <w:szCs w:val="24"/>
        </w:rPr>
        <w:drawing>
          <wp:inline distT="0" distB="0" distL="0" distR="0">
            <wp:extent cx="103505" cy="217805"/>
            <wp:effectExtent l="0" t="0" r="0" b="0"/>
            <wp:docPr id="1046" name="Рисунок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1045" name="Рисунок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коэффициент теплопроводности теплоизоляционного материала,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63195" cy="228600"/>
            <wp:effectExtent l="0" t="0" r="8255" b="0"/>
            <wp:docPr id="1044" name="Рисунок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 тарифная стоимость тепловой энергии от выбранного источника теплоснабжения, руб/Вт·ч;</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04800" cy="239395"/>
            <wp:effectExtent l="0" t="0" r="0" b="8255"/>
            <wp:docPr id="1043" name="Рисунок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функция влияния относительной площади оребрения для трехслойных бетонных конструкций с ребрами и теплоизоляционными вкладышами;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66700" cy="239395"/>
            <wp:effectExtent l="0" t="0" r="0" b="8255"/>
            <wp:docPr id="1042" name="Рисунок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6700" cy="239395"/>
                    </a:xfrm>
                    <a:prstGeom prst="rect">
                      <a:avLst/>
                    </a:prstGeom>
                    <a:noFill/>
                    <a:ln>
                      <a:noFill/>
                    </a:ln>
                  </pic:spPr>
                </pic:pic>
              </a:graphicData>
            </a:graphic>
          </wp:inline>
        </w:drawing>
      </w:r>
      <w:r w:rsidRPr="002738B0">
        <w:rPr>
          <w:color w:val="000000"/>
          <w:sz w:val="24"/>
          <w:szCs w:val="24"/>
        </w:rPr>
        <w:t xml:space="preserve"> - функция влияния теплотехнической неоднородности многослойной конструкции;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190500" cy="217805"/>
            <wp:effectExtent l="0" t="0" r="0" b="0"/>
            <wp:docPr id="1041" name="Рисунок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 xml:space="preserve"> - коэффициент дисконтирования эксплуатационных издержек, лет;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1040" name="Рисунок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то же, что и в формуле (1) настоящего Свода правил, °С·сут;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1039" name="Рисунок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то же, что и в формуле (3)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04800" cy="239395"/>
            <wp:effectExtent l="0" t="0" r="0" b="8255"/>
            <wp:docPr id="1038" name="Рисунок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нормируемое приведенное сопротивление теплопередаче многослойной ограждающей конструкции, определяемое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037" name="Рисунок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66700"/>
            <wp:effectExtent l="0" t="0" r="8255" b="0"/>
            <wp:docPr id="1036" name="Рисунок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1295" cy="266700"/>
                    </a:xfrm>
                    <a:prstGeom prst="rect">
                      <a:avLst/>
                    </a:prstGeom>
                    <a:noFill/>
                    <a:ln>
                      <a:noFill/>
                    </a:ln>
                  </pic:spPr>
                </pic:pic>
              </a:graphicData>
            </a:graphic>
          </wp:inline>
        </w:drawing>
      </w:r>
      <w:r w:rsidRPr="002738B0">
        <w:rPr>
          <w:color w:val="000000"/>
          <w:sz w:val="24"/>
          <w:szCs w:val="24"/>
        </w:rPr>
        <w:t xml:space="preserve"> - сопротивление теплопередаче той же конструкции без теплоизоляционного слоя, м</w:t>
      </w:r>
      <w:r w:rsidRPr="002738B0">
        <w:rPr>
          <w:noProof/>
          <w:color w:val="000000"/>
          <w:position w:val="-4"/>
          <w:sz w:val="24"/>
          <w:szCs w:val="24"/>
        </w:rPr>
        <w:drawing>
          <wp:inline distT="0" distB="0" distL="0" distR="0">
            <wp:extent cx="103505" cy="217805"/>
            <wp:effectExtent l="0" t="0" r="0" b="0"/>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Численные значения </w:t>
      </w:r>
      <w:r w:rsidRPr="002738B0">
        <w:rPr>
          <w:noProof/>
          <w:color w:val="000000"/>
          <w:position w:val="-13"/>
          <w:sz w:val="24"/>
          <w:szCs w:val="24"/>
        </w:rPr>
        <w:drawing>
          <wp:inline distT="0" distB="0" distL="0" distR="0">
            <wp:extent cx="304800" cy="217805"/>
            <wp:effectExtent l="0" t="0" r="0" b="0"/>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048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266700" cy="239395"/>
            <wp:effectExtent l="0" t="0" r="0" b="8255"/>
            <wp:docPr id="1033" name="Рисунок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6700" cy="2393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90500" cy="217805"/>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 xml:space="preserve"> определяются по формулам:</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322705" cy="255905"/>
            <wp:effectExtent l="0" t="0" r="0" b="0"/>
            <wp:docPr id="1031" name="Рисунок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22705" cy="255905"/>
                    </a:xfrm>
                    <a:prstGeom prst="rect">
                      <a:avLst/>
                    </a:prstGeom>
                    <a:noFill/>
                    <a:ln>
                      <a:noFill/>
                    </a:ln>
                  </pic:spPr>
                </pic:pic>
              </a:graphicData>
            </a:graphic>
          </wp:inline>
        </w:drawing>
      </w:r>
      <w:r w:rsidRPr="002738B0">
        <w:rPr>
          <w:color w:val="000000"/>
          <w:sz w:val="24"/>
          <w:szCs w:val="24"/>
        </w:rPr>
        <w:t xml:space="preserve">                                               (Ж.З)</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446405" cy="239395"/>
            <wp:effectExtent l="0" t="0" r="0" b="8255"/>
            <wp:docPr id="1030"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46405" cy="239395"/>
                    </a:xfrm>
                    <a:prstGeom prst="rect">
                      <a:avLst/>
                    </a:prstGeom>
                    <a:noFill/>
                    <a:ln>
                      <a:noFill/>
                    </a:ln>
                  </pic:spPr>
                </pic:pic>
              </a:graphicData>
            </a:graphic>
          </wp:inline>
        </w:drawing>
      </w:r>
      <w:r w:rsidRPr="002738B0">
        <w:rPr>
          <w:color w:val="000000"/>
          <w:sz w:val="24"/>
          <w:szCs w:val="24"/>
        </w:rPr>
        <w:t xml:space="preserve"> - отношение площади, занимаемой ребрами, к площади поверхности конструкции (без учета оконных проемов);</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25"/>
          <w:sz w:val="24"/>
          <w:szCs w:val="24"/>
        </w:rPr>
        <w:drawing>
          <wp:inline distT="0" distB="0" distL="0" distR="0">
            <wp:extent cx="2040890" cy="332105"/>
            <wp:effectExtent l="0" t="0" r="0" b="0"/>
            <wp:docPr id="1029" name="Рисунок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040890" cy="332105"/>
                    </a:xfrm>
                    <a:prstGeom prst="rect">
                      <a:avLst/>
                    </a:prstGeom>
                    <a:noFill/>
                    <a:ln>
                      <a:noFill/>
                    </a:ln>
                  </pic:spPr>
                </pic:pic>
              </a:graphicData>
            </a:graphic>
          </wp:inline>
        </w:drawing>
      </w:r>
      <w:r w:rsidRPr="002738B0">
        <w:rPr>
          <w:color w:val="000000"/>
          <w:sz w:val="24"/>
          <w:szCs w:val="24"/>
        </w:rPr>
        <w:t>,                            (Ж.4)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304800" cy="239395"/>
            <wp:effectExtent l="0" t="0" r="0" b="8255"/>
            <wp:docPr id="1028" name="Рисунок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2"/>
          <w:sz w:val="24"/>
          <w:szCs w:val="24"/>
        </w:rPr>
        <w:drawing>
          <wp:inline distT="0" distB="0" distL="0" distR="0">
            <wp:extent cx="201295" cy="266700"/>
            <wp:effectExtent l="0" t="0" r="8255" b="0"/>
            <wp:docPr id="1027" name="Рисунок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1295" cy="266700"/>
                    </a:xfrm>
                    <a:prstGeom prst="rect">
                      <a:avLst/>
                    </a:prstGeom>
                    <a:noFill/>
                    <a:ln>
                      <a:noFill/>
                    </a:ln>
                  </pic:spPr>
                </pic:pic>
              </a:graphicData>
            </a:graphic>
          </wp:inline>
        </w:drawing>
      </w:r>
      <w:r w:rsidRPr="002738B0">
        <w:rPr>
          <w:color w:val="000000"/>
          <w:sz w:val="24"/>
          <w:szCs w:val="24"/>
        </w:rPr>
        <w:t xml:space="preserve"> - те же, что и в формуле (Ж.2);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14300" cy="125095"/>
            <wp:effectExtent l="0" t="0" r="0" b="8255"/>
            <wp:docPr id="1026" name="Рисунок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 xml:space="preserve"> - то же, что и формуле (11);</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458595" cy="255905"/>
            <wp:effectExtent l="0" t="0" r="8255" b="0"/>
            <wp:docPr id="1025" name="Рисунок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58595" cy="255905"/>
                    </a:xfrm>
                    <a:prstGeom prst="rect">
                      <a:avLst/>
                    </a:prstGeom>
                    <a:noFill/>
                    <a:ln>
                      <a:noFill/>
                    </a:ln>
                  </pic:spPr>
                </pic:pic>
              </a:graphicData>
            </a:graphic>
          </wp:inline>
        </w:drawing>
      </w:r>
      <w:r w:rsidRPr="002738B0">
        <w:rPr>
          <w:color w:val="000000"/>
          <w:sz w:val="24"/>
          <w:szCs w:val="24"/>
        </w:rPr>
        <w:t xml:space="preserve">                                              (Ж.5)</w:t>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где </w:t>
      </w:r>
      <w:r w:rsidRPr="002738B0">
        <w:rPr>
          <w:noProof/>
          <w:color w:val="000000"/>
          <w:position w:val="-4"/>
          <w:sz w:val="24"/>
          <w:szCs w:val="24"/>
        </w:rPr>
        <w:drawing>
          <wp:inline distT="0" distB="0" distL="0" distR="0">
            <wp:extent cx="152400" cy="163195"/>
            <wp:effectExtent l="0" t="0" r="0" b="8255"/>
            <wp:docPr id="1024" name="Рисунок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4"/>
          <w:sz w:val="24"/>
          <w:szCs w:val="24"/>
        </w:rPr>
        <w:drawing>
          <wp:inline distT="0" distB="0" distL="0" distR="0">
            <wp:extent cx="141605" cy="163195"/>
            <wp:effectExtent l="0" t="0" r="0" b="8255"/>
            <wp:docPr id="1023" name="Рисунок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 то же, что и в формуле (Ж.1).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Ж.4 Второе условие экономической целесообразности при выборе теплоизоляционного материала должно удовлетворять неравенству</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2438400" cy="277495"/>
            <wp:effectExtent l="0" t="0" r="0" b="8255"/>
            <wp:docPr id="1022" name="Рисунок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38400" cy="277495"/>
                    </a:xfrm>
                    <a:prstGeom prst="rect">
                      <a:avLst/>
                    </a:prstGeom>
                    <a:noFill/>
                    <a:ln>
                      <a:noFill/>
                    </a:ln>
                  </pic:spPr>
                </pic:pic>
              </a:graphicData>
            </a:graphic>
          </wp:inline>
        </w:drawing>
      </w:r>
      <w:r w:rsidRPr="002738B0">
        <w:rPr>
          <w:color w:val="000000"/>
          <w:sz w:val="24"/>
          <w:szCs w:val="24"/>
        </w:rPr>
        <w:t xml:space="preserve">                         (Ж.6)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217805" cy="217805"/>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 - коэффициент, определяемый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779905" cy="255905"/>
            <wp:effectExtent l="0" t="0" r="0" b="0"/>
            <wp:docPr id="1020" name="Рисунок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a:ln>
                      <a:noFill/>
                    </a:ln>
                  </pic:spPr>
                </pic:pic>
              </a:graphicData>
            </a:graphic>
          </wp:inline>
        </w:drawing>
      </w:r>
      <w:r w:rsidRPr="002738B0">
        <w:rPr>
          <w:color w:val="000000"/>
          <w:sz w:val="24"/>
          <w:szCs w:val="24"/>
        </w:rPr>
        <w:t xml:space="preserve">                                  (Ж.7)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313305" cy="277495"/>
            <wp:effectExtent l="0" t="0" r="0" b="8255"/>
            <wp:docPr id="1019" name="Рисунок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13305" cy="277495"/>
                    </a:xfrm>
                    <a:prstGeom prst="rect">
                      <a:avLst/>
                    </a:prstGeom>
                    <a:noFill/>
                    <a:ln>
                      <a:noFill/>
                    </a:ln>
                  </pic:spPr>
                </pic:pic>
              </a:graphicData>
            </a:graphic>
          </wp:inline>
        </w:drawing>
      </w:r>
      <w:r w:rsidRPr="002738B0">
        <w:rPr>
          <w:color w:val="000000"/>
          <w:sz w:val="24"/>
          <w:szCs w:val="24"/>
        </w:rPr>
        <w:t xml:space="preserve"> - то же, что и в формуле Ж.2.</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lastRenderedPageBreak/>
        <w:t xml:space="preserve"> Ж.5 Все теплоизоляционные материалы, удовлетворяющие двум неравенствам (Ж.2) и (Ж.6), обеспечивают экономическую целесообразность применения в качестве теплозащиты. При этом приоритет следует отдавать материалам с наименьшим значением </w:t>
      </w:r>
      <w:r w:rsidRPr="002738B0">
        <w:rPr>
          <w:noProof/>
          <w:color w:val="000000"/>
          <w:position w:val="-12"/>
          <w:sz w:val="24"/>
          <w:szCs w:val="24"/>
        </w:rPr>
        <w:drawing>
          <wp:inline distT="0" distB="0" distL="0" distR="0">
            <wp:extent cx="391795" cy="228600"/>
            <wp:effectExtent l="0" t="0" r="8255" b="0"/>
            <wp:docPr id="1018" name="Рисунок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1795" cy="228600"/>
                    </a:xfrm>
                    <a:prstGeom prst="rect">
                      <a:avLst/>
                    </a:prstGeom>
                    <a:noFill/>
                    <a:ln>
                      <a:noFill/>
                    </a:ln>
                  </pic:spPr>
                </pic:pic>
              </a:graphicData>
            </a:graphic>
          </wp:inline>
        </w:drawing>
      </w:r>
      <w:r w:rsidRPr="002738B0">
        <w:rPr>
          <w:color w:val="000000"/>
          <w:sz w:val="24"/>
          <w:szCs w:val="24"/>
        </w:rPr>
        <w:t>, как обеспечивающим максимальную величину чистого дисконтированного дохода в данных условиях.</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Ж.6 Теплоизоляционные материалы, удовлетворяющие только первому условию, обеспечивают относительную экономическую целесообразность. Их использование рекомендуется только по согласованию с заказчиком.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Ж.7 Использование для теплозащиты зданий теплоизоляционных материалов, не удовлетворяющих условиям экономической целесообразности, не рекомендуется.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расчета</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Требуется оценить экономическую целесообразность использования в г.Уфе следующих теплоизоляционных материалов для теплозащиты кирпичной стены жилого дома с конструктивным слоем из силикатного четырнадцатипустотного кирпича на цементно-песчаном растворе с коэффициентом теплопроводности </w:t>
      </w:r>
      <w:r w:rsidRPr="002738B0">
        <w:rPr>
          <w:noProof/>
          <w:color w:val="000000"/>
          <w:position w:val="-10"/>
          <w:sz w:val="24"/>
          <w:szCs w:val="24"/>
        </w:rPr>
        <w:drawing>
          <wp:inline distT="0" distB="0" distL="0" distR="0">
            <wp:extent cx="179705" cy="217805"/>
            <wp:effectExtent l="0" t="0" r="0" b="0"/>
            <wp:docPr id="1017" name="Рисунок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=0,64 Вт/(м·°С) и наружным облицовочным слоем из керамического пустотного кирпича на цементно-песчаном растворе с коэффициентом теплопроводности </w:t>
      </w:r>
      <w:r w:rsidRPr="002738B0">
        <w:rPr>
          <w:noProof/>
          <w:color w:val="000000"/>
          <w:position w:val="-10"/>
          <w:sz w:val="24"/>
          <w:szCs w:val="24"/>
        </w:rPr>
        <w:drawing>
          <wp:inline distT="0" distB="0" distL="0" distR="0">
            <wp:extent cx="201295" cy="217805"/>
            <wp:effectExtent l="0" t="0" r="8255"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=0,58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плит теплоизоляционных из минеральной ваты на синтетическом связующем П-75 (Салаватский завод ОАО "Термостепс") с коэффициентом теплопроводности </w:t>
      </w:r>
      <w:r w:rsidRPr="002738B0">
        <w:rPr>
          <w:noProof/>
          <w:color w:val="000000"/>
          <w:position w:val="-12"/>
          <w:sz w:val="24"/>
          <w:szCs w:val="24"/>
        </w:rPr>
        <w:drawing>
          <wp:inline distT="0" distB="0" distL="0" distR="0">
            <wp:extent cx="228600" cy="228600"/>
            <wp:effectExtent l="0" t="0" r="0" b="0"/>
            <wp:docPr id="1015" name="Рисунок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=0,045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плит пенополистирольных ПСБ-С-50 (ООО НПО "Полимер", г.Уфа) с коэффициентом теплопроводности </w:t>
      </w:r>
      <w:r w:rsidRPr="002738B0">
        <w:rPr>
          <w:noProof/>
          <w:color w:val="000000"/>
          <w:position w:val="-12"/>
          <w:sz w:val="24"/>
          <w:szCs w:val="24"/>
        </w:rPr>
        <w:drawing>
          <wp:inline distT="0" distB="0" distL="0" distR="0">
            <wp:extent cx="228600" cy="228600"/>
            <wp:effectExtent l="0" t="0" r="0" b="0"/>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=0,041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матов прошивных из минеральной ваты М-125 (Салаватский завод ОАО "Термостепс") с коэффициентом теплопроводности </w:t>
      </w:r>
      <w:r w:rsidRPr="002738B0">
        <w:rPr>
          <w:noProof/>
          <w:color w:val="000000"/>
          <w:position w:val="-12"/>
          <w:sz w:val="24"/>
          <w:szCs w:val="24"/>
        </w:rPr>
        <w:drawing>
          <wp:inline distT="0" distB="0" distL="0" distR="0">
            <wp:extent cx="228600" cy="228600"/>
            <wp:effectExtent l="0" t="0" r="0" b="0"/>
            <wp:docPr id="1013" name="Рисунок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=0,044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шлакоматов 2М-100 (ОАО "Нефтехимстрой", г.Уфа) с коэффициентом теплопроводности</w:t>
      </w:r>
      <w:r w:rsidRPr="002738B0">
        <w:rPr>
          <w:noProof/>
          <w:color w:val="000000"/>
          <w:position w:val="-12"/>
          <w:sz w:val="24"/>
          <w:szCs w:val="24"/>
        </w:rPr>
        <w:drawing>
          <wp:inline distT="0" distB="0" distL="0" distR="0">
            <wp:extent cx="228600" cy="228600"/>
            <wp:effectExtent l="0" t="0" r="0" b="0"/>
            <wp:docPr id="1012"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=0,044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b/>
          <w:bCs/>
          <w:color w:val="000000"/>
          <w:sz w:val="24"/>
          <w:szCs w:val="24"/>
        </w:rPr>
        <w:t>Исходные данные: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толщина основного конструктивного слоя стены </w:t>
      </w:r>
      <w:r w:rsidRPr="002738B0">
        <w:rPr>
          <w:noProof/>
          <w:color w:val="000000"/>
          <w:position w:val="-10"/>
          <w:sz w:val="24"/>
          <w:szCs w:val="24"/>
        </w:rPr>
        <w:drawing>
          <wp:inline distT="0" distB="0" distL="0" distR="0">
            <wp:extent cx="163195" cy="217805"/>
            <wp:effectExtent l="0" t="0" r="8255" b="0"/>
            <wp:docPr id="1011" name="Рисунок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=0,38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толщина наружного облицовочного слоя </w:t>
      </w:r>
      <w:r w:rsidRPr="002738B0">
        <w:rPr>
          <w:noProof/>
          <w:color w:val="000000"/>
          <w:position w:val="-10"/>
          <w:sz w:val="24"/>
          <w:szCs w:val="24"/>
        </w:rPr>
        <w:drawing>
          <wp:inline distT="0" distB="0" distL="0" distR="0">
            <wp:extent cx="190500" cy="217805"/>
            <wp:effectExtent l="0" t="0" r="0" b="0"/>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=0,12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крепление - гибкие связи из стеклопластика;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коэффициент теплотехнической однородности </w:t>
      </w:r>
      <w:r w:rsidRPr="002738B0">
        <w:rPr>
          <w:noProof/>
          <w:color w:val="000000"/>
          <w:position w:val="-4"/>
          <w:sz w:val="24"/>
          <w:szCs w:val="24"/>
        </w:rPr>
        <w:drawing>
          <wp:inline distT="0" distB="0" distL="0" distR="0">
            <wp:extent cx="114300" cy="125095"/>
            <wp:effectExtent l="0" t="0" r="0" b="8255"/>
            <wp:docPr id="1009" name="Рисунок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=0,84;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нормируемое значение приведенного сопротивления теплопередаче </w:t>
      </w:r>
      <w:r w:rsidRPr="002738B0">
        <w:rPr>
          <w:noProof/>
          <w:color w:val="000000"/>
          <w:position w:val="-12"/>
          <w:sz w:val="24"/>
          <w:szCs w:val="24"/>
        </w:rPr>
        <w:drawing>
          <wp:inline distT="0" distB="0" distL="0" distR="0">
            <wp:extent cx="745490" cy="277495"/>
            <wp:effectExtent l="0" t="0" r="0" b="8255"/>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745490" cy="277495"/>
                    </a:xfrm>
                    <a:prstGeom prst="rect">
                      <a:avLst/>
                    </a:prstGeom>
                    <a:noFill/>
                    <a:ln>
                      <a:noFill/>
                    </a:ln>
                  </pic:spPr>
                </pic:pic>
              </a:graphicData>
            </a:graphic>
          </wp:inline>
        </w:drawing>
      </w:r>
      <w:r w:rsidRPr="002738B0">
        <w:rPr>
          <w:color w:val="000000"/>
          <w:sz w:val="24"/>
          <w:szCs w:val="24"/>
        </w:rPr>
        <w:t xml:space="preserve"> м</w:t>
      </w:r>
      <w:r w:rsidRPr="002738B0">
        <w:rPr>
          <w:noProof/>
          <w:color w:val="000000"/>
          <w:position w:val="-4"/>
          <w:sz w:val="24"/>
          <w:szCs w:val="24"/>
        </w:rPr>
        <w:lastRenderedPageBreak/>
        <w:drawing>
          <wp:inline distT="0" distB="0" distL="0" distR="0">
            <wp:extent cx="103505" cy="217805"/>
            <wp:effectExtent l="0" t="0" r="0" b="0"/>
            <wp:docPr id="1007" name="Рисунок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район строительства - г.Уфа, </w:t>
      </w:r>
      <w:r w:rsidRPr="002738B0">
        <w:rPr>
          <w:noProof/>
          <w:color w:val="000000"/>
          <w:position w:val="-12"/>
          <w:sz w:val="24"/>
          <w:szCs w:val="24"/>
        </w:rPr>
        <w:drawing>
          <wp:inline distT="0" distB="0" distL="0" distR="0">
            <wp:extent cx="239395" cy="228600"/>
            <wp:effectExtent l="0" t="0" r="8255" b="0"/>
            <wp:docPr id="1006" name="Рисунок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=5730 °С·сут;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тарифная стоимость тепловой энергии </w:t>
      </w:r>
      <w:r w:rsidRPr="002738B0">
        <w:rPr>
          <w:noProof/>
          <w:color w:val="000000"/>
          <w:position w:val="-12"/>
          <w:sz w:val="24"/>
          <w:szCs w:val="24"/>
        </w:rPr>
        <w:drawing>
          <wp:inline distT="0" distB="0" distL="0" distR="0">
            <wp:extent cx="1431290" cy="266700"/>
            <wp:effectExtent l="0" t="0" r="0" b="0"/>
            <wp:docPr id="1005" name="Рисунок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312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нормативный срок службы конструкции </w:t>
      </w:r>
      <w:r w:rsidRPr="002738B0">
        <w:rPr>
          <w:noProof/>
          <w:color w:val="000000"/>
          <w:position w:val="-4"/>
          <w:sz w:val="24"/>
          <w:szCs w:val="24"/>
        </w:rPr>
        <w:drawing>
          <wp:inline distT="0" distB="0" distL="0" distR="0">
            <wp:extent cx="141605" cy="163195"/>
            <wp:effectExtent l="0" t="0" r="0" b="8255"/>
            <wp:docPr id="1004" name="Рисунок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=50 лет;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норма дисконта, выбранная заказчиком, </w:t>
      </w:r>
      <w:r w:rsidRPr="002738B0">
        <w:rPr>
          <w:noProof/>
          <w:color w:val="000000"/>
          <w:position w:val="-10"/>
          <w:sz w:val="24"/>
          <w:szCs w:val="24"/>
        </w:rPr>
        <w:drawing>
          <wp:inline distT="0" distB="0" distL="0" distR="0">
            <wp:extent cx="810895" cy="250190"/>
            <wp:effectExtent l="0" t="0" r="8255" b="0"/>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810895" cy="25019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Суммарное сопротивление теплопередаче стены без теплоизоляционного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34"/>
          <w:sz w:val="24"/>
          <w:szCs w:val="24"/>
        </w:rPr>
        <w:drawing>
          <wp:inline distT="0" distB="0" distL="0" distR="0">
            <wp:extent cx="4637405" cy="506095"/>
            <wp:effectExtent l="0" t="0" r="0" b="8255"/>
            <wp:docPr id="1002" name="Рисунок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637405" cy="5060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Значение функций влияния внутреннего оребрения и теплотехнической однородности конструкции</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38300" cy="255905"/>
            <wp:effectExtent l="0" t="0" r="0"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63830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66700" cy="239395"/>
            <wp:effectExtent l="0" t="0" r="0" b="8255"/>
            <wp:docPr id="1000" name="Рисунок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6700" cy="239395"/>
                    </a:xfrm>
                    <a:prstGeom prst="rect">
                      <a:avLst/>
                    </a:prstGeom>
                    <a:noFill/>
                    <a:ln>
                      <a:noFill/>
                    </a:ln>
                  </pic:spPr>
                </pic:pic>
              </a:graphicData>
            </a:graphic>
          </wp:inline>
        </w:drawing>
      </w:r>
      <w:r w:rsidRPr="002738B0">
        <w:rPr>
          <w:color w:val="000000"/>
          <w:sz w:val="24"/>
          <w:szCs w:val="24"/>
        </w:rPr>
        <w:t>=0,84(3,33-0,958)/(3,33-0,84·0,958)=0,789.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3. Значения коэффициентов дисконтирования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905000" cy="255905"/>
            <wp:effectExtent l="0" t="0" r="0"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05000" cy="255905"/>
                    </a:xfrm>
                    <a:prstGeom prst="rect">
                      <a:avLst/>
                    </a:prstGeom>
                    <a:noFill/>
                    <a:ln>
                      <a:noFill/>
                    </a:ln>
                  </pic:spPr>
                </pic:pic>
              </a:graphicData>
            </a:graphic>
          </wp:inline>
        </w:drawing>
      </w:r>
      <w:r w:rsidRPr="002738B0">
        <w:rPr>
          <w:color w:val="000000"/>
          <w:sz w:val="24"/>
          <w:szCs w:val="24"/>
        </w:rPr>
        <w:t>лет;</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2237105" cy="255905"/>
            <wp:effectExtent l="0" t="0" r="0" b="0"/>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37105" cy="255905"/>
                    </a:xfrm>
                    <a:prstGeom prst="rect">
                      <a:avLst/>
                    </a:prstGeom>
                    <a:noFill/>
                    <a:ln>
                      <a:noFill/>
                    </a:ln>
                  </pic:spPr>
                </pic:pic>
              </a:graphicData>
            </a:graphic>
          </wp:inline>
        </w:drawing>
      </w:r>
      <w:r w:rsidRPr="002738B0">
        <w:rPr>
          <w:color w:val="000000"/>
          <w:sz w:val="24"/>
          <w:szCs w:val="24"/>
        </w:rPr>
        <w:t>лет.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4. Определение условий экономической целесообразности по формулам (Ж.2)-(Ж.6):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для первого условия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429000" cy="533400"/>
            <wp:effectExtent l="0" t="0" r="0" b="0"/>
            <wp:docPr id="997"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429000"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для второго условия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429000" cy="533400"/>
            <wp:effectExtent l="0" t="0" r="0" b="0"/>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429000"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Значения параметра </w:t>
      </w:r>
      <w:r w:rsidRPr="002738B0">
        <w:rPr>
          <w:noProof/>
          <w:color w:val="000000"/>
          <w:position w:val="-12"/>
          <w:sz w:val="24"/>
          <w:szCs w:val="24"/>
        </w:rPr>
        <w:drawing>
          <wp:inline distT="0" distB="0" distL="0" distR="0">
            <wp:extent cx="391795" cy="228600"/>
            <wp:effectExtent l="0" t="0" r="8255" b="0"/>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1795" cy="228600"/>
                    </a:xfrm>
                    <a:prstGeom prst="rect">
                      <a:avLst/>
                    </a:prstGeom>
                    <a:noFill/>
                    <a:ln>
                      <a:noFill/>
                    </a:ln>
                  </pic:spPr>
                </pic:pic>
              </a:graphicData>
            </a:graphic>
          </wp:inline>
        </w:drawing>
      </w:r>
      <w:r w:rsidRPr="002738B0">
        <w:rPr>
          <w:color w:val="000000"/>
          <w:sz w:val="24"/>
          <w:szCs w:val="24"/>
        </w:rPr>
        <w:t xml:space="preserve"> для заданных теплоизоляционных материалов приняты по данным предприятий-производителей: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плиты теплоизоляционные из минеральной ваты на синтетическом связующем П-75 (Салаватский завод ОАО "Термостепс"):</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095500" cy="266700"/>
            <wp:effectExtent l="0" t="0" r="0" b="0"/>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0955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плиты пенополистирольные ПСБ-С-50 (ООО НПО "Полимер" г.Уфа):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122805" cy="266700"/>
            <wp:effectExtent l="0" t="0" r="0" b="0"/>
            <wp:docPr id="993" name="Рисунок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228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маты прошивные из минеральной ваты М-125 (Салаватский завод ОАО "Термостепс"):</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095500" cy="266700"/>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955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шлакоматы 2М-100 (ОАО "Нефтехимстрой", г.Уфа):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117090" cy="266700"/>
            <wp:effectExtent l="0" t="0" r="0" b="0"/>
            <wp:docPr id="991" name="Рисунок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1170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6. Теплоизоляционным материалом, удовлетворяющим требованиям экономической целесообразности, в данном случае являются плиты теплоизоляционные из минеральной ваты на синтетическом связующем П-75 Салаватского завода ОАО "Термостепс", имеющие </w:t>
      </w:r>
      <w:r w:rsidRPr="002738B0">
        <w:rPr>
          <w:noProof/>
          <w:color w:val="000000"/>
          <w:position w:val="-12"/>
          <w:sz w:val="24"/>
          <w:szCs w:val="24"/>
        </w:rPr>
        <w:drawing>
          <wp:inline distT="0" distB="0" distL="0" distR="0">
            <wp:extent cx="2117090" cy="266700"/>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1170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И</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ПРИМЕРЫ РАСЧЕТА УРОВНЯ ТЕПЛОВОЙ ЗАЩИТЫ</w:t>
      </w:r>
    </w:p>
    <w:p w:rsidR="00274B59" w:rsidRPr="002738B0" w:rsidRDefault="00274B59" w:rsidP="00274B59">
      <w:pPr>
        <w:pStyle w:val="Heading"/>
        <w:jc w:val="center"/>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 xml:space="preserve">И.1 РАСЧЕТ УРОВНЯ ТЕПЛОВОЙ ЗАЩИТЫ ПО НОРМИРУЕМУМУ УДЕЛЬНОМУ РАСХОДУ </w:t>
      </w:r>
    </w:p>
    <w:p w:rsidR="00274B59" w:rsidRPr="002738B0" w:rsidRDefault="00274B59" w:rsidP="00274B59">
      <w:pPr>
        <w:jc w:val="center"/>
        <w:rPr>
          <w:color w:val="000000"/>
          <w:sz w:val="24"/>
          <w:szCs w:val="24"/>
        </w:rPr>
      </w:pPr>
      <w:r w:rsidRPr="002738B0">
        <w:rPr>
          <w:b/>
          <w:bCs/>
          <w:color w:val="000000"/>
          <w:sz w:val="24"/>
          <w:szCs w:val="24"/>
        </w:rPr>
        <w:t>ТЕПЛОВОЙ ЭНЕРГИИ НА ОТОПЛЕНИЕ ЗДАНИЯ</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Требуется определить уровень теплозащиты 12-этажного жилого двухсекционного здания, намеченного к строительству в Санкт-Петербурге. Уровень теплозащиты определяется по комплексному показателю нормируемого удельного расхода тепловой энергии на отопление здания.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Двенадцатиэтажное двухсекционное жилое здание состоит из одной торцевой </w:t>
      </w:r>
      <w:r w:rsidRPr="002738B0">
        <w:rPr>
          <w:color w:val="000000"/>
          <w:sz w:val="24"/>
          <w:szCs w:val="24"/>
        </w:rPr>
        <w:lastRenderedPageBreak/>
        <w:t>секции и одной угловой торцевой секции. Общее количество квартир - 77 (2-й - 12-й этажи), 1-й этаж - офисные помещения. Каркас, включая перекрытия, - из монолитного железобетона. Стены - самонесущие с эффективным утеплителем, окна с трехслойным остеклением в деревянных раздельно-спаренных переплетах. Покрытие - совмещенное железобетонное с эффективным утеплителем. Цокольный этаж - отапливаемый с размещением офисных и административных помещений, полы по грунту. Здание подключено к централизованной системе теплоснабжения.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климатические параметры Санкт-Петербурга следующие: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расчетная температура наружного воздуха </w:t>
      </w:r>
      <w:r w:rsidRPr="002738B0">
        <w:rPr>
          <w:noProof/>
          <w:color w:val="000000"/>
          <w:position w:val="-12"/>
          <w:sz w:val="24"/>
          <w:szCs w:val="24"/>
        </w:rPr>
        <w:drawing>
          <wp:inline distT="0" distB="0" distL="0" distR="0">
            <wp:extent cx="228600" cy="228600"/>
            <wp:effectExtent l="0" t="0" r="0" b="0"/>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определяемая по температуре наиболее холодной пятидневки обеспеченностью 0,92, равна минус 26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продолжительность отопительного периода со средней суточной температурой наружного воздуха </w:t>
      </w:r>
      <w:r w:rsidRPr="002738B0">
        <w:rPr>
          <w:noProof/>
          <w:color w:val="000000"/>
          <w:position w:val="-4"/>
          <w:sz w:val="24"/>
          <w:szCs w:val="24"/>
        </w:rPr>
        <w:drawing>
          <wp:inline distT="0" distB="0" distL="0" distR="0">
            <wp:extent cx="125095" cy="152400"/>
            <wp:effectExtent l="0" t="0" r="8255"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25095" cy="152400"/>
                    </a:xfrm>
                    <a:prstGeom prst="rect">
                      <a:avLst/>
                    </a:prstGeom>
                    <a:noFill/>
                    <a:ln>
                      <a:noFill/>
                    </a:ln>
                  </pic:spPr>
                </pic:pic>
              </a:graphicData>
            </a:graphic>
          </wp:inline>
        </w:drawing>
      </w:r>
      <w:r w:rsidRPr="002738B0">
        <w:rPr>
          <w:color w:val="000000"/>
          <w:sz w:val="24"/>
          <w:szCs w:val="24"/>
        </w:rPr>
        <w:t xml:space="preserve">8 °С равна </w:t>
      </w:r>
      <w:r w:rsidRPr="002738B0">
        <w:rPr>
          <w:noProof/>
          <w:color w:val="000000"/>
          <w:position w:val="-12"/>
          <w:sz w:val="24"/>
          <w:szCs w:val="24"/>
        </w:rPr>
        <w:drawing>
          <wp:inline distT="0" distB="0" distL="0" distR="0">
            <wp:extent cx="217805" cy="228600"/>
            <wp:effectExtent l="0" t="0" r="0" b="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=220 сут;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средняя температура наружного воздуха за отопительный период</w:t>
      </w:r>
      <w:r w:rsidRPr="002738B0">
        <w:rPr>
          <w:noProof/>
          <w:color w:val="000000"/>
          <w:position w:val="-12"/>
          <w:sz w:val="24"/>
          <w:szCs w:val="24"/>
        </w:rPr>
        <w:drawing>
          <wp:inline distT="0" distB="0" distL="0" distR="0">
            <wp:extent cx="190500" cy="228600"/>
            <wp:effectExtent l="0" t="0" r="0" b="0"/>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=минус 1,8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и </w:t>
      </w:r>
      <w:r w:rsidRPr="002738B0">
        <w:rPr>
          <w:vanish/>
          <w:color w:val="000000"/>
          <w:sz w:val="24"/>
          <w:szCs w:val="24"/>
        </w:rPr>
        <w:t>#M12293 0 1200008512 2777474341 78 77 78 1243881080 1328745305 584910322 4294967268</w:t>
      </w:r>
      <w:r w:rsidRPr="002738B0">
        <w:rPr>
          <w:color w:val="000000"/>
          <w:sz w:val="24"/>
          <w:szCs w:val="24"/>
        </w:rPr>
        <w:t>СанПиН 2.1.2.1002</w:t>
      </w:r>
      <w:r w:rsidRPr="002738B0">
        <w:rPr>
          <w:vanish/>
          <w:color w:val="000000"/>
          <w:sz w:val="24"/>
          <w:szCs w:val="24"/>
        </w:rPr>
        <w:t>#S</w:t>
      </w:r>
      <w:r w:rsidRPr="002738B0">
        <w:rPr>
          <w:color w:val="000000"/>
          <w:sz w:val="24"/>
          <w:szCs w:val="24"/>
        </w:rPr>
        <w:t xml:space="preserve"> оптимальная расчетная температура внутреннего воздуха жилого здания </w:t>
      </w:r>
      <w:r w:rsidRPr="002738B0">
        <w:rPr>
          <w:noProof/>
          <w:color w:val="000000"/>
          <w:position w:val="-12"/>
          <w:sz w:val="24"/>
          <w:szCs w:val="24"/>
        </w:rPr>
        <w:drawing>
          <wp:inline distT="0" distB="0" distL="0" distR="0">
            <wp:extent cx="217805" cy="228600"/>
            <wp:effectExtent l="0" t="0" r="0" b="0"/>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=20 °С.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расчетная относительная влажность внутреннего воздуха из условия невыпадения конденсата на внутренних поверхностях наружных ограждений равна </w:t>
      </w:r>
      <w:r w:rsidRPr="002738B0">
        <w:rPr>
          <w:noProof/>
          <w:color w:val="000000"/>
          <w:position w:val="-12"/>
          <w:sz w:val="24"/>
          <w:szCs w:val="24"/>
        </w:rPr>
        <w:drawing>
          <wp:inline distT="0" distB="0" distL="0" distR="0">
            <wp:extent cx="266700" cy="228600"/>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=55%.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Вычисляем градусо-сутки отопительного периода согласно формуле (1) </w:t>
      </w:r>
      <w:r w:rsidRPr="002738B0">
        <w:rPr>
          <w:noProof/>
          <w:color w:val="000000"/>
          <w:position w:val="-12"/>
          <w:sz w:val="24"/>
          <w:szCs w:val="24"/>
        </w:rPr>
        <w:drawing>
          <wp:inline distT="0" distB="0" distL="0" distR="0">
            <wp:extent cx="1181100" cy="228600"/>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r w:rsidRPr="002738B0">
        <w:rPr>
          <w:color w:val="000000"/>
          <w:sz w:val="24"/>
          <w:szCs w:val="24"/>
        </w:rPr>
        <w:t>=(20+1,8)·220=4796 °С·сут.</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Расчет площадей и объемов объемно-планировочного решения здания выполняют в соответствии с 5.4 по рабочим чертежам архитектурно-строительной части проекта. В результате получены следующие основные объемы и площади: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отапливаемый объем </w:t>
      </w:r>
      <w:r w:rsidRPr="002738B0">
        <w:rPr>
          <w:noProof/>
          <w:color w:val="000000"/>
          <w:position w:val="-12"/>
          <w:sz w:val="24"/>
          <w:szCs w:val="24"/>
        </w:rPr>
        <w:drawing>
          <wp:inline distT="0" distB="0" distL="0" distR="0">
            <wp:extent cx="941705" cy="266700"/>
            <wp:effectExtent l="0" t="0" r="0" b="0"/>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9417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отапливаемая площадь (для жилых зданий - общая площадь квартир) </w:t>
      </w:r>
      <w:r w:rsidRPr="002738B0">
        <w:rPr>
          <w:noProof/>
          <w:color w:val="000000"/>
          <w:position w:val="-12"/>
          <w:sz w:val="24"/>
          <w:szCs w:val="24"/>
        </w:rPr>
        <w:drawing>
          <wp:inline distT="0" distB="0" distL="0" distR="0">
            <wp:extent cx="865505" cy="266700"/>
            <wp:effectExtent l="0" t="0" r="0" b="0"/>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655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площадь жилых помещений </w:t>
      </w:r>
      <w:r w:rsidRPr="002738B0">
        <w:rPr>
          <w:noProof/>
          <w:color w:val="000000"/>
          <w:position w:val="-12"/>
          <w:sz w:val="24"/>
          <w:szCs w:val="24"/>
        </w:rPr>
        <w:drawing>
          <wp:inline distT="0" distB="0" distL="0" distR="0">
            <wp:extent cx="865505" cy="266700"/>
            <wp:effectExtent l="0" t="0" r="0" b="0"/>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8655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общая площадь наружных ограждающих конструкций здания </w:t>
      </w:r>
      <w:r w:rsidRPr="002738B0">
        <w:rPr>
          <w:noProof/>
          <w:color w:val="000000"/>
          <w:position w:val="-12"/>
          <w:sz w:val="24"/>
          <w:szCs w:val="24"/>
        </w:rPr>
        <w:drawing>
          <wp:inline distT="0" distB="0" distL="0" distR="0">
            <wp:extent cx="1028700" cy="2667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в том числе: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стен </w:t>
      </w:r>
      <w:r w:rsidRPr="002738B0">
        <w:rPr>
          <w:noProof/>
          <w:color w:val="000000"/>
          <w:position w:val="-12"/>
          <w:sz w:val="24"/>
          <w:szCs w:val="24"/>
        </w:rPr>
        <w:drawing>
          <wp:inline distT="0" distB="0" distL="0" distR="0">
            <wp:extent cx="903605" cy="266700"/>
            <wp:effectExtent l="0" t="0" r="0" b="0"/>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036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 xml:space="preserve">окон и балконных дверей </w:t>
      </w:r>
      <w:r w:rsidRPr="002738B0">
        <w:rPr>
          <w:noProof/>
          <w:color w:val="000000"/>
          <w:position w:val="-10"/>
          <w:sz w:val="24"/>
          <w:szCs w:val="24"/>
        </w:rPr>
        <w:drawing>
          <wp:inline distT="0" distB="0" distL="0" distR="0">
            <wp:extent cx="838200" cy="255905"/>
            <wp:effectExtent l="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838200" cy="2559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совмещенного покрытия </w:t>
      </w:r>
      <w:r w:rsidRPr="002738B0">
        <w:rPr>
          <w:noProof/>
          <w:color w:val="000000"/>
          <w:position w:val="-12"/>
          <w:sz w:val="24"/>
          <w:szCs w:val="24"/>
        </w:rPr>
        <w:drawing>
          <wp:inline distT="0" distB="0" distL="0" distR="0">
            <wp:extent cx="897890" cy="266700"/>
            <wp:effectExtent l="0" t="0" r="0" b="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8978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перекрытий под эркерами </w:t>
      </w:r>
      <w:r w:rsidRPr="002738B0">
        <w:rPr>
          <w:noProof/>
          <w:color w:val="000000"/>
          <w:position w:val="-13"/>
          <w:sz w:val="24"/>
          <w:szCs w:val="24"/>
        </w:rPr>
        <w:drawing>
          <wp:inline distT="0" distB="0" distL="0" distR="0">
            <wp:extent cx="772795" cy="277495"/>
            <wp:effectExtent l="0" t="0" r="8255" b="8255"/>
            <wp:docPr id="975" name="Рисунок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77279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полов по грунту </w:t>
      </w:r>
      <w:r w:rsidRPr="002738B0">
        <w:rPr>
          <w:noProof/>
          <w:color w:val="000000"/>
          <w:position w:val="-13"/>
          <w:sz w:val="24"/>
          <w:szCs w:val="24"/>
        </w:rPr>
        <w:drawing>
          <wp:inline distT="0" distB="0" distL="0" distR="0">
            <wp:extent cx="941705" cy="277495"/>
            <wp:effectExtent l="0" t="0" r="0" b="8255"/>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417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Рассчитывают отношение площади окон и балконных дверей к площади стен, включая окна и балконные двери </w:t>
      </w:r>
      <w:r w:rsidRPr="002738B0">
        <w:rPr>
          <w:noProof/>
          <w:color w:val="000000"/>
          <w:position w:val="-12"/>
          <w:sz w:val="24"/>
          <w:szCs w:val="24"/>
        </w:rPr>
        <w:drawing>
          <wp:inline distT="0" distB="0" distL="0" distR="0">
            <wp:extent cx="1219200" cy="228600"/>
            <wp:effectExtent l="0" t="0" r="0" b="0"/>
            <wp:docPr id="973" name="Рисунок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19200" cy="228600"/>
                    </a:xfrm>
                    <a:prstGeom prst="rect">
                      <a:avLst/>
                    </a:prstGeom>
                    <a:noFill/>
                    <a:ln>
                      <a:noFill/>
                    </a:ln>
                  </pic:spPr>
                </pic:pic>
              </a:graphicData>
            </a:graphic>
          </wp:inline>
        </w:drawing>
      </w:r>
      <w:r w:rsidRPr="002738B0">
        <w:rPr>
          <w:color w:val="000000"/>
          <w:sz w:val="24"/>
          <w:szCs w:val="24"/>
        </w:rPr>
        <w:t xml:space="preserve">=779/(4508+779)=0,15, что ниже требуемого отношения, которое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должно быть не более 0,18.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Рассчитывают показатель компактности здания </w:t>
      </w:r>
      <w:r w:rsidRPr="002738B0">
        <w:rPr>
          <w:noProof/>
          <w:color w:val="000000"/>
          <w:position w:val="-12"/>
          <w:sz w:val="24"/>
          <w:szCs w:val="24"/>
        </w:rPr>
        <w:drawing>
          <wp:inline distT="0" distB="0" distL="0" distR="0">
            <wp:extent cx="1028700" cy="266700"/>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=6475/22956=0,28, что ниже нормируемого значения, которое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12-этажных зданий составляет 0,29, и, следовательно, удовлетворяет требованиям норм.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Нормируемые теплозащитные характеристики наружных ограждений предварительно определяются согласно разделу 5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зависимости от градусо-суток района строительства. Для Санкт-Петербурга (</w:t>
      </w:r>
      <w:r w:rsidRPr="002738B0">
        <w:rPr>
          <w:noProof/>
          <w:color w:val="000000"/>
          <w:position w:val="-12"/>
          <w:sz w:val="24"/>
          <w:szCs w:val="24"/>
        </w:rPr>
        <w:drawing>
          <wp:inline distT="0" distB="0" distL="0" distR="0">
            <wp:extent cx="239395" cy="228600"/>
            <wp:effectExtent l="0" t="0" r="8255"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=4796 °С·сут) нормируемое сопротивление теплопередаче наружных стен </w:t>
      </w:r>
      <w:r w:rsidRPr="002738B0">
        <w:rPr>
          <w:noProof/>
          <w:color w:val="000000"/>
          <w:position w:val="-12"/>
          <w:sz w:val="24"/>
          <w:szCs w:val="24"/>
        </w:rPr>
        <w:drawing>
          <wp:inline distT="0" distB="0" distL="0" distR="0">
            <wp:extent cx="315595" cy="266700"/>
            <wp:effectExtent l="0" t="0" r="8255" b="0"/>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=3,08; окон и балконных дверей </w:t>
      </w:r>
      <w:r w:rsidRPr="002738B0">
        <w:rPr>
          <w:noProof/>
          <w:color w:val="000000"/>
          <w:position w:val="-12"/>
          <w:sz w:val="24"/>
          <w:szCs w:val="24"/>
        </w:rPr>
        <w:drawing>
          <wp:inline distT="0" distB="0" distL="0" distR="0">
            <wp:extent cx="315595" cy="266700"/>
            <wp:effectExtent l="0" t="0" r="8255"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=0,51; совмещенного покрытия </w:t>
      </w:r>
      <w:r w:rsidRPr="002738B0">
        <w:rPr>
          <w:noProof/>
          <w:color w:val="000000"/>
          <w:position w:val="-12"/>
          <w:sz w:val="24"/>
          <w:szCs w:val="24"/>
        </w:rPr>
        <w:drawing>
          <wp:inline distT="0" distB="0" distL="0" distR="0">
            <wp:extent cx="315595" cy="266700"/>
            <wp:effectExtent l="0" t="0" r="8255" b="0"/>
            <wp:docPr id="968" name="Рисунок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=4,6; перекрытий под эркерами </w:t>
      </w:r>
      <w:r w:rsidRPr="002738B0">
        <w:rPr>
          <w:noProof/>
          <w:color w:val="000000"/>
          <w:position w:val="-18"/>
          <w:sz w:val="24"/>
          <w:szCs w:val="24"/>
        </w:rPr>
        <w:drawing>
          <wp:inline distT="0" distB="0" distL="0" distR="0">
            <wp:extent cx="315595" cy="304800"/>
            <wp:effectExtent l="0" t="0" r="8255" b="0"/>
            <wp:docPr id="967" name="Рисунок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15595" cy="304800"/>
                    </a:xfrm>
                    <a:prstGeom prst="rect">
                      <a:avLst/>
                    </a:prstGeom>
                    <a:noFill/>
                    <a:ln>
                      <a:noFill/>
                    </a:ln>
                  </pic:spPr>
                </pic:pic>
              </a:graphicData>
            </a:graphic>
          </wp:inline>
        </w:drawing>
      </w:r>
      <w:r w:rsidRPr="002738B0">
        <w:rPr>
          <w:color w:val="000000"/>
          <w:sz w:val="24"/>
          <w:szCs w:val="24"/>
        </w:rPr>
        <w:t xml:space="preserve">=4,6; полов по грунту (в отапливаемом подвале) </w:t>
      </w:r>
      <w:r w:rsidRPr="002738B0">
        <w:rPr>
          <w:noProof/>
          <w:color w:val="000000"/>
          <w:position w:val="-18"/>
          <w:sz w:val="24"/>
          <w:szCs w:val="24"/>
        </w:rPr>
        <w:drawing>
          <wp:inline distT="0" distB="0" distL="0" distR="0">
            <wp:extent cx="1393190" cy="304800"/>
            <wp:effectExtent l="0" t="0" r="0" b="0"/>
            <wp:docPr id="966" name="Рисунок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93190" cy="3048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Требуемый воздухообмен определяется для жилых зданий исходя из нормы, установленной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w:t>
      </w:r>
      <w:smartTag w:uri="urn:schemas-microsoft-com:office:smarttags" w:element="metricconverter">
        <w:smartTagPr>
          <w:attr w:name="ProductID" w:val="3 м"/>
        </w:smartTagPr>
        <w:r w:rsidRPr="002738B0">
          <w:rPr>
            <w:color w:val="000000"/>
            <w:sz w:val="24"/>
            <w:szCs w:val="24"/>
          </w:rPr>
          <w:t>3 м</w:t>
        </w:r>
      </w:smartTag>
      <w:r w:rsidRPr="002738B0">
        <w:rPr>
          <w:noProof/>
          <w:color w:val="000000"/>
          <w:position w:val="-4"/>
          <w:sz w:val="24"/>
          <w:szCs w:val="24"/>
        </w:rPr>
        <w:drawing>
          <wp:inline distT="0" distB="0" distL="0" distR="0">
            <wp:extent cx="103505" cy="217805"/>
            <wp:effectExtent l="0" t="0" r="0" b="0"/>
            <wp:docPr id="965"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 удаляемого воздуха на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жилых помещений.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Нормируемое значение удельного расхода тепловой энергии на отопление здания определяют по таблице 9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12-этажных жилых зданий эта величина равна </w:t>
      </w:r>
      <w:r w:rsidRPr="002738B0">
        <w:rPr>
          <w:noProof/>
          <w:color w:val="000000"/>
          <w:position w:val="-13"/>
          <w:sz w:val="24"/>
          <w:szCs w:val="24"/>
        </w:rPr>
        <w:drawing>
          <wp:inline distT="0" distB="0" distL="0" distR="0">
            <wp:extent cx="1687195" cy="277495"/>
            <wp:effectExtent l="0" t="0" r="8255" b="8255"/>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68719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Выполняют расчет удельной потребности в тепловой энергии на отопление здания </w:t>
      </w:r>
      <w:r w:rsidRPr="002738B0">
        <w:rPr>
          <w:noProof/>
          <w:color w:val="000000"/>
          <w:position w:val="-12"/>
          <w:sz w:val="24"/>
          <w:szCs w:val="24"/>
        </w:rPr>
        <w:drawing>
          <wp:inline distT="0" distB="0" distL="0" distR="0">
            <wp:extent cx="294005" cy="266700"/>
            <wp:effectExtent l="0" t="0" r="0" b="0"/>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кДж/(м</w:t>
      </w:r>
      <w:r w:rsidRPr="002738B0">
        <w:rPr>
          <w:noProof/>
          <w:color w:val="000000"/>
          <w:position w:val="-4"/>
          <w:sz w:val="24"/>
          <w:szCs w:val="24"/>
        </w:rPr>
        <w:drawing>
          <wp:inline distT="0" distB="0" distL="0" distR="0">
            <wp:extent cx="103505" cy="217805"/>
            <wp:effectExtent l="0" t="0" r="0" b="0"/>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·°С·сут), согласно приложению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и методике приложения И.2. Поскольку в здании применены окна с трехслойным остеклением в деревянных раздельно-спаренных переплетах, то в расчет введено </w:t>
      </w:r>
      <w:r w:rsidRPr="002738B0">
        <w:rPr>
          <w:noProof/>
          <w:color w:val="000000"/>
          <w:position w:val="-10"/>
          <w:sz w:val="24"/>
          <w:szCs w:val="24"/>
        </w:rPr>
        <w:drawing>
          <wp:inline distT="0" distB="0" distL="0" distR="0">
            <wp:extent cx="1322705" cy="255905"/>
            <wp:effectExtent l="0" t="0" r="0"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322705" cy="255905"/>
                    </a:xfrm>
                    <a:prstGeom prst="rect">
                      <a:avLst/>
                    </a:prstGeom>
                    <a:noFill/>
                    <a:ln>
                      <a:noFill/>
                    </a:ln>
                  </pic:spPr>
                </pic:pic>
              </a:graphicData>
            </a:graphic>
          </wp:inline>
        </w:drawing>
      </w:r>
      <w:r w:rsidRPr="002738B0">
        <w:rPr>
          <w:color w:val="000000"/>
          <w:sz w:val="24"/>
          <w:szCs w:val="24"/>
        </w:rPr>
        <w:t xml:space="preserve"> В результате расчета </w:t>
      </w:r>
      <w:r w:rsidRPr="002738B0">
        <w:rPr>
          <w:noProof/>
          <w:color w:val="000000"/>
          <w:position w:val="-12"/>
          <w:sz w:val="24"/>
          <w:szCs w:val="24"/>
        </w:rPr>
        <w:drawing>
          <wp:inline distT="0" distB="0" distL="0" distR="0">
            <wp:extent cx="1850390" cy="266700"/>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850390" cy="266700"/>
                    </a:xfrm>
                    <a:prstGeom prst="rect">
                      <a:avLst/>
                    </a:prstGeom>
                    <a:noFill/>
                    <a:ln>
                      <a:noFill/>
                    </a:ln>
                  </pic:spPr>
                </pic:pic>
              </a:graphicData>
            </a:graphic>
          </wp:inline>
        </w:drawing>
      </w:r>
      <w:r w:rsidRPr="002738B0">
        <w:rPr>
          <w:color w:val="000000"/>
          <w:sz w:val="24"/>
          <w:szCs w:val="24"/>
        </w:rPr>
        <w:t xml:space="preserve"> при норме</w:t>
      </w:r>
      <w:r w:rsidRPr="002738B0">
        <w:rPr>
          <w:noProof/>
          <w:color w:val="000000"/>
          <w:position w:val="-13"/>
          <w:sz w:val="24"/>
          <w:szCs w:val="24"/>
        </w:rPr>
        <w:drawing>
          <wp:inline distT="0" distB="0" distL="0" distR="0">
            <wp:extent cx="1714500" cy="277495"/>
            <wp:effectExtent l="0" t="0" r="0" b="8255"/>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714500" cy="277495"/>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 xml:space="preserve">И.2 МЕТОДИКА РАСЧЕТА ТЕПЛОТЕХНИЧЕСКИХ И ЭНЕРГЕТИЧЕСКИХ ПАРАМЕТРОВ ЗДАНИЯ </w:t>
      </w:r>
    </w:p>
    <w:p w:rsidR="00274B59" w:rsidRPr="002738B0" w:rsidRDefault="00274B59" w:rsidP="00274B59">
      <w:pPr>
        <w:jc w:val="center"/>
        <w:rPr>
          <w:color w:val="000000"/>
          <w:sz w:val="24"/>
          <w:szCs w:val="24"/>
        </w:rPr>
      </w:pPr>
      <w:r w:rsidRPr="002738B0">
        <w:rPr>
          <w:b/>
          <w:bCs/>
          <w:color w:val="000000"/>
          <w:sz w:val="24"/>
          <w:szCs w:val="24"/>
        </w:rPr>
        <w:t>И ЗАПОЛНЕНИЕ ФОРМЫ ЭНЕРГЕТИЧЕСКОГО ПАСПОРТА</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И.2.1 Перед заполнением формы энергетического паспорта следует привести краткое описание проекта здания. При этом указываются этажность здания, количество и типы секций, количество квартир и место строительства. Приводится характеристика наружных ограждающих конструкций: стен, окон, покрытия или чердака, подвала, подполья, а при отсутствии пространства под первым этажом - полов по грунту. Указывается источник теплоснабжения здания и характер разводки трубопроводов отопления и горячего водоснабжения.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Методика расчета параметров приведена на примере жилого здания, описанного в разделе 18.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И.2.2 В разделе "Общая информация о проекте" приводится следующая информация: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адрес здания - регион РФ, город или населенный пункт, название улицы и номер здания;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тип здания - в соответствии с разделом 17;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разработчик проекта - название головной проектной организации;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адрес и телефон разработчика - почтовый адрес, номер телефона и факса дирекции;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шифр проекта - номер проекта повторного применения или индивидуального проекта, присвоенный проектной организацией.</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И.2.3 В разделе "Расчетные условия" приводятся климатические данные для города или пункта строительства здания и принятые температуры помещений (здесь и далее нумерация приведена согласно разделу 18):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Расчетная температура внутреннего воздуха </w:t>
      </w:r>
      <w:r w:rsidRPr="002738B0">
        <w:rPr>
          <w:noProof/>
          <w:color w:val="000000"/>
          <w:position w:val="-12"/>
          <w:sz w:val="24"/>
          <w:szCs w:val="24"/>
        </w:rPr>
        <w:drawing>
          <wp:inline distT="0" distB="0" distL="0" distR="0">
            <wp:extent cx="217805" cy="228600"/>
            <wp:effectExtent l="0" t="0" r="0" b="0"/>
            <wp:docPr id="957" name="Рисунок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принимается по таблице 1. Для жилого здания в г. Твери </w:t>
      </w:r>
      <w:r w:rsidRPr="002738B0">
        <w:rPr>
          <w:noProof/>
          <w:color w:val="000000"/>
          <w:position w:val="-12"/>
          <w:sz w:val="24"/>
          <w:szCs w:val="24"/>
        </w:rPr>
        <w:drawing>
          <wp:inline distT="0" distB="0" distL="0" distR="0">
            <wp:extent cx="217805" cy="228600"/>
            <wp:effectExtent l="0" t="0" r="0" b="0"/>
            <wp:docPr id="956" name="Рисунок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Расчетная температура наружного воздуха </w:t>
      </w:r>
      <w:r w:rsidRPr="002738B0">
        <w:rPr>
          <w:noProof/>
          <w:color w:val="000000"/>
          <w:position w:val="-12"/>
          <w:sz w:val="24"/>
          <w:szCs w:val="24"/>
        </w:rPr>
        <w:drawing>
          <wp:inline distT="0" distB="0" distL="0" distR="0">
            <wp:extent cx="228600" cy="228600"/>
            <wp:effectExtent l="0" t="0" r="0" b="0"/>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Принимается значение температуры наружного воздуха наиболее холодной пятидневки обеспеченностью 0,92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Для г. Твери </w:t>
      </w:r>
      <w:r w:rsidRPr="002738B0">
        <w:rPr>
          <w:noProof/>
          <w:color w:val="000000"/>
          <w:position w:val="-12"/>
          <w:sz w:val="24"/>
          <w:szCs w:val="24"/>
        </w:rPr>
        <w:drawing>
          <wp:inline distT="0" distB="0" distL="0" distR="0">
            <wp:extent cx="228600" cy="228600"/>
            <wp:effectExtent l="0" t="0" r="0" b="0"/>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=-29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Расчетная температура теплого чердака </w:t>
      </w:r>
      <w:r w:rsidRPr="002738B0">
        <w:rPr>
          <w:noProof/>
          <w:color w:val="000000"/>
          <w:position w:val="-12"/>
          <w:sz w:val="24"/>
          <w:szCs w:val="24"/>
        </w:rPr>
        <w:drawing>
          <wp:inline distT="0" distB="0" distL="0" distR="0">
            <wp:extent cx="217805" cy="266700"/>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Принимается равной 14 °С, исходя из расчета теплового баланса системы, включающей теплый чердак и ниже расположенные жилые помещения. В данном проекте теплый чердак отсутствует.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Расчетная температура техподполья (технического подвала) </w:t>
      </w:r>
      <w:r w:rsidRPr="002738B0">
        <w:rPr>
          <w:noProof/>
          <w:color w:val="000000"/>
          <w:position w:val="-13"/>
          <w:sz w:val="24"/>
          <w:szCs w:val="24"/>
        </w:rPr>
        <w:drawing>
          <wp:inline distT="0" distB="0" distL="0" distR="0">
            <wp:extent cx="228600" cy="277495"/>
            <wp:effectExtent l="0" t="0" r="0" b="8255"/>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 xml:space="preserve">. При наличии в подвале труб систем отопления и горячего водоснабжения эта температура принимается равной не менее плюс 2 °С, исходя из расчета теплопоступлений от инженерных систем и вышерасположенных жилых помещений. В данном проекте </w:t>
      </w:r>
      <w:r w:rsidRPr="002738B0">
        <w:rPr>
          <w:color w:val="000000"/>
          <w:sz w:val="24"/>
          <w:szCs w:val="24"/>
        </w:rPr>
        <w:lastRenderedPageBreak/>
        <w:t>подвал неотапливаемый.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Продолжительность отопительного периода </w:t>
      </w:r>
      <w:r w:rsidRPr="002738B0">
        <w:rPr>
          <w:noProof/>
          <w:color w:val="000000"/>
          <w:position w:val="-12"/>
          <w:sz w:val="24"/>
          <w:szCs w:val="24"/>
        </w:rPr>
        <w:drawing>
          <wp:inline distT="0" distB="0" distL="0" distR="0">
            <wp:extent cx="217805" cy="228600"/>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Принимается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Для г.Твери </w:t>
      </w:r>
      <w:r w:rsidRPr="002738B0">
        <w:rPr>
          <w:noProof/>
          <w:color w:val="000000"/>
          <w:position w:val="-12"/>
          <w:sz w:val="24"/>
          <w:szCs w:val="24"/>
        </w:rPr>
        <w:drawing>
          <wp:inline distT="0" distB="0" distL="0" distR="0">
            <wp:extent cx="217805" cy="22860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=218 сут.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6. Средняя температура наружного воздуха за отопительный период </w:t>
      </w:r>
      <w:r w:rsidRPr="002738B0">
        <w:rPr>
          <w:noProof/>
          <w:color w:val="000000"/>
          <w:position w:val="-12"/>
          <w:sz w:val="24"/>
          <w:szCs w:val="24"/>
        </w:rPr>
        <w:drawing>
          <wp:inline distT="0" distB="0" distL="0" distR="0">
            <wp:extent cx="190500" cy="228600"/>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Принимается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Для г.Твери </w:t>
      </w:r>
      <w:r w:rsidRPr="002738B0">
        <w:rPr>
          <w:noProof/>
          <w:color w:val="000000"/>
          <w:position w:val="-12"/>
          <w:sz w:val="24"/>
          <w:szCs w:val="24"/>
        </w:rPr>
        <w:drawing>
          <wp:inline distT="0" distB="0" distL="0" distR="0">
            <wp:extent cx="190500" cy="228600"/>
            <wp:effectExtent l="0" t="0" r="0" b="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=-3,0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7. Градусо-сутки отопительного периода </w:t>
      </w:r>
      <w:r w:rsidRPr="002738B0">
        <w:rPr>
          <w:noProof/>
          <w:color w:val="000000"/>
          <w:position w:val="-12"/>
          <w:sz w:val="24"/>
          <w:szCs w:val="24"/>
        </w:rPr>
        <w:drawing>
          <wp:inline distT="0" distB="0" distL="0" distR="0">
            <wp:extent cx="239395" cy="228600"/>
            <wp:effectExtent l="0" t="0" r="8255"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вычисляются по формуле (1).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г.Твери </w:t>
      </w:r>
      <w:r w:rsidRPr="002738B0">
        <w:rPr>
          <w:noProof/>
          <w:color w:val="000000"/>
          <w:position w:val="-12"/>
          <w:sz w:val="24"/>
          <w:szCs w:val="24"/>
        </w:rPr>
        <w:drawing>
          <wp:inline distT="0" distB="0" distL="0" distR="0">
            <wp:extent cx="239395" cy="228600"/>
            <wp:effectExtent l="0" t="0" r="8255" b="0"/>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=5014 °С·сут.</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И.2.4 В разделе "Функциональное назначение, тип и конструктивное решение здания" приводятся данные, характеризующие здание.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8-11. Все характеристики по этим пунктам принимаются по проекту здания.</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И.2.5 В разделе "Объемно-планировочные параметры здания" вычисляют в соответствии с требованиями подраздела 5.4 площадные и объемные характеристики и объемно-планировочные показатели: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12. Общая площадь наружных ограждающих конструкций здания </w:t>
      </w:r>
      <w:r w:rsidRPr="002738B0">
        <w:rPr>
          <w:noProof/>
          <w:color w:val="000000"/>
          <w:position w:val="-12"/>
          <w:sz w:val="24"/>
          <w:szCs w:val="24"/>
        </w:rPr>
        <w:drawing>
          <wp:inline distT="0" distB="0" distL="0" distR="0">
            <wp:extent cx="342900" cy="266700"/>
            <wp:effectExtent l="0" t="0" r="0" b="0"/>
            <wp:docPr id="945" name="Рисунок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2738B0">
        <w:rPr>
          <w:color w:val="000000"/>
          <w:sz w:val="24"/>
          <w:szCs w:val="24"/>
        </w:rPr>
        <w:t>. Устанавливается по внутренним размерам "в свету" (расстояния между внутренними поверхностями наружных ограждающих конструкций, противостоящих друг другу).</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стен, включающих окна, балконные и входные двери в здание, витражи, </w:t>
      </w:r>
      <w:r w:rsidRPr="002738B0">
        <w:rPr>
          <w:noProof/>
          <w:color w:val="000000"/>
          <w:position w:val="-12"/>
          <w:sz w:val="24"/>
          <w:szCs w:val="24"/>
        </w:rPr>
        <w:drawing>
          <wp:inline distT="0" distB="0" distL="0" distR="0">
            <wp:extent cx="571500" cy="228600"/>
            <wp:effectExtent l="0" t="0" r="0" b="0"/>
            <wp:docPr id="944" name="Рисунок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43"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447800" cy="228600"/>
            <wp:effectExtent l="0" t="0" r="0" b="0"/>
            <wp:docPr id="942" name="Рисунок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447800" cy="228600"/>
                    </a:xfrm>
                    <a:prstGeom prst="rect">
                      <a:avLst/>
                    </a:prstGeom>
                    <a:noFill/>
                    <a:ln>
                      <a:noFill/>
                    </a:ln>
                  </pic:spPr>
                </pic:pic>
              </a:graphicData>
            </a:graphic>
          </wp:inline>
        </w:drawing>
      </w:r>
      <w:r w:rsidRPr="002738B0">
        <w:rPr>
          <w:color w:val="000000"/>
          <w:sz w:val="24"/>
          <w:szCs w:val="24"/>
        </w:rPr>
        <w:t>,                                              (И.1)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39395" cy="228600"/>
            <wp:effectExtent l="0" t="0" r="8255" b="0"/>
            <wp:docPr id="941" name="Рисунок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длина периметра внутренней поверхности наружных стен этажа,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высота отапливаемого объема здания,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939"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дополнительная площадь наружных стен (лестничных клеток, лифтовых шахт), выходящих за пределы основного фасада (выше уровня потолка последнего этажа и ниже уровня пола первого этажа), м</w:t>
      </w:r>
      <w:r w:rsidRPr="002738B0">
        <w:rPr>
          <w:noProof/>
          <w:color w:val="000000"/>
          <w:position w:val="-4"/>
          <w:sz w:val="24"/>
          <w:szCs w:val="24"/>
        </w:rPr>
        <w:drawing>
          <wp:inline distT="0" distB="0" distL="0" distR="0">
            <wp:extent cx="103505" cy="217805"/>
            <wp:effectExtent l="0" t="0" r="0" b="0"/>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В данном примере </w:t>
      </w:r>
      <w:r w:rsidRPr="002738B0">
        <w:rPr>
          <w:noProof/>
          <w:color w:val="000000"/>
          <w:position w:val="-12"/>
          <w:sz w:val="24"/>
          <w:szCs w:val="24"/>
        </w:rPr>
        <w:drawing>
          <wp:inline distT="0" distB="0" distL="0" distR="0">
            <wp:extent cx="201295" cy="228600"/>
            <wp:effectExtent l="0" t="0" r="8255" b="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=0.</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953895" cy="266700"/>
            <wp:effectExtent l="0" t="0" r="8255" b="0"/>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9538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наружных стен </w:t>
      </w:r>
      <w:r w:rsidRPr="002738B0">
        <w:rPr>
          <w:noProof/>
          <w:color w:val="000000"/>
          <w:position w:val="-12"/>
          <w:sz w:val="24"/>
          <w:szCs w:val="24"/>
        </w:rPr>
        <w:drawing>
          <wp:inline distT="0" distB="0" distL="0" distR="0">
            <wp:extent cx="228600" cy="228600"/>
            <wp:effectExtent l="0" t="0" r="0" b="0"/>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284605" cy="228600"/>
            <wp:effectExtent l="0" t="0" r="0" b="0"/>
            <wp:docPr id="933"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284605" cy="228600"/>
                    </a:xfrm>
                    <a:prstGeom prst="rect">
                      <a:avLst/>
                    </a:prstGeom>
                    <a:noFill/>
                    <a:ln>
                      <a:noFill/>
                    </a:ln>
                  </pic:spPr>
                </pic:pic>
              </a:graphicData>
            </a:graphic>
          </wp:inline>
        </w:drawing>
      </w:r>
      <w:r w:rsidRPr="002738B0">
        <w:rPr>
          <w:color w:val="000000"/>
          <w:sz w:val="24"/>
          <w:szCs w:val="24"/>
        </w:rPr>
        <w:t>,                                                    (И.2)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228600" cy="217805"/>
            <wp:effectExtent l="0" t="0" r="0" b="0"/>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2738B0">
        <w:rPr>
          <w:color w:val="000000"/>
          <w:sz w:val="24"/>
          <w:szCs w:val="24"/>
        </w:rPr>
        <w:t xml:space="preserve"> - площадь окон, определяется как сумма площадей всех оконных проемов.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рассматриваемого здания </w:t>
      </w:r>
      <w:r w:rsidRPr="002738B0">
        <w:rPr>
          <w:noProof/>
          <w:color w:val="000000"/>
          <w:position w:val="-10"/>
          <w:sz w:val="24"/>
          <w:szCs w:val="24"/>
        </w:rPr>
        <w:drawing>
          <wp:inline distT="0" distB="0" distL="0" distR="0">
            <wp:extent cx="876300" cy="255905"/>
            <wp:effectExtent l="0" t="0" r="0" b="0"/>
            <wp:docPr id="931"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876300" cy="255905"/>
                    </a:xfrm>
                    <a:prstGeom prst="rect">
                      <a:avLst/>
                    </a:prstGeom>
                    <a:noFill/>
                    <a:ln>
                      <a:noFill/>
                    </a:ln>
                  </pic:spPr>
                </pic:pic>
              </a:graphicData>
            </a:graphic>
          </wp:inline>
        </w:drawing>
      </w:r>
      <w:r w:rsidRPr="002738B0">
        <w:rPr>
          <w:color w:val="000000"/>
          <w:sz w:val="24"/>
          <w:szCs w:val="24"/>
        </w:rPr>
        <w:t xml:space="preserve"> Из них площадь оконных проемов в лестнично-лифтовом узле </w:t>
      </w:r>
      <w:r w:rsidRPr="002738B0">
        <w:rPr>
          <w:noProof/>
          <w:color w:val="000000"/>
          <w:position w:val="-10"/>
          <w:sz w:val="24"/>
          <w:szCs w:val="24"/>
        </w:rPr>
        <w:drawing>
          <wp:inline distT="0" distB="0" distL="0" distR="0">
            <wp:extent cx="865505" cy="255905"/>
            <wp:effectExtent l="0" t="0" r="0" b="0"/>
            <wp:docPr id="930" name="Рисунок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86550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w:t>
      </w:r>
      <w:r w:rsidRPr="002738B0">
        <w:rPr>
          <w:noProof/>
          <w:color w:val="000000"/>
          <w:position w:val="-12"/>
          <w:sz w:val="24"/>
          <w:szCs w:val="24"/>
        </w:rPr>
        <w:drawing>
          <wp:inline distT="0" distB="0" distL="0" distR="0">
            <wp:extent cx="1714500" cy="266700"/>
            <wp:effectExtent l="0" t="0" r="0" b="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714500" cy="266700"/>
                    </a:xfrm>
                    <a:prstGeom prst="rect">
                      <a:avLst/>
                    </a:prstGeom>
                    <a:noFill/>
                    <a:ln>
                      <a:noFill/>
                    </a:ln>
                  </pic:spPr>
                </pic:pic>
              </a:graphicData>
            </a:graphic>
          </wp:inline>
        </w:drawing>
      </w:r>
      <w:r w:rsidRPr="002738B0">
        <w:rPr>
          <w:color w:val="000000"/>
          <w:sz w:val="24"/>
          <w:szCs w:val="24"/>
        </w:rPr>
        <w:t xml:space="preserve"> (в том числе продольных стен - </w:t>
      </w:r>
      <w:smartTag w:uri="urn:schemas-microsoft-com:office:smarttags" w:element="metricconverter">
        <w:smartTagPr>
          <w:attr w:name="ProductID" w:val="2581 м"/>
        </w:smartTagPr>
        <w:r w:rsidRPr="002738B0">
          <w:rPr>
            <w:color w:val="000000"/>
            <w:sz w:val="24"/>
            <w:szCs w:val="24"/>
          </w:rPr>
          <w:t>2581 м</w:t>
        </w:r>
      </w:smartTag>
      <w:r w:rsidRPr="002738B0">
        <w:rPr>
          <w:noProof/>
          <w:color w:val="000000"/>
          <w:position w:val="-4"/>
          <w:sz w:val="24"/>
          <w:szCs w:val="24"/>
        </w:rPr>
        <w:drawing>
          <wp:inline distT="0" distB="0" distL="0" distR="0">
            <wp:extent cx="103505" cy="217805"/>
            <wp:effectExtent l="0" t="0" r="0" b="0"/>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торцевых стен - </w:t>
      </w:r>
      <w:smartTag w:uri="urn:schemas-microsoft-com:office:smarttags" w:element="metricconverter">
        <w:smartTagPr>
          <w:attr w:name="ProductID" w:val="580 м"/>
        </w:smartTagPr>
        <w:r w:rsidRPr="002738B0">
          <w:rPr>
            <w:color w:val="000000"/>
            <w:sz w:val="24"/>
            <w:szCs w:val="24"/>
          </w:rPr>
          <w:t>580 м</w:t>
        </w:r>
      </w:smartTag>
      <w:r w:rsidRPr="002738B0">
        <w:rPr>
          <w:noProof/>
          <w:color w:val="000000"/>
          <w:position w:val="-4"/>
          <w:sz w:val="24"/>
          <w:szCs w:val="24"/>
        </w:rPr>
        <w:drawing>
          <wp:inline distT="0" distB="0" distL="0" distR="0">
            <wp:extent cx="103505" cy="217805"/>
            <wp:effectExtent l="0" t="0" r="0" b="0"/>
            <wp:docPr id="927"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покрытия </w:t>
      </w:r>
      <w:r w:rsidRPr="002738B0">
        <w:rPr>
          <w:noProof/>
          <w:color w:val="000000"/>
          <w:position w:val="-12"/>
          <w:sz w:val="24"/>
          <w:szCs w:val="24"/>
        </w:rPr>
        <w:drawing>
          <wp:inline distT="0" distB="0" distL="0" distR="0">
            <wp:extent cx="201295" cy="228600"/>
            <wp:effectExtent l="0" t="0" r="8255"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25" name="Рисунок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и площадь перекрытия над подвалом </w:t>
      </w:r>
      <w:r w:rsidRPr="002738B0">
        <w:rPr>
          <w:noProof/>
          <w:color w:val="000000"/>
          <w:position w:val="-13"/>
          <w:sz w:val="24"/>
          <w:szCs w:val="24"/>
        </w:rPr>
        <w:drawing>
          <wp:inline distT="0" distB="0" distL="0" distR="0">
            <wp:extent cx="228600" cy="239395"/>
            <wp:effectExtent l="0" t="0" r="0" b="8255"/>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равны площади этажа </w:t>
      </w:r>
      <w:r w:rsidRPr="002738B0">
        <w:rPr>
          <w:noProof/>
          <w:color w:val="000000"/>
          <w:position w:val="-12"/>
          <w:sz w:val="24"/>
          <w:szCs w:val="24"/>
        </w:rPr>
        <w:drawing>
          <wp:inline distT="0" distB="0" distL="0" distR="0">
            <wp:extent cx="228600" cy="228600"/>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572895" cy="277495"/>
            <wp:effectExtent l="0" t="0" r="8255" b="8255"/>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572895"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450"/>
        <w:jc w:val="both"/>
        <w:rPr>
          <w:color w:val="000000"/>
          <w:sz w:val="24"/>
          <w:szCs w:val="24"/>
        </w:rPr>
      </w:pPr>
      <w:r w:rsidRPr="002738B0">
        <w:rPr>
          <w:color w:val="000000"/>
          <w:sz w:val="24"/>
          <w:szCs w:val="24"/>
        </w:rPr>
        <w:t xml:space="preserve">Общая площадь наружных ограждающих конструкций </w:t>
      </w:r>
      <w:r w:rsidRPr="002738B0">
        <w:rPr>
          <w:noProof/>
          <w:color w:val="000000"/>
          <w:position w:val="-12"/>
          <w:sz w:val="24"/>
          <w:szCs w:val="24"/>
        </w:rPr>
        <w:drawing>
          <wp:inline distT="0" distB="0" distL="0" distR="0">
            <wp:extent cx="342900" cy="266700"/>
            <wp:effectExtent l="0" t="0" r="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2738B0">
        <w:rPr>
          <w:color w:val="000000"/>
          <w:sz w:val="24"/>
          <w:szCs w:val="24"/>
        </w:rPr>
        <w:t xml:space="preserve">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3630295" cy="277495"/>
            <wp:effectExtent l="0" t="0" r="8255" b="8255"/>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630295" cy="277495"/>
                    </a:xfrm>
                    <a:prstGeom prst="rect">
                      <a:avLst/>
                    </a:prstGeom>
                    <a:noFill/>
                    <a:ln>
                      <a:noFill/>
                    </a:ln>
                  </pic:spPr>
                </pic:pic>
              </a:graphicData>
            </a:graphic>
          </wp:inline>
        </w:drawing>
      </w:r>
      <w:r w:rsidRPr="002738B0">
        <w:rPr>
          <w:color w:val="000000"/>
          <w:sz w:val="24"/>
          <w:szCs w:val="24"/>
        </w:rPr>
        <w:t xml:space="preserve">       (И.3)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13-16. Площадь отапливаемых помещений </w:t>
      </w:r>
      <w:r w:rsidRPr="002738B0">
        <w:rPr>
          <w:noProof/>
          <w:color w:val="000000"/>
          <w:position w:val="-12"/>
          <w:sz w:val="24"/>
          <w:szCs w:val="24"/>
        </w:rPr>
        <w:drawing>
          <wp:inline distT="0" distB="0" distL="0" distR="0">
            <wp:extent cx="201295" cy="228600"/>
            <wp:effectExtent l="0" t="0" r="8255" b="0"/>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и площадь жилых помещений </w:t>
      </w:r>
      <w:r w:rsidRPr="002738B0">
        <w:rPr>
          <w:noProof/>
          <w:color w:val="000000"/>
          <w:position w:val="-12"/>
          <w:sz w:val="24"/>
          <w:szCs w:val="24"/>
        </w:rPr>
        <w:drawing>
          <wp:inline distT="0" distB="0" distL="0" distR="0">
            <wp:extent cx="190500" cy="228600"/>
            <wp:effectExtent l="0" t="0" r="0" b="0"/>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определяются по проекту и равны:</w:t>
      </w:r>
    </w:p>
    <w:p w:rsidR="00274B59" w:rsidRPr="002738B0" w:rsidRDefault="00274B59" w:rsidP="00274B59">
      <w:pPr>
        <w:ind w:firstLine="225"/>
        <w:jc w:val="both"/>
        <w:rPr>
          <w:color w:val="000000"/>
          <w:sz w:val="24"/>
          <w:szCs w:val="24"/>
        </w:rPr>
      </w:pPr>
    </w:p>
    <w:tbl>
      <w:tblPr>
        <w:tblW w:w="0" w:type="auto"/>
        <w:tblInd w:w="105" w:type="dxa"/>
        <w:tblLayout w:type="fixed"/>
        <w:tblCellMar>
          <w:left w:w="105" w:type="dxa"/>
          <w:right w:w="105" w:type="dxa"/>
        </w:tblCellMar>
        <w:tblLook w:val="0000" w:firstRow="0" w:lastRow="0" w:firstColumn="0" w:lastColumn="0" w:noHBand="0" w:noVBand="0"/>
      </w:tblPr>
      <w:tblGrid>
        <w:gridCol w:w="4260"/>
        <w:gridCol w:w="4260"/>
      </w:tblGrid>
      <w:tr w:rsidR="00274B59" w:rsidRPr="002738B0" w:rsidTr="0079750C">
        <w:tblPrEx>
          <w:tblCellMar>
            <w:top w:w="0" w:type="dxa"/>
            <w:bottom w:w="0" w:type="dxa"/>
          </w:tblCellMar>
        </w:tblPrEx>
        <w:tc>
          <w:tcPr>
            <w:tcW w:w="4260" w:type="dxa"/>
            <w:tcBorders>
              <w:top w:val="nil"/>
              <w:left w:val="nil"/>
              <w:bottom w:val="nil"/>
              <w:right w:val="nil"/>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925195" cy="266700"/>
                  <wp:effectExtent l="0" t="0" r="8255"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925195" cy="266700"/>
                          </a:xfrm>
                          <a:prstGeom prst="rect">
                            <a:avLst/>
                          </a:prstGeom>
                          <a:noFill/>
                          <a:ln>
                            <a:noFill/>
                          </a:ln>
                        </pic:spPr>
                      </pic:pic>
                    </a:graphicData>
                  </a:graphic>
                </wp:inline>
              </w:drawing>
            </w:r>
          </w:p>
        </w:tc>
        <w:tc>
          <w:tcPr>
            <w:tcW w:w="4260" w:type="dxa"/>
            <w:tcBorders>
              <w:top w:val="nil"/>
              <w:left w:val="nil"/>
              <w:bottom w:val="nil"/>
              <w:right w:val="nil"/>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903605" cy="266700"/>
                  <wp:effectExtent l="0" t="0" r="0" b="0"/>
                  <wp:docPr id="915" name="Рисунок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903605" cy="266700"/>
                          </a:xfrm>
                          <a:prstGeom prst="rect">
                            <a:avLst/>
                          </a:prstGeom>
                          <a:noFill/>
                          <a:ln>
                            <a:noFill/>
                          </a:ln>
                        </pic:spPr>
                      </pic:pic>
                    </a:graphicData>
                  </a:graphic>
                </wp:inline>
              </w:drawing>
            </w:r>
          </w:p>
        </w:tc>
      </w:tr>
    </w:tbl>
    <w:p w:rsidR="00274B59" w:rsidRPr="002738B0" w:rsidRDefault="00274B59" w:rsidP="00274B59">
      <w:pPr>
        <w:jc w:val="both"/>
        <w:rPr>
          <w:color w:val="000000"/>
          <w:sz w:val="24"/>
          <w:szCs w:val="24"/>
        </w:rPr>
      </w:pPr>
      <w:r w:rsidRPr="002738B0">
        <w:rPr>
          <w:vanish/>
          <w:color w:val="000000"/>
          <w:sz w:val="24"/>
          <w:szCs w:val="24"/>
        </w:rPr>
        <w:t>#G0</w:t>
      </w:r>
    </w:p>
    <w:p w:rsidR="00274B59" w:rsidRPr="002738B0" w:rsidRDefault="00274B59" w:rsidP="00274B59">
      <w:pPr>
        <w:ind w:firstLine="225"/>
        <w:jc w:val="both"/>
        <w:rPr>
          <w:color w:val="000000"/>
          <w:sz w:val="24"/>
          <w:szCs w:val="24"/>
        </w:rPr>
      </w:pPr>
      <w:r w:rsidRPr="002738B0">
        <w:rPr>
          <w:color w:val="000000"/>
          <w:sz w:val="24"/>
          <w:szCs w:val="24"/>
        </w:rPr>
        <w:t xml:space="preserve">17. Отапливаемый объем здания </w:t>
      </w:r>
      <w:r w:rsidRPr="002738B0">
        <w:rPr>
          <w:noProof/>
          <w:color w:val="000000"/>
          <w:position w:val="-12"/>
          <w:sz w:val="24"/>
          <w:szCs w:val="24"/>
        </w:rPr>
        <w:drawing>
          <wp:inline distT="0" distB="0" distL="0" distR="0">
            <wp:extent cx="190500" cy="228600"/>
            <wp:effectExtent l="0" t="0" r="0" b="0"/>
            <wp:docPr id="914" name="Рисунок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вычисляется как произведение площади этажа </w:t>
      </w:r>
      <w:r w:rsidRPr="002738B0">
        <w:rPr>
          <w:noProof/>
          <w:color w:val="000000"/>
          <w:position w:val="-12"/>
          <w:sz w:val="24"/>
          <w:szCs w:val="24"/>
        </w:rPr>
        <w:drawing>
          <wp:inline distT="0" distB="0" distL="0" distR="0">
            <wp:extent cx="228600" cy="228600"/>
            <wp:effectExtent l="0" t="0" r="0"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(площади, ограниченной внутренними поверхностями наружных стен) на высоту </w:t>
      </w:r>
      <w:r w:rsidRPr="002738B0">
        <w:rPr>
          <w:noProof/>
          <w:color w:val="000000"/>
          <w:position w:val="-12"/>
          <w:sz w:val="24"/>
          <w:szCs w:val="24"/>
        </w:rPr>
        <w:drawing>
          <wp:inline distT="0" distB="0" distL="0" distR="0">
            <wp:extent cx="239395" cy="228600"/>
            <wp:effectExtent l="0" t="0" r="8255"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м, этого объема, представляющую собой расстояние от пола первого этажа до потолка последнего этажа.</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106295" cy="266700"/>
            <wp:effectExtent l="0" t="0" r="8255" b="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106295" cy="266700"/>
                    </a:xfrm>
                    <a:prstGeom prst="rect">
                      <a:avLst/>
                    </a:prstGeom>
                    <a:noFill/>
                    <a:ln>
                      <a:noFill/>
                    </a:ln>
                  </pic:spPr>
                </pic:pic>
              </a:graphicData>
            </a:graphic>
          </wp:inline>
        </w:drawing>
      </w:r>
      <w:r w:rsidRPr="002738B0">
        <w:rPr>
          <w:color w:val="000000"/>
          <w:sz w:val="24"/>
          <w:szCs w:val="24"/>
        </w:rPr>
        <w:t xml:space="preserve">                                (И.4)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18-19. Показатели объемно-планировочного решения здания определяются по формулам: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коэффициент остекленности фасадов здания </w:t>
      </w:r>
      <w:r w:rsidRPr="002738B0">
        <w:rPr>
          <w:noProof/>
          <w:color w:val="000000"/>
          <w:position w:val="-10"/>
          <w:sz w:val="24"/>
          <w:szCs w:val="24"/>
        </w:rPr>
        <w:drawing>
          <wp:inline distT="0" distB="0" distL="0" distR="0">
            <wp:extent cx="152400" cy="201295"/>
            <wp:effectExtent l="0" t="0" r="0" b="8255"/>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3200400" cy="266700"/>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200400" cy="266700"/>
                    </a:xfrm>
                    <a:prstGeom prst="rect">
                      <a:avLst/>
                    </a:prstGeom>
                    <a:noFill/>
                    <a:ln>
                      <a:noFill/>
                    </a:ln>
                  </pic:spPr>
                </pic:pic>
              </a:graphicData>
            </a:graphic>
          </wp:inline>
        </w:drawing>
      </w:r>
      <w:r w:rsidRPr="002738B0">
        <w:rPr>
          <w:color w:val="000000"/>
          <w:sz w:val="24"/>
          <w:szCs w:val="24"/>
        </w:rPr>
        <w:t>.              (И.5)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показатель компактности здания </w:t>
      </w:r>
      <w:r w:rsidRPr="002738B0">
        <w:rPr>
          <w:noProof/>
          <w:color w:val="000000"/>
          <w:position w:val="-12"/>
          <w:sz w:val="24"/>
          <w:szCs w:val="24"/>
        </w:rPr>
        <w:drawing>
          <wp:inline distT="0" distB="0" distL="0" distR="0">
            <wp:extent cx="294005" cy="266700"/>
            <wp:effectExtent l="0" t="0" r="0" b="0"/>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lastRenderedPageBreak/>
        <w:drawing>
          <wp:inline distT="0" distB="0" distL="0" distR="0">
            <wp:extent cx="3456305" cy="266700"/>
            <wp:effectExtent l="0" t="0" r="0" b="0"/>
            <wp:docPr id="905"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456305" cy="266700"/>
                    </a:xfrm>
                    <a:prstGeom prst="rect">
                      <a:avLst/>
                    </a:prstGeom>
                    <a:noFill/>
                    <a:ln>
                      <a:noFill/>
                    </a:ln>
                  </pic:spPr>
                </pic:pic>
              </a:graphicData>
            </a:graphic>
          </wp:inline>
        </w:drawing>
      </w:r>
      <w:r w:rsidRPr="002738B0">
        <w:rPr>
          <w:color w:val="000000"/>
          <w:sz w:val="24"/>
          <w:szCs w:val="24"/>
        </w:rPr>
        <w:t>.           (И.6)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И.2.6 Раздел "Энергетические показатели" включает теплотехнические и теплоэнергетические показатели.</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Теплотехнические показатели</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20.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приведенное сопротивление теплопередаче наружных ограждений </w:t>
      </w:r>
      <w:r w:rsidRPr="002738B0">
        <w:rPr>
          <w:noProof/>
          <w:color w:val="000000"/>
          <w:position w:val="-12"/>
          <w:sz w:val="24"/>
          <w:szCs w:val="24"/>
        </w:rPr>
        <w:drawing>
          <wp:inline distT="0" distB="0" distL="0" distR="0">
            <wp:extent cx="217805" cy="266700"/>
            <wp:effectExtent l="0" t="0" r="0" b="0"/>
            <wp:docPr id="904"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03"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должно приниматься не ниже нормируемых значений </w:t>
      </w:r>
      <w:r w:rsidRPr="002738B0">
        <w:rPr>
          <w:noProof/>
          <w:color w:val="000000"/>
          <w:position w:val="-13"/>
          <w:sz w:val="24"/>
          <w:szCs w:val="24"/>
        </w:rPr>
        <w:drawing>
          <wp:inline distT="0" distB="0" distL="0" distR="0">
            <wp:extent cx="304800" cy="239395"/>
            <wp:effectExtent l="0" t="0" r="0" b="8255"/>
            <wp:docPr id="902" name="Рисунок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которые устанавливаются по нормам таблицы 4 этого СНиП в зависимости от градусо-суток отопительного периода. Для </w:t>
      </w:r>
      <w:r w:rsidRPr="002738B0">
        <w:rPr>
          <w:noProof/>
          <w:color w:val="000000"/>
          <w:position w:val="-12"/>
          <w:sz w:val="24"/>
          <w:szCs w:val="24"/>
        </w:rPr>
        <w:drawing>
          <wp:inline distT="0" distB="0" distL="0" distR="0">
            <wp:extent cx="239395" cy="228600"/>
            <wp:effectExtent l="0" t="0" r="8255" b="0"/>
            <wp:docPr id="901"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=5014 °С·сут нормируемое сопротивление теплопередаче равно для: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стен </w:t>
      </w:r>
      <w:r w:rsidRPr="002738B0">
        <w:rPr>
          <w:noProof/>
          <w:color w:val="000000"/>
          <w:position w:val="-12"/>
          <w:sz w:val="24"/>
          <w:szCs w:val="24"/>
        </w:rPr>
        <w:drawing>
          <wp:inline distT="0" distB="0" distL="0" distR="0">
            <wp:extent cx="1382395" cy="266700"/>
            <wp:effectExtent l="0" t="0" r="8255" b="0"/>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3823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окон и балконных дверей </w:t>
      </w:r>
      <w:r w:rsidRPr="002738B0">
        <w:rPr>
          <w:noProof/>
          <w:color w:val="000000"/>
          <w:position w:val="-12"/>
          <w:sz w:val="24"/>
          <w:szCs w:val="24"/>
        </w:rPr>
        <w:drawing>
          <wp:inline distT="0" distB="0" distL="0" distR="0">
            <wp:extent cx="1469390" cy="266700"/>
            <wp:effectExtent l="0" t="0" r="0" b="0"/>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46939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покрытия </w:t>
      </w:r>
      <w:r w:rsidRPr="002738B0">
        <w:rPr>
          <w:noProof/>
          <w:color w:val="000000"/>
          <w:position w:val="-12"/>
          <w:sz w:val="24"/>
          <w:szCs w:val="24"/>
        </w:rPr>
        <w:drawing>
          <wp:inline distT="0" distB="0" distL="0" distR="0">
            <wp:extent cx="1382395" cy="266700"/>
            <wp:effectExtent l="0" t="0" r="8255" b="0"/>
            <wp:docPr id="898"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3823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перекрытий первого этажа </w:t>
      </w:r>
      <w:r w:rsidRPr="002738B0">
        <w:rPr>
          <w:noProof/>
          <w:color w:val="000000"/>
          <w:position w:val="-18"/>
          <w:sz w:val="24"/>
          <w:szCs w:val="24"/>
        </w:rPr>
        <w:drawing>
          <wp:inline distT="0" distB="0" distL="0" distR="0">
            <wp:extent cx="1371600" cy="304800"/>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371600" cy="3048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случае удовлетворения требования </w:t>
      </w:r>
      <w:r w:rsidRPr="002738B0">
        <w:rPr>
          <w:noProof/>
          <w:color w:val="000000"/>
          <w:position w:val="-13"/>
          <w:sz w:val="24"/>
          <w:szCs w:val="24"/>
        </w:rPr>
        <w:drawing>
          <wp:inline distT="0" distB="0" distL="0" distR="0">
            <wp:extent cx="713105" cy="277495"/>
            <wp:effectExtent l="0" t="0" r="0" b="8255"/>
            <wp:docPr id="896"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713105" cy="277495"/>
                    </a:xfrm>
                    <a:prstGeom prst="rect">
                      <a:avLst/>
                    </a:prstGeom>
                    <a:noFill/>
                    <a:ln>
                      <a:noFill/>
                    </a:ln>
                  </pic:spPr>
                </pic:pic>
              </a:graphicData>
            </a:graphic>
          </wp:inline>
        </w:drawing>
      </w:r>
      <w:r w:rsidRPr="002738B0">
        <w:rPr>
          <w:color w:val="000000"/>
          <w:sz w:val="24"/>
          <w:szCs w:val="24"/>
        </w:rPr>
        <w:t xml:space="preserve"> по удельному расходу тепловой энергии на отопление здания приведенное сопротивление теплопередаче </w:t>
      </w:r>
      <w:r w:rsidRPr="002738B0">
        <w:rPr>
          <w:noProof/>
          <w:color w:val="000000"/>
          <w:position w:val="-13"/>
          <w:sz w:val="24"/>
          <w:szCs w:val="24"/>
        </w:rPr>
        <w:drawing>
          <wp:inline distT="0" distB="0" distL="0" distR="0">
            <wp:extent cx="304800" cy="239395"/>
            <wp:effectExtent l="0" t="0" r="0" b="8255"/>
            <wp:docPr id="895"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для отдельных элементов наружных ограждений может приниматься ниже нормируемых значений. В рассматриваемом случае для стен здания приняли </w:t>
      </w:r>
      <w:r w:rsidRPr="002738B0">
        <w:rPr>
          <w:noProof/>
          <w:color w:val="000000"/>
          <w:position w:val="-12"/>
          <w:sz w:val="24"/>
          <w:szCs w:val="24"/>
        </w:rPr>
        <w:drawing>
          <wp:inline distT="0" distB="0" distL="0" distR="0">
            <wp:extent cx="1360805" cy="266700"/>
            <wp:effectExtent l="0" t="0" r="0" b="0"/>
            <wp:docPr id="894" name="Рисунок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360805" cy="266700"/>
                    </a:xfrm>
                    <a:prstGeom prst="rect">
                      <a:avLst/>
                    </a:prstGeom>
                    <a:noFill/>
                    <a:ln>
                      <a:noFill/>
                    </a:ln>
                  </pic:spPr>
                </pic:pic>
              </a:graphicData>
            </a:graphic>
          </wp:inline>
        </w:drawing>
      </w:r>
      <w:r w:rsidRPr="002738B0">
        <w:rPr>
          <w:color w:val="000000"/>
          <w:sz w:val="24"/>
          <w:szCs w:val="24"/>
        </w:rPr>
        <w:t xml:space="preserve">, что ниже нормируемого значения, для покрытия - </w:t>
      </w:r>
      <w:r w:rsidRPr="002738B0">
        <w:rPr>
          <w:noProof/>
          <w:color w:val="000000"/>
          <w:position w:val="-12"/>
          <w:sz w:val="24"/>
          <w:szCs w:val="24"/>
        </w:rPr>
        <w:drawing>
          <wp:inline distT="0" distB="0" distL="0" distR="0">
            <wp:extent cx="1360805" cy="266700"/>
            <wp:effectExtent l="0" t="0" r="0" b="0"/>
            <wp:docPr id="893"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360805" cy="266700"/>
                    </a:xfrm>
                    <a:prstGeom prst="rect">
                      <a:avLst/>
                    </a:prstGeom>
                    <a:noFill/>
                    <a:ln>
                      <a:noFill/>
                    </a:ln>
                  </pic:spPr>
                </pic:pic>
              </a:graphicData>
            </a:graphic>
          </wp:inline>
        </w:drawing>
      </w:r>
      <w:r w:rsidRPr="002738B0">
        <w:rPr>
          <w:color w:val="000000"/>
          <w:sz w:val="24"/>
          <w:szCs w:val="24"/>
        </w:rPr>
        <w:t xml:space="preserve">, для перекрытия первого этажа - </w:t>
      </w:r>
      <w:r w:rsidRPr="002738B0">
        <w:rPr>
          <w:noProof/>
          <w:color w:val="000000"/>
          <w:position w:val="-18"/>
          <w:sz w:val="24"/>
          <w:szCs w:val="24"/>
        </w:rPr>
        <w:drawing>
          <wp:inline distT="0" distB="0" distL="0" distR="0">
            <wp:extent cx="1382395" cy="304800"/>
            <wp:effectExtent l="0" t="0" r="8255" b="0"/>
            <wp:docPr id="892" name="Рисунок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382395" cy="3048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Проверяют принятую величину для стен на ограничение по температурному перепаду, подставляя ее в формулу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стен </w:t>
      </w:r>
      <w:r w:rsidRPr="002738B0">
        <w:rPr>
          <w:noProof/>
          <w:color w:val="000000"/>
          <w:position w:val="-12"/>
          <w:sz w:val="24"/>
          <w:szCs w:val="24"/>
        </w:rPr>
        <w:drawing>
          <wp:inline distT="0" distB="0" distL="0" distR="0">
            <wp:extent cx="255905" cy="228600"/>
            <wp:effectExtent l="0" t="0" r="0" b="0"/>
            <wp:docPr id="891" name="Рисунок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=2,12 °С, что меньше 4 °С и, следовательно, по этому показателю удовлетворяет нормам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заполнения оконных и балконных проемов приняли окна и балконные двери с тройным остеклением в деревянных раздельно-спаренных переплетах </w:t>
      </w:r>
      <w:r w:rsidRPr="002738B0">
        <w:rPr>
          <w:noProof/>
          <w:color w:val="000000"/>
          <w:position w:val="-10"/>
          <w:sz w:val="24"/>
          <w:szCs w:val="24"/>
        </w:rPr>
        <w:drawing>
          <wp:inline distT="0" distB="0" distL="0" distR="0">
            <wp:extent cx="1284605" cy="255905"/>
            <wp:effectExtent l="0" t="0" r="0" b="0"/>
            <wp:docPr id="890" name="Рисунок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284605" cy="255905"/>
                    </a:xfrm>
                    <a:prstGeom prst="rect">
                      <a:avLst/>
                    </a:prstGeom>
                    <a:noFill/>
                    <a:ln>
                      <a:noFill/>
                    </a:ln>
                  </pic:spPr>
                </pic:pic>
              </a:graphicData>
            </a:graphic>
          </wp:inline>
        </w:drawing>
      </w:r>
      <w:r w:rsidRPr="002738B0">
        <w:rPr>
          <w:color w:val="000000"/>
          <w:sz w:val="24"/>
          <w:szCs w:val="24"/>
        </w:rPr>
        <w:t>, что выше нормируемого значения.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21. Приведенный коэффициент теплопередачи здания </w:t>
      </w:r>
      <w:r w:rsidRPr="002738B0">
        <w:rPr>
          <w:noProof/>
          <w:color w:val="000000"/>
          <w:position w:val="-12"/>
          <w:sz w:val="24"/>
          <w:szCs w:val="24"/>
        </w:rPr>
        <w:drawing>
          <wp:inline distT="0" distB="0" distL="0" distR="0">
            <wp:extent cx="266700" cy="266700"/>
            <wp:effectExtent l="0" t="0" r="0" b="0"/>
            <wp:docPr id="889"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Bт/(м</w:t>
      </w:r>
      <w:r w:rsidRPr="002738B0">
        <w:rPr>
          <w:noProof/>
          <w:color w:val="000000"/>
          <w:position w:val="-4"/>
          <w:sz w:val="24"/>
          <w:szCs w:val="24"/>
        </w:rPr>
        <w:drawing>
          <wp:inline distT="0" distB="0" distL="0" distR="0">
            <wp:extent cx="103505" cy="217805"/>
            <wp:effectExtent l="0" t="0" r="0" b="0"/>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·°C), определяется согласно формуле (Г.5)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914900" cy="266700"/>
            <wp:effectExtent l="0" t="0" r="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914900"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 xml:space="preserve">22. Кратность воздухообмена жилого здания за отопительный период </w:t>
      </w:r>
      <w:r w:rsidRPr="002738B0">
        <w:rPr>
          <w:noProof/>
          <w:color w:val="000000"/>
          <w:position w:val="-12"/>
          <w:sz w:val="24"/>
          <w:szCs w:val="24"/>
        </w:rPr>
        <w:drawing>
          <wp:inline distT="0" distB="0" distL="0" distR="0">
            <wp:extent cx="190500" cy="228600"/>
            <wp:effectExtent l="0" t="0" r="0" b="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1/ч, рассчитывается по формуле (Г.8)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этом количество приточного воздуха в жилые помещения определяется из расчета заселенности квартиры </w:t>
      </w:r>
      <w:smartTag w:uri="urn:schemas-microsoft-com:office:smarttags" w:element="metricconverter">
        <w:smartTagPr>
          <w:attr w:name="ProductID" w:val="20 м"/>
        </w:smartTagPr>
        <w:r w:rsidRPr="002738B0">
          <w:rPr>
            <w:color w:val="000000"/>
            <w:sz w:val="24"/>
            <w:szCs w:val="24"/>
          </w:rPr>
          <w:t>20 м</w:t>
        </w:r>
      </w:smartTag>
      <w:r w:rsidRPr="002738B0">
        <w:rPr>
          <w:noProof/>
          <w:color w:val="000000"/>
          <w:position w:val="-4"/>
          <w:sz w:val="24"/>
          <w:szCs w:val="24"/>
        </w:rPr>
        <w:drawing>
          <wp:inline distT="0" distB="0" distL="0" distR="0">
            <wp:extent cx="103505" cy="217805"/>
            <wp:effectExtent l="0" t="0" r="0" b="0"/>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общей площади на одного человека и менее и условно принимается </w:t>
      </w:r>
      <w:smartTag w:uri="urn:schemas-microsoft-com:office:smarttags" w:element="metricconverter">
        <w:smartTagPr>
          <w:attr w:name="ProductID" w:val="3 м"/>
        </w:smartTagPr>
        <w:r w:rsidRPr="002738B0">
          <w:rPr>
            <w:color w:val="000000"/>
            <w:sz w:val="24"/>
            <w:szCs w:val="24"/>
          </w:rPr>
          <w:t>3 м</w:t>
        </w:r>
      </w:smartTag>
      <w:r w:rsidRPr="002738B0">
        <w:rPr>
          <w:noProof/>
          <w:color w:val="000000"/>
          <w:position w:val="-4"/>
          <w:sz w:val="24"/>
          <w:szCs w:val="24"/>
        </w:rPr>
        <w:drawing>
          <wp:inline distT="0" distB="0" distL="0" distR="0">
            <wp:extent cx="103505" cy="217805"/>
            <wp:effectExtent l="0" t="0" r="0"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 на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площади жилых комнат, т.е. равным 3</w:t>
      </w:r>
      <w:r w:rsidRPr="002738B0">
        <w:rPr>
          <w:noProof/>
          <w:color w:val="000000"/>
          <w:position w:val="-12"/>
          <w:sz w:val="24"/>
          <w:szCs w:val="24"/>
        </w:rPr>
        <w:drawing>
          <wp:inline distT="0" distB="0" distL="0" distR="0">
            <wp:extent cx="190500" cy="228600"/>
            <wp:effectExtent l="0" t="0" r="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Так как естественная вентиляция в здании работает круглосуточно, то </w:t>
      </w:r>
      <w:r w:rsidRPr="002738B0">
        <w:rPr>
          <w:noProof/>
          <w:color w:val="000000"/>
          <w:position w:val="-13"/>
          <w:sz w:val="24"/>
          <w:szCs w:val="24"/>
        </w:rPr>
        <w:drawing>
          <wp:inline distT="0" distB="0" distL="0" distR="0">
            <wp:extent cx="582295" cy="239395"/>
            <wp:effectExtent l="0" t="0" r="8255" b="8255"/>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82295" cy="239395"/>
                    </a:xfrm>
                    <a:prstGeom prst="rect">
                      <a:avLst/>
                    </a:prstGeom>
                    <a:noFill/>
                    <a:ln>
                      <a:noFill/>
                    </a:ln>
                  </pic:spPr>
                </pic:pic>
              </a:graphicData>
            </a:graphic>
          </wp:inline>
        </w:drawing>
      </w:r>
      <w:r w:rsidRPr="002738B0">
        <w:rPr>
          <w:color w:val="000000"/>
          <w:sz w:val="24"/>
          <w:szCs w:val="24"/>
        </w:rPr>
        <w:t>=168. Кратность воздухообмена в жилых помещениях здания равна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189605" cy="266700"/>
            <wp:effectExtent l="0" t="0" r="0" b="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1896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90500" cy="228600"/>
            <wp:effectExtent l="0" t="0" r="0" b="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коэффициент, учитывающий долю внутренних ограждающих конструкций в отапливаемом объеме здания, принимаемый равным 0,85;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90500" cy="228600"/>
            <wp:effectExtent l="0" t="0" r="0" b="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отапливаемый объем здания, м</w:t>
      </w:r>
      <w:r w:rsidRPr="002738B0">
        <w:rPr>
          <w:noProof/>
          <w:color w:val="000000"/>
          <w:position w:val="-4"/>
          <w:sz w:val="24"/>
          <w:szCs w:val="24"/>
        </w:rPr>
        <w:drawing>
          <wp:inline distT="0" distB="0" distL="0" distR="0">
            <wp:extent cx="103505" cy="217805"/>
            <wp:effectExtent l="0" t="0" r="0" b="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67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К этому воздухообмену следует добавить объем инфильтрующегося воздуха через окна и балконные двери лестничной клетки, лифтовых холлов наружных пожарных переходов. Воздухопроницаемость окон и балконных дверей наружных переходов следует принимать из сертификата испытаний и при отсутствии - 2,1 кг/(м</w:t>
      </w:r>
      <w:r w:rsidRPr="002738B0">
        <w:rPr>
          <w:noProof/>
          <w:color w:val="000000"/>
          <w:position w:val="-4"/>
          <w:sz w:val="24"/>
          <w:szCs w:val="24"/>
        </w:rPr>
        <w:drawing>
          <wp:inline distT="0" distB="0" distL="0" distR="0">
            <wp:extent cx="103505" cy="217805"/>
            <wp:effectExtent l="0" t="0" r="0" b="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 входных дверей в здание - 7 кг/(м</w:t>
      </w:r>
      <w:r w:rsidRPr="002738B0">
        <w:rPr>
          <w:noProof/>
          <w:color w:val="000000"/>
          <w:position w:val="-4"/>
          <w:sz w:val="24"/>
          <w:szCs w:val="24"/>
        </w:rPr>
        <w:drawing>
          <wp:inline distT="0" distB="0" distL="0" distR="0">
            <wp:extent cx="103505" cy="217805"/>
            <wp:effectExtent l="0" t="0" r="0" b="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 (табл.11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Количество инфильтрующегося воздуха </w:t>
      </w:r>
      <w:r w:rsidRPr="002738B0">
        <w:rPr>
          <w:noProof/>
          <w:color w:val="000000"/>
          <w:position w:val="-13"/>
          <w:sz w:val="24"/>
          <w:szCs w:val="24"/>
        </w:rPr>
        <w:drawing>
          <wp:inline distT="0" distB="0" distL="0" distR="0">
            <wp:extent cx="304800" cy="239395"/>
            <wp:effectExtent l="0" t="0" r="0" b="8255"/>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поступающего в лестничные клетки, определяется согласно Г.5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180205" cy="560705"/>
            <wp:effectExtent l="0" t="0" r="0" b="0"/>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180205" cy="5607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Кратность воздухообмена за счет инфильтрующегося воздуха в лестнично-лифтовом узле равна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4114800" cy="277495"/>
            <wp:effectExtent l="0" t="0" r="0" b="8255"/>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1148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 общая кратность воздухообмена в жилом здании равна сумме этих кратностей</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552700" cy="266700"/>
            <wp:effectExtent l="0" t="0" r="0" b="0"/>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5527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23. Условный коэффициент теплопередачи здания </w:t>
      </w:r>
      <w:r w:rsidRPr="002738B0">
        <w:rPr>
          <w:noProof/>
          <w:color w:val="000000"/>
          <w:position w:val="-12"/>
          <w:sz w:val="24"/>
          <w:szCs w:val="24"/>
        </w:rPr>
        <w:drawing>
          <wp:inline distT="0" distB="0" distL="0" distR="0">
            <wp:extent cx="332105" cy="266700"/>
            <wp:effectExtent l="0" t="0" r="0" b="0"/>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Bт/(м</w:t>
      </w:r>
      <w:r w:rsidRPr="002738B0">
        <w:rPr>
          <w:noProof/>
          <w:color w:val="000000"/>
          <w:position w:val="-4"/>
          <w:sz w:val="24"/>
          <w:szCs w:val="24"/>
        </w:rPr>
        <w:drawing>
          <wp:inline distT="0" distB="0" distL="0" distR="0">
            <wp:extent cx="103505" cy="217805"/>
            <wp:effectExtent l="0" t="0" r="0" b="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·°C), определяется по формуле (Г.6)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886200" cy="266700"/>
            <wp:effectExtent l="0" t="0" r="0" b="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8862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24. Общий коэффициент теплопередачи здания </w:t>
      </w:r>
      <w:r w:rsidRPr="002738B0">
        <w:rPr>
          <w:noProof/>
          <w:color w:val="000000"/>
          <w:position w:val="-12"/>
          <w:sz w:val="24"/>
          <w:szCs w:val="24"/>
        </w:rPr>
        <w:drawing>
          <wp:inline distT="0" distB="0" distL="0" distR="0">
            <wp:extent cx="255905" cy="228600"/>
            <wp:effectExtent l="0" t="0" r="0" b="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Bт/(м</w:t>
      </w:r>
      <w:r w:rsidRPr="002738B0">
        <w:rPr>
          <w:noProof/>
          <w:color w:val="000000"/>
          <w:position w:val="-4"/>
          <w:sz w:val="24"/>
          <w:szCs w:val="24"/>
        </w:rPr>
        <w:drawing>
          <wp:inline distT="0" distB="0" distL="0" distR="0">
            <wp:extent cx="103505" cy="217805"/>
            <wp:effectExtent l="0" t="0" r="0" b="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·°C), определяется по </w:t>
      </w:r>
      <w:r w:rsidRPr="002738B0">
        <w:rPr>
          <w:color w:val="000000"/>
          <w:sz w:val="24"/>
          <w:szCs w:val="24"/>
        </w:rPr>
        <w:lastRenderedPageBreak/>
        <w:t xml:space="preserve">формуле (Г.4)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438400" cy="266700"/>
            <wp:effectExtent l="0" t="0" r="0" b="0"/>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438400" cy="266700"/>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Теплоэнергетические показатели</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25. Общие теплопотери через наружную ограждающую оболочку здания за отопительный период </w:t>
      </w:r>
      <w:r w:rsidRPr="002738B0">
        <w:rPr>
          <w:noProof/>
          <w:color w:val="000000"/>
          <w:position w:val="-12"/>
          <w:sz w:val="24"/>
          <w:szCs w:val="24"/>
        </w:rPr>
        <w:drawing>
          <wp:inline distT="0" distB="0" distL="0" distR="0">
            <wp:extent cx="217805" cy="228600"/>
            <wp:effectExtent l="0" t="0" r="0" b="0"/>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МДж, определяются по формуле (Г.3)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17805" cy="228600"/>
            <wp:effectExtent l="0" t="0" r="0" b="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=0,0864·1,092·5014·5395=2552185 МДж.</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26. Удельные бытовые тепловыделения </w:t>
      </w:r>
      <w:r w:rsidRPr="002738B0">
        <w:rPr>
          <w:noProof/>
          <w:color w:val="000000"/>
          <w:position w:val="-12"/>
          <w:sz w:val="24"/>
          <w:szCs w:val="24"/>
        </w:rPr>
        <w:drawing>
          <wp:inline distT="0" distB="0" distL="0" distR="0">
            <wp:extent cx="255905" cy="228600"/>
            <wp:effectExtent l="0" t="0" r="0"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следует устанавливать исходя из расчетного удельного электро- и газопотребления здания (по Г.6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но не менее 10 Вт/м</w:t>
      </w:r>
      <w:r w:rsidRPr="002738B0">
        <w:rPr>
          <w:noProof/>
          <w:color w:val="000000"/>
          <w:position w:val="-4"/>
          <w:sz w:val="24"/>
          <w:szCs w:val="24"/>
        </w:rPr>
        <w:drawing>
          <wp:inline distT="0" distB="0" distL="0" distR="0">
            <wp:extent cx="103505" cy="217805"/>
            <wp:effectExtent l="0" t="0" r="0"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В нашем случае принято 14,5 Вт/м</w:t>
      </w:r>
      <w:r w:rsidRPr="002738B0">
        <w:rPr>
          <w:noProof/>
          <w:color w:val="000000"/>
          <w:position w:val="-4"/>
          <w:sz w:val="24"/>
          <w:szCs w:val="24"/>
        </w:rPr>
        <w:drawing>
          <wp:inline distT="0" distB="0" distL="0" distR="0">
            <wp:extent cx="103505" cy="217805"/>
            <wp:effectExtent l="0" t="0" r="0"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27. Бытовые теплопоступления в здание за отопительный период </w:t>
      </w:r>
      <w:r w:rsidRPr="002738B0">
        <w:rPr>
          <w:noProof/>
          <w:color w:val="000000"/>
          <w:position w:val="-12"/>
          <w:sz w:val="24"/>
          <w:szCs w:val="24"/>
        </w:rPr>
        <w:drawing>
          <wp:inline distT="0" distB="0" distL="0" distR="0">
            <wp:extent cx="277495" cy="228600"/>
            <wp:effectExtent l="0" t="0" r="8255"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МДж, определяются по формуле (Г.10)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77495" cy="228600"/>
            <wp:effectExtent l="0" t="0" r="8255"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=0,0864·14,5·218·3416=932945 МДж.</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28. Теплопоступления в здание от солнечной радиации за отопительный период </w:t>
      </w:r>
      <w:r w:rsidRPr="002738B0">
        <w:rPr>
          <w:noProof/>
          <w:color w:val="000000"/>
          <w:position w:val="-12"/>
          <w:sz w:val="24"/>
          <w:szCs w:val="24"/>
        </w:rPr>
        <w:drawing>
          <wp:inline distT="0" distB="0" distL="0" distR="0">
            <wp:extent cx="201295" cy="228600"/>
            <wp:effectExtent l="0" t="0" r="8255" b="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МДж, определяются по формуле (Г.11)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Данные о количестве суммарной солнечной радиации (прямой, рассеянной и отраженной) на вертикальные поверхности при действительных условиях облачности за отопительный период вычисляют согласно приложению В. Для г.Твери средняя величина суммарной солнечной радиации при действительных условиях облачности на вертикальные поверхности СВ/СЗ ориентации </w:t>
      </w:r>
      <w:r w:rsidRPr="002738B0">
        <w:rPr>
          <w:noProof/>
          <w:color w:val="000000"/>
          <w:position w:val="-10"/>
          <w:sz w:val="24"/>
          <w:szCs w:val="24"/>
        </w:rPr>
        <w:drawing>
          <wp:inline distT="0" distB="0" distL="0" distR="0">
            <wp:extent cx="1094105" cy="255905"/>
            <wp:effectExtent l="0" t="0" r="0" b="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094105" cy="255905"/>
                    </a:xfrm>
                    <a:prstGeom prst="rect">
                      <a:avLst/>
                    </a:prstGeom>
                    <a:noFill/>
                    <a:ln>
                      <a:noFill/>
                    </a:ln>
                  </pic:spPr>
                </pic:pic>
              </a:graphicData>
            </a:graphic>
          </wp:inline>
        </w:drawing>
      </w:r>
      <w:r w:rsidRPr="002738B0">
        <w:rPr>
          <w:color w:val="000000"/>
          <w:sz w:val="24"/>
          <w:szCs w:val="24"/>
        </w:rPr>
        <w:t xml:space="preserve">, на поверхности ЮВ/ЮЗ ориентации </w:t>
      </w:r>
      <w:r w:rsidRPr="002738B0">
        <w:rPr>
          <w:noProof/>
          <w:color w:val="000000"/>
          <w:position w:val="-10"/>
          <w:sz w:val="24"/>
          <w:szCs w:val="24"/>
        </w:rPr>
        <w:drawing>
          <wp:inline distT="0" distB="0" distL="0" distR="0">
            <wp:extent cx="1153795" cy="255905"/>
            <wp:effectExtent l="0" t="0" r="8255"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Площади светопроемов соответственно ориентации - по </w:t>
      </w:r>
      <w:smartTag w:uri="urn:schemas-microsoft-com:office:smarttags" w:element="metricconverter">
        <w:smartTagPr>
          <w:attr w:name="ProductID" w:val="347 м"/>
        </w:smartTagPr>
        <w:r w:rsidRPr="002738B0">
          <w:rPr>
            <w:color w:val="000000"/>
            <w:sz w:val="24"/>
            <w:szCs w:val="24"/>
          </w:rPr>
          <w:t>347 м</w:t>
        </w:r>
      </w:smartTag>
      <w:r w:rsidRPr="002738B0">
        <w:rPr>
          <w:noProof/>
          <w:color w:val="000000"/>
          <w:position w:val="-4"/>
          <w:sz w:val="24"/>
          <w:szCs w:val="24"/>
        </w:rPr>
        <w:drawing>
          <wp:inline distT="0" distB="0" distL="0" distR="0">
            <wp:extent cx="103505" cy="217805"/>
            <wp:effectExtent l="0" t="0" r="0"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=0,5·0,76·(716·347+1224·347)=255861 МДж.</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29. Расход тепловой энергии на отопление здания за отопительный период </w:t>
      </w:r>
      <w:r w:rsidRPr="002738B0">
        <w:rPr>
          <w:noProof/>
          <w:color w:val="000000"/>
          <w:position w:val="-13"/>
          <w:sz w:val="24"/>
          <w:szCs w:val="24"/>
        </w:rPr>
        <w:drawing>
          <wp:inline distT="0" distB="0" distL="0" distR="0">
            <wp:extent cx="228600" cy="277495"/>
            <wp:effectExtent l="0" t="0" r="0" b="8255"/>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 xml:space="preserve">, МДж, определяется по формуле (Г.2)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28600" cy="277495"/>
            <wp:effectExtent l="0" t="0" r="0" b="8255"/>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=[2552185-(932945+255861)0,8·0,85]x1,13=1970491 МДж.</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30. Расчетный удельный расход тепловой энергии на отопление здания </w:t>
      </w:r>
      <w:r w:rsidRPr="002738B0">
        <w:rPr>
          <w:noProof/>
          <w:color w:val="000000"/>
          <w:position w:val="-12"/>
          <w:sz w:val="24"/>
          <w:szCs w:val="24"/>
        </w:rPr>
        <w:drawing>
          <wp:inline distT="0" distB="0" distL="0" distR="0">
            <wp:extent cx="294005" cy="266700"/>
            <wp:effectExtent l="0" t="0" r="0" b="0"/>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кДж/(м</w:t>
      </w:r>
      <w:r w:rsidRPr="002738B0">
        <w:rPr>
          <w:noProof/>
          <w:color w:val="000000"/>
          <w:position w:val="-4"/>
          <w:sz w:val="24"/>
          <w:szCs w:val="24"/>
        </w:rPr>
        <w:drawing>
          <wp:inline distT="0" distB="0" distL="0" distR="0">
            <wp:extent cx="103505" cy="217805"/>
            <wp:effectExtent l="0" t="0" r="0"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·°С·сут), определяется по формуле (Г.1)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581400" cy="266700"/>
            <wp:effectExtent l="0" t="0" r="0" b="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5814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31. Нормируемый удельный расход тепловой энергии на отопление здания </w:t>
      </w:r>
      <w:r w:rsidRPr="002738B0">
        <w:rPr>
          <w:noProof/>
          <w:color w:val="000000"/>
          <w:position w:val="-13"/>
          <w:sz w:val="24"/>
          <w:szCs w:val="24"/>
        </w:rPr>
        <w:drawing>
          <wp:inline distT="0" distB="0" distL="0" distR="0">
            <wp:extent cx="1398905" cy="277495"/>
            <wp:effectExtent l="0" t="0" r="0" b="8255"/>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98905" cy="277495"/>
                    </a:xfrm>
                    <a:prstGeom prst="rect">
                      <a:avLst/>
                    </a:prstGeom>
                    <a:noFill/>
                    <a:ln>
                      <a:noFill/>
                    </a:ln>
                  </pic:spPr>
                </pic:pic>
              </a:graphicData>
            </a:graphic>
          </wp:inline>
        </w:drawing>
      </w:r>
      <w:r w:rsidRPr="002738B0">
        <w:rPr>
          <w:color w:val="000000"/>
          <w:sz w:val="24"/>
          <w:szCs w:val="24"/>
        </w:rPr>
        <w:t xml:space="preserve">, принимается в соответствии с таблицей 9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равным 76 </w:t>
      </w:r>
      <w:r w:rsidRPr="002738B0">
        <w:rPr>
          <w:noProof/>
          <w:color w:val="000000"/>
          <w:position w:val="-10"/>
          <w:sz w:val="24"/>
          <w:szCs w:val="24"/>
        </w:rPr>
        <w:drawing>
          <wp:inline distT="0" distB="0" distL="0" distR="0">
            <wp:extent cx="1094105" cy="255905"/>
            <wp:effectExtent l="0" t="0" r="0" b="0"/>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094105" cy="255905"/>
                    </a:xfrm>
                    <a:prstGeom prst="rect">
                      <a:avLst/>
                    </a:prstGeom>
                    <a:noFill/>
                    <a:ln>
                      <a:noFill/>
                    </a:ln>
                  </pic:spPr>
                </pic:pic>
              </a:graphicData>
            </a:graphic>
          </wp:inline>
        </w:drawing>
      </w:r>
      <w:r w:rsidRPr="002738B0">
        <w:rPr>
          <w:color w:val="000000"/>
          <w:sz w:val="24"/>
          <w:szCs w:val="24"/>
        </w:rPr>
        <w:t xml:space="preserve">. Проект здания соответствует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следующих сопротивлениях теплопередаче наружных ограждающих конструкций: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стен - </w:t>
      </w:r>
      <w:r w:rsidRPr="002738B0">
        <w:rPr>
          <w:noProof/>
          <w:color w:val="000000"/>
          <w:position w:val="-12"/>
          <w:sz w:val="24"/>
          <w:szCs w:val="24"/>
        </w:rPr>
        <w:drawing>
          <wp:inline distT="0" distB="0" distL="0" distR="0">
            <wp:extent cx="1409700" cy="266700"/>
            <wp:effectExtent l="0" t="0" r="0" b="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4097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окон и балконных дверей - </w:t>
      </w:r>
      <w:r w:rsidRPr="002738B0">
        <w:rPr>
          <w:noProof/>
          <w:color w:val="000000"/>
          <w:position w:val="-12"/>
          <w:sz w:val="24"/>
          <w:szCs w:val="24"/>
        </w:rPr>
        <w:drawing>
          <wp:inline distT="0" distB="0" distL="0" distR="0">
            <wp:extent cx="1409700" cy="266700"/>
            <wp:effectExtent l="0" t="0" r="0" b="0"/>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4097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покрытий - </w:t>
      </w:r>
      <w:r w:rsidRPr="002738B0">
        <w:rPr>
          <w:noProof/>
          <w:color w:val="000000"/>
          <w:position w:val="-12"/>
          <w:sz w:val="24"/>
          <w:szCs w:val="24"/>
        </w:rPr>
        <w:drawing>
          <wp:inline distT="0" distB="0" distL="0" distR="0">
            <wp:extent cx="1398905" cy="266700"/>
            <wp:effectExtent l="0" t="0" r="0" b="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3989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перекрытий первого этажа - </w:t>
      </w:r>
      <w:r w:rsidRPr="002738B0">
        <w:rPr>
          <w:noProof/>
          <w:color w:val="000000"/>
          <w:position w:val="-18"/>
          <w:sz w:val="24"/>
          <w:szCs w:val="24"/>
        </w:rPr>
        <w:drawing>
          <wp:inline distT="0" distB="0" distL="0" distR="0">
            <wp:extent cx="1398905" cy="304800"/>
            <wp:effectExtent l="0" t="0" r="0" b="0"/>
            <wp:docPr id="841"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398905" cy="3048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К</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ПРИМЕР РАСЧЕТА ПРИВЕДЕННОГО СОПРОТИВЛЕНИЯ ТЕПЛОПЕРЕДАЧЕ </w:t>
      </w:r>
    </w:p>
    <w:p w:rsidR="00274B59" w:rsidRPr="002738B0" w:rsidRDefault="00274B59" w:rsidP="00274B59">
      <w:pPr>
        <w:pStyle w:val="Heading"/>
        <w:jc w:val="center"/>
        <w:rPr>
          <w:color w:val="000000"/>
          <w:sz w:val="24"/>
          <w:szCs w:val="24"/>
        </w:rPr>
      </w:pPr>
      <w:r w:rsidRPr="002738B0">
        <w:rPr>
          <w:color w:val="000000"/>
          <w:sz w:val="24"/>
          <w:szCs w:val="24"/>
        </w:rPr>
        <w:t>ФАСАДА ЖИЛОГО ЗДАНИЯ</w:t>
      </w:r>
    </w:p>
    <w:p w:rsidR="00274B59" w:rsidRPr="002738B0" w:rsidRDefault="00274B59" w:rsidP="00274B59">
      <w:pPr>
        <w:pStyle w:val="Heading"/>
        <w:jc w:val="center"/>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1. Объект строительства - 16-этажный односекционный крупнопанельный жилой дом, построенный в г.Кашире Московской области. Условие эксплуатации ограждений Б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Наружные стены - из трехслойных железобетонных, </w:t>
      </w:r>
      <w:r w:rsidRPr="002738B0">
        <w:rPr>
          <w:noProof/>
          <w:color w:val="000000"/>
          <w:position w:val="-10"/>
          <w:sz w:val="24"/>
          <w:szCs w:val="24"/>
        </w:rPr>
        <w:drawing>
          <wp:inline distT="0" distB="0" distL="0" distR="0">
            <wp:extent cx="1284605" cy="217805"/>
            <wp:effectExtent l="0" t="0" r="0" b="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284605" cy="217805"/>
                    </a:xfrm>
                    <a:prstGeom prst="rect">
                      <a:avLst/>
                    </a:prstGeom>
                    <a:noFill/>
                    <a:ln>
                      <a:noFill/>
                    </a:ln>
                  </pic:spPr>
                </pic:pic>
              </a:graphicData>
            </a:graphic>
          </wp:inline>
        </w:drawing>
      </w:r>
      <w:r w:rsidRPr="002738B0">
        <w:rPr>
          <w:color w:val="000000"/>
          <w:sz w:val="24"/>
          <w:szCs w:val="24"/>
        </w:rPr>
        <w:t xml:space="preserve">, панелей на гибких связях с утеплителем из пенополистирола толщиной </w:t>
      </w:r>
      <w:smartTag w:uri="urn:schemas-microsoft-com:office:smarttags" w:element="metricconverter">
        <w:smartTagPr>
          <w:attr w:name="ProductID" w:val="165 мм"/>
        </w:smartTagPr>
        <w:r w:rsidRPr="002738B0">
          <w:rPr>
            <w:color w:val="000000"/>
            <w:sz w:val="24"/>
            <w:szCs w:val="24"/>
          </w:rPr>
          <w:t>165 мм</w:t>
        </w:r>
      </w:smartTag>
      <w:r w:rsidRPr="002738B0">
        <w:rPr>
          <w:color w:val="000000"/>
          <w:sz w:val="24"/>
          <w:szCs w:val="24"/>
        </w:rPr>
        <w:t xml:space="preserve">, </w:t>
      </w:r>
      <w:r w:rsidRPr="002738B0">
        <w:rPr>
          <w:noProof/>
          <w:color w:val="000000"/>
          <w:position w:val="-10"/>
          <w:sz w:val="24"/>
          <w:szCs w:val="24"/>
        </w:rPr>
        <w:drawing>
          <wp:inline distT="0" distB="0" distL="0" distR="0">
            <wp:extent cx="1360805" cy="217805"/>
            <wp:effectExtent l="0" t="0" r="0" b="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360805" cy="217805"/>
                    </a:xfrm>
                    <a:prstGeom prst="rect">
                      <a:avLst/>
                    </a:prstGeom>
                    <a:noFill/>
                    <a:ln>
                      <a:noFill/>
                    </a:ln>
                  </pic:spPr>
                </pic:pic>
              </a:graphicData>
            </a:graphic>
          </wp:inline>
        </w:drawing>
      </w:r>
      <w:r w:rsidRPr="002738B0">
        <w:rPr>
          <w:color w:val="000000"/>
          <w:sz w:val="24"/>
          <w:szCs w:val="24"/>
        </w:rPr>
        <w:t xml:space="preserve">. Панели имеют толщину </w:t>
      </w:r>
      <w:smartTag w:uri="urn:schemas-microsoft-com:office:smarttags" w:element="metricconverter">
        <w:smartTagPr>
          <w:attr w:name="ProductID" w:val="335 мм"/>
        </w:smartTagPr>
        <w:r w:rsidRPr="002738B0">
          <w:rPr>
            <w:color w:val="000000"/>
            <w:sz w:val="24"/>
            <w:szCs w:val="24"/>
          </w:rPr>
          <w:t>335 мм</w:t>
        </w:r>
      </w:smartTag>
      <w:r w:rsidRPr="002738B0">
        <w:rPr>
          <w:color w:val="000000"/>
          <w:sz w:val="24"/>
          <w:szCs w:val="24"/>
        </w:rPr>
        <w:t xml:space="preserve">. По периметру панелей и их проемов утеплитель имеет защитный слой из цементно-песчаного раствора толщиной </w:t>
      </w:r>
      <w:smartTag w:uri="urn:schemas-microsoft-com:office:smarttags" w:element="metricconverter">
        <w:smartTagPr>
          <w:attr w:name="ProductID" w:val="10 мм"/>
        </w:smartTagPr>
        <w:r w:rsidRPr="002738B0">
          <w:rPr>
            <w:color w:val="000000"/>
            <w:sz w:val="24"/>
            <w:szCs w:val="24"/>
          </w:rPr>
          <w:t>10 мм</w:t>
        </w:r>
      </w:smartTag>
      <w:r w:rsidRPr="002738B0">
        <w:rPr>
          <w:color w:val="000000"/>
          <w:sz w:val="24"/>
          <w:szCs w:val="24"/>
        </w:rPr>
        <w:t>. Для соединения железобетонных слоев применены два вида гибких связей из коррозионно-стойкой стали диаметром 8 мм: треугольные и точечные (шпильки). Расчет приведенного сопротивления теплопередаче выполнен согласно формуле (14) и соответствующего примера расчета в приложении Н.</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Для заполнения проемов применены деревянные оконные блоки с тройным остеклением в раздельно-спаренных переплетах </w:t>
      </w:r>
      <w:r w:rsidRPr="002738B0">
        <w:rPr>
          <w:noProof/>
          <w:color w:val="000000"/>
          <w:position w:val="-12"/>
          <w:sz w:val="24"/>
          <w:szCs w:val="24"/>
        </w:rPr>
        <w:drawing>
          <wp:inline distT="0" distB="0" distL="0" distR="0">
            <wp:extent cx="1268095" cy="266700"/>
            <wp:effectExtent l="0" t="0" r="8255" b="0"/>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2680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В стыках применен минераловатный утеплитель </w:t>
      </w:r>
      <w:r w:rsidRPr="002738B0">
        <w:rPr>
          <w:noProof/>
          <w:color w:val="000000"/>
          <w:position w:val="-10"/>
          <w:sz w:val="24"/>
          <w:szCs w:val="24"/>
        </w:rPr>
        <w:drawing>
          <wp:inline distT="0" distB="0" distL="0" distR="0">
            <wp:extent cx="1284605" cy="217805"/>
            <wp:effectExtent l="0" t="0" r="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284605" cy="217805"/>
                    </a:xfrm>
                    <a:prstGeom prst="rect">
                      <a:avLst/>
                    </a:prstGeom>
                    <a:noFill/>
                    <a:ln>
                      <a:noFill/>
                    </a:ln>
                  </pic:spPr>
                </pic:pic>
              </a:graphicData>
            </a:graphic>
          </wp:inline>
        </w:drawing>
      </w:r>
      <w:r w:rsidRPr="002738B0">
        <w:rPr>
          <w:color w:val="000000"/>
          <w:sz w:val="24"/>
          <w:szCs w:val="24"/>
        </w:rPr>
        <w:t xml:space="preserve">, снаружи закрытый уплотнителем Вилатерм </w:t>
      </w:r>
      <w:r w:rsidRPr="002738B0">
        <w:rPr>
          <w:noProof/>
          <w:color w:val="000000"/>
          <w:position w:val="-10"/>
          <w:sz w:val="24"/>
          <w:szCs w:val="24"/>
        </w:rPr>
        <w:drawing>
          <wp:inline distT="0" distB="0" distL="0" distR="0">
            <wp:extent cx="1268095" cy="217805"/>
            <wp:effectExtent l="0" t="0" r="8255" b="0"/>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2680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Для Московской области (г.Кашира)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средняя температура и </w:t>
      </w:r>
      <w:r w:rsidRPr="002738B0">
        <w:rPr>
          <w:color w:val="000000"/>
          <w:sz w:val="24"/>
          <w:szCs w:val="24"/>
        </w:rPr>
        <w:lastRenderedPageBreak/>
        <w:t xml:space="preserve">продолжительность отопительного периода составляют: </w:t>
      </w:r>
      <w:r w:rsidRPr="002738B0">
        <w:rPr>
          <w:noProof/>
          <w:color w:val="000000"/>
          <w:position w:val="-12"/>
          <w:sz w:val="24"/>
          <w:szCs w:val="24"/>
        </w:rPr>
        <w:drawing>
          <wp:inline distT="0" distB="0" distL="0" distR="0">
            <wp:extent cx="1741805" cy="266700"/>
            <wp:effectExtent l="0" t="0" r="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741805" cy="266700"/>
                    </a:xfrm>
                    <a:prstGeom prst="rect">
                      <a:avLst/>
                    </a:prstGeom>
                    <a:noFill/>
                    <a:ln>
                      <a:noFill/>
                    </a:ln>
                  </pic:spPr>
                </pic:pic>
              </a:graphicData>
            </a:graphic>
          </wp:inline>
        </w:drawing>
      </w:r>
      <w:r w:rsidRPr="002738B0">
        <w:rPr>
          <w:color w:val="000000"/>
          <w:sz w:val="24"/>
          <w:szCs w:val="24"/>
        </w:rPr>
        <w:t xml:space="preserve">. Температура внутреннего воздуха </w:t>
      </w:r>
      <w:r w:rsidRPr="002738B0">
        <w:rPr>
          <w:noProof/>
          <w:color w:val="000000"/>
          <w:position w:val="-12"/>
          <w:sz w:val="24"/>
          <w:szCs w:val="24"/>
        </w:rPr>
        <w:drawing>
          <wp:inline distT="0" distB="0" distL="0" distR="0">
            <wp:extent cx="217805" cy="228600"/>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=20 °С. Тогда градусо-сутки отопительного периода согласно формуле (1) составляют</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39395" cy="228600"/>
            <wp:effectExtent l="0" t="0" r="8255"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=(20+3,4)·212=4961 °С·сут.</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Порядок расчета</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По таблице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39395" cy="228600"/>
            <wp:effectExtent l="0" t="0" r="8255"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=4961 °С·сут соответствует нормируемое сопротивление теплопередаче для стен жилых зданий </w:t>
      </w:r>
      <w:r w:rsidRPr="002738B0">
        <w:rPr>
          <w:noProof/>
          <w:color w:val="000000"/>
          <w:position w:val="-13"/>
          <w:sz w:val="24"/>
          <w:szCs w:val="24"/>
        </w:rPr>
        <w:drawing>
          <wp:inline distT="0" distB="0" distL="0" distR="0">
            <wp:extent cx="1344295" cy="277495"/>
            <wp:effectExtent l="0" t="0" r="8255" b="8255"/>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34429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Сопротивление теплопередаче панелей по глади, рассчитанное по формуле (8), равно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706495" cy="266700"/>
            <wp:effectExtent l="0" t="0" r="8255" b="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7064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3. К числу теплопроводных включений и теплотехнических неоднородностей в стенах 16-этажного панельного дома относятся гибкие связи, оконные откосы, горизонтальные и вертикальные стыки панелей, угловые стыки, примыкание панелей к карнизу и цокольному перекрытию.</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расчета по формуле (14) коэффициентов теплотехнической однородности различных типов панелей коэффициенты влияния теплопроводных включений </w:t>
      </w:r>
      <w:r w:rsidRPr="002738B0">
        <w:rPr>
          <w:noProof/>
          <w:color w:val="000000"/>
          <w:position w:val="-12"/>
          <w:sz w:val="24"/>
          <w:szCs w:val="24"/>
        </w:rPr>
        <w:drawing>
          <wp:inline distT="0" distB="0" distL="0" distR="0">
            <wp:extent cx="163195" cy="228600"/>
            <wp:effectExtent l="0" t="0" r="8255"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и площади зон их влияния </w:t>
      </w:r>
      <w:r w:rsidRPr="002738B0">
        <w:rPr>
          <w:noProof/>
          <w:color w:val="000000"/>
          <w:position w:val="-12"/>
          <w:sz w:val="24"/>
          <w:szCs w:val="24"/>
        </w:rPr>
        <w:drawing>
          <wp:inline distT="0" distB="0" distL="0" distR="0">
            <wp:extent cx="179705" cy="228600"/>
            <wp:effectExtent l="0" t="0" r="0" b="0"/>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рассчитаны на основе решения задач стационарной теплопроводности на компьютере соответствующих узлов и приведены в таблице К.1.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K.1 </w:t>
      </w:r>
    </w:p>
    <w:p w:rsidR="00274B59" w:rsidRPr="002738B0" w:rsidRDefault="00274B59" w:rsidP="00274B59">
      <w:pPr>
        <w:jc w:val="right"/>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555"/>
        <w:gridCol w:w="5070"/>
        <w:gridCol w:w="1800"/>
        <w:gridCol w:w="1515"/>
      </w:tblGrid>
      <w:tr w:rsidR="00274B59" w:rsidRPr="002738B0" w:rsidTr="0079750C">
        <w:tblPrEx>
          <w:tblCellMar>
            <w:top w:w="0" w:type="dxa"/>
            <w:bottom w:w="0" w:type="dxa"/>
          </w:tblCellMar>
        </w:tblPrEx>
        <w:trPr>
          <w:hidden/>
        </w:trPr>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N п.п.</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Вид теплотехнической неоднородности</w:t>
            </w:r>
          </w:p>
          <w:p w:rsidR="00274B59" w:rsidRPr="002738B0" w:rsidRDefault="00274B59" w:rsidP="0079750C">
            <w:pPr>
              <w:jc w:val="cente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Площадь зоны влияния </w:t>
            </w:r>
            <w:r w:rsidRPr="002738B0">
              <w:rPr>
                <w:noProof/>
                <w:color w:val="000000"/>
                <w:position w:val="-6"/>
                <w:sz w:val="24"/>
                <w:szCs w:val="24"/>
              </w:rPr>
              <w:drawing>
                <wp:inline distT="0" distB="0" distL="0" distR="0">
                  <wp:extent cx="86995" cy="163195"/>
                  <wp:effectExtent l="0" t="0" r="8255" b="8255"/>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-й неоднородности </w:t>
            </w:r>
            <w:r w:rsidRPr="002738B0">
              <w:rPr>
                <w:noProof/>
                <w:color w:val="000000"/>
                <w:position w:val="-12"/>
                <w:sz w:val="24"/>
                <w:szCs w:val="24"/>
              </w:rPr>
              <w:drawing>
                <wp:inline distT="0" distB="0" distL="0" distR="0">
                  <wp:extent cx="429895" cy="266700"/>
                  <wp:effectExtent l="0" t="0" r="8255" b="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298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Коэффициент влияния </w:t>
            </w:r>
            <w:r w:rsidRPr="002738B0">
              <w:rPr>
                <w:noProof/>
                <w:color w:val="000000"/>
                <w:position w:val="-6"/>
                <w:sz w:val="24"/>
                <w:szCs w:val="24"/>
              </w:rPr>
              <w:drawing>
                <wp:inline distT="0" distB="0" distL="0" distR="0">
                  <wp:extent cx="86995" cy="163195"/>
                  <wp:effectExtent l="0" t="0" r="8255" b="8255"/>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-й неоднородности </w:t>
            </w:r>
            <w:r w:rsidRPr="002738B0">
              <w:rPr>
                <w:noProof/>
                <w:color w:val="000000"/>
                <w:position w:val="-12"/>
                <w:sz w:val="24"/>
                <w:szCs w:val="24"/>
              </w:rPr>
              <w:drawing>
                <wp:inline distT="0" distB="0" distL="0" distR="0">
                  <wp:extent cx="163195" cy="228600"/>
                  <wp:effectExtent l="0" t="0" r="8255" b="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Гибкая связь:</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0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треугольная</w:t>
            </w:r>
          </w:p>
          <w:p w:rsidR="00274B59" w:rsidRPr="002738B0" w:rsidRDefault="00274B59" w:rsidP="0079750C">
            <w:pPr>
              <w:rPr>
                <w:color w:val="000000"/>
                <w:sz w:val="24"/>
                <w:szCs w:val="24"/>
              </w:rPr>
            </w:pPr>
          </w:p>
        </w:tc>
        <w:tc>
          <w:tcPr>
            <w:tcW w:w="18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w:t>
            </w:r>
          </w:p>
          <w:p w:rsidR="00274B59" w:rsidRPr="002738B0" w:rsidRDefault="00274B59" w:rsidP="0079750C">
            <w:pPr>
              <w:jc w:val="cente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07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точечная</w:t>
            </w:r>
          </w:p>
          <w:p w:rsidR="00274B59" w:rsidRPr="002738B0" w:rsidRDefault="00274B59" w:rsidP="0079750C">
            <w:pPr>
              <w:rPr>
                <w:color w:val="000000"/>
                <w:sz w:val="24"/>
                <w:szCs w:val="24"/>
              </w:rPr>
            </w:pPr>
          </w:p>
        </w:tc>
        <w:tc>
          <w:tcPr>
            <w:tcW w:w="18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15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Вертикальный стык стеновых панелей с примыкающей внутренней перегородкой из тяжелого бетона</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3</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Горизонтальный стык стеновых панелей с примыкающим железобетонным перекрытием:</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07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со стороны пола</w:t>
            </w:r>
          </w:p>
          <w:p w:rsidR="00274B59" w:rsidRPr="002738B0" w:rsidRDefault="00274B59" w:rsidP="0079750C">
            <w:pPr>
              <w:rPr>
                <w:color w:val="000000"/>
                <w:sz w:val="24"/>
                <w:szCs w:val="24"/>
              </w:rPr>
            </w:pPr>
          </w:p>
        </w:tc>
        <w:tc>
          <w:tcPr>
            <w:tcW w:w="18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07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со стороны потолка</w:t>
            </w:r>
          </w:p>
          <w:p w:rsidR="00274B59" w:rsidRPr="002738B0" w:rsidRDefault="00274B59" w:rsidP="0079750C">
            <w:pPr>
              <w:rPr>
                <w:color w:val="000000"/>
                <w:sz w:val="24"/>
                <w:szCs w:val="24"/>
              </w:rPr>
            </w:pPr>
          </w:p>
        </w:tc>
        <w:tc>
          <w:tcPr>
            <w:tcW w:w="18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Оконные откосы</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Наружный угол, образованный стеновыми панелями</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Внутренний угол, образованный стеновыми панелями</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Примыкание панели к чердачному перекрытию</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0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Примыкание панели к цокольному перекрытию</w:t>
            </w:r>
          </w:p>
          <w:p w:rsidR="00274B59" w:rsidRPr="002738B0" w:rsidRDefault="00274B59" w:rsidP="0079750C">
            <w:pPr>
              <w:rPr>
                <w:color w:val="000000"/>
                <w:sz w:val="24"/>
                <w:szCs w:val="24"/>
              </w:rPr>
            </w:pPr>
          </w:p>
        </w:tc>
        <w:tc>
          <w:tcPr>
            <w:tcW w:w="18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0,335 на </w:t>
            </w:r>
            <w:smartTag w:uri="urn:schemas-microsoft-com:office:smarttags" w:element="metricconverter">
              <w:smartTagPr>
                <w:attr w:name="ProductID" w:val="1 м"/>
              </w:smartTagPr>
              <w:r w:rsidRPr="002738B0">
                <w:rPr>
                  <w:color w:val="000000"/>
                  <w:sz w:val="24"/>
                  <w:szCs w:val="24"/>
                </w:rPr>
                <w:t>1 м</w:t>
              </w:r>
            </w:smartTag>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4. Коэффициенты теплотехнической однородности стеновых панелей рядового этажа 16-этажного дома, рассчитанные по формуле (14), приведены в таблице К.2.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К.2</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525"/>
        <w:gridCol w:w="2985"/>
        <w:gridCol w:w="1065"/>
        <w:gridCol w:w="945"/>
        <w:gridCol w:w="1140"/>
        <w:gridCol w:w="870"/>
        <w:gridCol w:w="1635"/>
      </w:tblGrid>
      <w:tr w:rsidR="00274B59" w:rsidRPr="002738B0" w:rsidTr="0079750C">
        <w:tblPrEx>
          <w:tblCellMar>
            <w:top w:w="0" w:type="dxa"/>
            <w:bottom w:w="0" w:type="dxa"/>
          </w:tblCellMar>
        </w:tblPrEx>
        <w:trPr>
          <w:hidden/>
        </w:trPr>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N п.п.</w:t>
            </w: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Тип стеновой панели</w:t>
            </w:r>
          </w:p>
          <w:p w:rsidR="00274B59" w:rsidRPr="002738B0" w:rsidRDefault="00274B59" w:rsidP="0079750C">
            <w:pPr>
              <w:jc w:val="cente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Количество панелей</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Площадь панели (без площади проема), м</w:t>
            </w:r>
            <w:r w:rsidRPr="002738B0">
              <w:rPr>
                <w:noProof/>
                <w:color w:val="000000"/>
                <w:position w:val="-4"/>
                <w:sz w:val="24"/>
                <w:szCs w:val="24"/>
              </w:rPr>
              <w:drawing>
                <wp:inline distT="0" distB="0" distL="0" distR="0">
                  <wp:extent cx="103505" cy="217805"/>
                  <wp:effectExtent l="0" t="0" r="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20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Количество гибких связей</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Коэффициент теплотехнической однородности</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06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треугольных</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точечных</w:t>
            </w:r>
          </w:p>
          <w:p w:rsidR="00274B59" w:rsidRPr="002738B0" w:rsidRDefault="00274B59" w:rsidP="0079750C">
            <w:pPr>
              <w:jc w:val="cente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3х2,8 м с оконным проемом 1,5х1,5 м Н-101 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6,15</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рядовыми стыками</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наружным углом</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наружным и внутренним углами</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9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двумя наружными углами</w:t>
            </w:r>
          </w:p>
          <w:p w:rsidR="00274B59" w:rsidRPr="002738B0" w:rsidRDefault="00274B59" w:rsidP="0079750C">
            <w:pPr>
              <w:rPr>
                <w:color w:val="000000"/>
                <w:sz w:val="24"/>
                <w:szCs w:val="24"/>
              </w:rPr>
            </w:pPr>
          </w:p>
        </w:tc>
        <w:tc>
          <w:tcPr>
            <w:tcW w:w="106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4,5х2,8 м с балконным проемом (1,5х1,5 м+2,2х0,9 м) Н-100 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8,37</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рядовыми стыками</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наружным углом</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внутренним углом</w:t>
            </w:r>
          </w:p>
          <w:p w:rsidR="00274B59" w:rsidRPr="002738B0" w:rsidRDefault="00274B59" w:rsidP="0079750C">
            <w:pPr>
              <w:rPr>
                <w:color w:val="000000"/>
                <w:sz w:val="24"/>
                <w:szCs w:val="24"/>
              </w:rPr>
            </w:pPr>
          </w:p>
        </w:tc>
        <w:tc>
          <w:tcPr>
            <w:tcW w:w="106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4,5х2,8 м с оконным проемом 2,1х1,5 м Н-123 т с наружным и внутренним углами</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9,45</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лифтового отсека 3,65х2,8 м с дверным проемом 2х1 м Н-201 т с внутренним углом</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8,22</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Панель лестничной клетки 2,35х2,8 м с дверным проемом 2х1 м Н-202 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4,58</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Глухая панель 1,45х2,8 м Н-1т, Н-2т, Н-3т, Н-4т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4,06</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Глухая панель 3,25х2,8 м Н-7т, Н-8т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29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Глухая панель 1,5х2,8 м Н-28т:</w:t>
            </w:r>
          </w:p>
          <w:p w:rsidR="00274B59" w:rsidRPr="002738B0" w:rsidRDefault="00274B59" w:rsidP="0079750C">
            <w:pPr>
              <w:rPr>
                <w:color w:val="000000"/>
                <w:sz w:val="24"/>
                <w:szCs w:val="24"/>
              </w:rPr>
            </w:pPr>
          </w:p>
        </w:tc>
        <w:tc>
          <w:tcPr>
            <w:tcW w:w="10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4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11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8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рядовыми стыками</w:t>
            </w:r>
          </w:p>
          <w:p w:rsidR="00274B59" w:rsidRPr="002738B0" w:rsidRDefault="00274B59" w:rsidP="0079750C">
            <w:pPr>
              <w:rPr>
                <w:color w:val="000000"/>
                <w:sz w:val="24"/>
                <w:szCs w:val="24"/>
              </w:rPr>
            </w:pPr>
          </w:p>
        </w:tc>
        <w:tc>
          <w:tcPr>
            <w:tcW w:w="10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29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внутренним углом</w:t>
            </w:r>
          </w:p>
          <w:p w:rsidR="00274B59" w:rsidRPr="002738B0" w:rsidRDefault="00274B59" w:rsidP="0079750C">
            <w:pPr>
              <w:rPr>
                <w:color w:val="000000"/>
                <w:sz w:val="24"/>
                <w:szCs w:val="24"/>
              </w:rPr>
            </w:pPr>
          </w:p>
        </w:tc>
        <w:tc>
          <w:tcPr>
            <w:tcW w:w="106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94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1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25" w:type="dxa"/>
            <w:tcBorders>
              <w:top w:val="single" w:sz="2" w:space="0" w:color="auto"/>
              <w:left w:val="single" w:sz="2" w:space="0" w:color="auto"/>
              <w:bottom w:val="single" w:sz="2" w:space="0" w:color="auto"/>
              <w:right w:val="nil"/>
            </w:tcBorders>
          </w:tcPr>
          <w:p w:rsidR="00274B59" w:rsidRPr="002738B0" w:rsidRDefault="00274B59" w:rsidP="0079750C">
            <w:pPr>
              <w:rPr>
                <w:color w:val="000000"/>
                <w:sz w:val="24"/>
                <w:szCs w:val="24"/>
              </w:rPr>
            </w:pPr>
          </w:p>
        </w:tc>
        <w:tc>
          <w:tcPr>
            <w:tcW w:w="2985" w:type="dxa"/>
            <w:tcBorders>
              <w:top w:val="single" w:sz="2" w:space="0" w:color="auto"/>
              <w:left w:val="nil"/>
              <w:bottom w:val="single" w:sz="2" w:space="0" w:color="auto"/>
              <w:right w:val="nil"/>
            </w:tcBorders>
          </w:tcPr>
          <w:p w:rsidR="00274B59" w:rsidRPr="002738B0" w:rsidRDefault="00274B59" w:rsidP="0079750C">
            <w:pPr>
              <w:rPr>
                <w:color w:val="000000"/>
                <w:sz w:val="24"/>
                <w:szCs w:val="24"/>
              </w:rPr>
            </w:pPr>
            <w:r w:rsidRPr="002738B0">
              <w:rPr>
                <w:color w:val="000000"/>
                <w:sz w:val="24"/>
                <w:szCs w:val="24"/>
              </w:rPr>
              <w:t xml:space="preserve">Итого </w:t>
            </w:r>
          </w:p>
          <w:p w:rsidR="00274B59" w:rsidRPr="002738B0" w:rsidRDefault="00274B59" w:rsidP="0079750C">
            <w:pPr>
              <w:rPr>
                <w:color w:val="000000"/>
                <w:sz w:val="24"/>
                <w:szCs w:val="24"/>
              </w:rPr>
            </w:pPr>
          </w:p>
        </w:tc>
        <w:tc>
          <w:tcPr>
            <w:tcW w:w="1065" w:type="dxa"/>
            <w:tcBorders>
              <w:top w:val="single" w:sz="2" w:space="0" w:color="auto"/>
              <w:left w:val="nil"/>
              <w:bottom w:val="single" w:sz="2" w:space="0" w:color="auto"/>
              <w:right w:val="nil"/>
            </w:tcBorders>
          </w:tcPr>
          <w:p w:rsidR="00274B59" w:rsidRPr="002738B0" w:rsidRDefault="00274B59" w:rsidP="0079750C">
            <w:pPr>
              <w:jc w:val="center"/>
              <w:rPr>
                <w:color w:val="000000"/>
                <w:sz w:val="24"/>
                <w:szCs w:val="24"/>
              </w:rPr>
            </w:pPr>
            <w:r w:rsidRPr="002738B0">
              <w:rPr>
                <w:color w:val="000000"/>
                <w:sz w:val="24"/>
                <w:szCs w:val="24"/>
              </w:rPr>
              <w:lastRenderedPageBreak/>
              <w:t xml:space="preserve">38 </w:t>
            </w:r>
          </w:p>
          <w:p w:rsidR="00274B59" w:rsidRPr="002738B0" w:rsidRDefault="00274B59" w:rsidP="0079750C">
            <w:pPr>
              <w:rPr>
                <w:color w:val="000000"/>
                <w:sz w:val="24"/>
                <w:szCs w:val="24"/>
              </w:rPr>
            </w:pPr>
          </w:p>
        </w:tc>
        <w:tc>
          <w:tcPr>
            <w:tcW w:w="4590" w:type="dxa"/>
            <w:gridSpan w:val="4"/>
            <w:tcBorders>
              <w:top w:val="single" w:sz="2" w:space="0" w:color="auto"/>
              <w:left w:val="nil"/>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5. Приведенный коэффициент теплотехнической однородности фасада определяется по формуле (24) и для рядового этажа (в соответствии с количеством типов панелей по таблице К.2) равен:</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55905" cy="239395"/>
            <wp:effectExtent l="0" t="0" r="0" b="8255"/>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=(6,15·10+8,37·6+9,45·2+8,22+4,58+4,06·10+9,1·4+4,2·4)/(2·6,15/0,743+</w:t>
      </w:r>
    </w:p>
    <w:p w:rsidR="00274B59" w:rsidRPr="002738B0" w:rsidRDefault="00274B59" w:rsidP="00274B59">
      <w:pPr>
        <w:jc w:val="center"/>
        <w:rPr>
          <w:color w:val="000000"/>
          <w:sz w:val="24"/>
          <w:szCs w:val="24"/>
        </w:rPr>
      </w:pPr>
      <w:r w:rsidRPr="002738B0">
        <w:rPr>
          <w:color w:val="000000"/>
          <w:sz w:val="24"/>
          <w:szCs w:val="24"/>
        </w:rPr>
        <w:t>+4·6,15/0,73+2·6,15/0,74+2·6,15/0,724+2·8,37/0,75+2·8,37/0,729+2·8,37/0,757+</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+2·9,45/0,787+8,22/0,8+4,58/0,714+10·4,06/0,832+4·9,1/0,856+2·4,2/0,836+2·4,2/0,864)=</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=237,22/304=0,78;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для первого этажа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55905" cy="239395"/>
            <wp:effectExtent l="0" t="0" r="0" b="8255"/>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=0,78·0,962=0,75;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для последнего этажа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55905" cy="239395"/>
            <wp:effectExtent l="0" t="0" r="0" b="8255"/>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=0,78·0,97=0,757.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Приведенный коэффициент теплотехнической однородности фасада здания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7"/>
          <w:sz w:val="24"/>
          <w:szCs w:val="24"/>
        </w:rPr>
        <w:drawing>
          <wp:inline distT="0" distB="0" distL="0" distR="0">
            <wp:extent cx="255905" cy="266700"/>
            <wp:effectExtent l="0" t="0" r="0" b="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55905" cy="266700"/>
                    </a:xfrm>
                    <a:prstGeom prst="rect">
                      <a:avLst/>
                    </a:prstGeom>
                    <a:noFill/>
                    <a:ln>
                      <a:noFill/>
                    </a:ln>
                  </pic:spPr>
                </pic:pic>
              </a:graphicData>
            </a:graphic>
          </wp:inline>
        </w:drawing>
      </w:r>
      <w:r w:rsidRPr="002738B0">
        <w:rPr>
          <w:color w:val="000000"/>
          <w:sz w:val="24"/>
          <w:szCs w:val="24"/>
        </w:rPr>
        <w:t>=16/(14/0,78+1/0,75+1/0,757)=0,777.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Приведенное сопротивление теплопередаче фасада 16-этажного жилого дома по формуле (23)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608705" cy="277495"/>
            <wp:effectExtent l="0" t="0" r="0" b="8255"/>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6087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наружные стены 16-этажного жилого дома удовлетворяют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Л</w:t>
      </w:r>
    </w:p>
    <w:p w:rsidR="00274B59" w:rsidRPr="002738B0" w:rsidRDefault="00274B59" w:rsidP="00274B59">
      <w:pPr>
        <w:jc w:val="center"/>
        <w:rPr>
          <w:color w:val="000000"/>
          <w:sz w:val="24"/>
          <w:szCs w:val="24"/>
        </w:rPr>
      </w:pPr>
      <w:r w:rsidRPr="002738B0">
        <w:rPr>
          <w:color w:val="000000"/>
          <w:sz w:val="24"/>
          <w:szCs w:val="24"/>
        </w:rPr>
        <w:t>(справочное)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КОЭФФИЦИЕНТ ЗАТЕНЕНИЯ НЕПРОЗРАЧНЫМИ ЭЛЕМЕНТАМИ </w:t>
      </w:r>
      <w:r w:rsidRPr="002738B0">
        <w:rPr>
          <w:noProof/>
          <w:color w:val="000000"/>
          <w:position w:val="-6"/>
          <w:sz w:val="24"/>
          <w:szCs w:val="24"/>
        </w:rPr>
        <w:drawing>
          <wp:inline distT="0" distB="0" distL="0" distR="0">
            <wp:extent cx="114300" cy="141605"/>
            <wp:effectExtent l="0" t="0" r="0" b="0"/>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КОЭФФИЦИЕНТ ОТНОСИТЕЛЬНОГО ПРОПУСКАНИЯ СОЛНЕЧНОЙ РАДИАЦИИ </w:t>
      </w:r>
      <w:r w:rsidRPr="002738B0">
        <w:rPr>
          <w:noProof/>
          <w:color w:val="000000"/>
          <w:position w:val="-6"/>
          <w:sz w:val="24"/>
          <w:szCs w:val="24"/>
        </w:rPr>
        <w:drawing>
          <wp:inline distT="0" distB="0" distL="0" distR="0">
            <wp:extent cx="125095" cy="179705"/>
            <wp:effectExtent l="0" t="0" r="8255"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ОКОН, БАЛКОННЫХ ДВЕРЕЙ И ФОНАРЕЙ</w:t>
      </w:r>
    </w:p>
    <w:p w:rsidR="00274B59" w:rsidRPr="002738B0" w:rsidRDefault="00274B59" w:rsidP="00274B59">
      <w:pPr>
        <w:pStyle w:val="Heading"/>
        <w:jc w:val="center"/>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Таблица Л.1</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80"/>
        <w:gridCol w:w="2760"/>
        <w:gridCol w:w="1485"/>
        <w:gridCol w:w="900"/>
        <w:gridCol w:w="810"/>
        <w:gridCol w:w="30"/>
        <w:gridCol w:w="1485"/>
        <w:gridCol w:w="15"/>
        <w:gridCol w:w="795"/>
        <w:gridCol w:w="570"/>
      </w:tblGrid>
      <w:tr w:rsidR="00274B59" w:rsidRPr="002738B0" w:rsidTr="0079750C">
        <w:tblPrEx>
          <w:tblCellMar>
            <w:top w:w="0" w:type="dxa"/>
            <w:bottom w:w="0" w:type="dxa"/>
          </w:tblCellMar>
        </w:tblPrEx>
        <w:trPr>
          <w:hidden/>
        </w:trPr>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lastRenderedPageBreak/>
              <w:t>#G0</w:t>
            </w:r>
            <w:r w:rsidRPr="002738B0">
              <w:rPr>
                <w:color w:val="000000"/>
                <w:sz w:val="24"/>
                <w:szCs w:val="24"/>
              </w:rPr>
              <w:t>N п.п.</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Заполнение светового проема</w:t>
            </w:r>
          </w:p>
          <w:p w:rsidR="00274B59" w:rsidRPr="002738B0" w:rsidRDefault="00274B59" w:rsidP="0079750C">
            <w:pPr>
              <w:jc w:val="center"/>
              <w:rPr>
                <w:color w:val="000000"/>
                <w:sz w:val="24"/>
                <w:szCs w:val="24"/>
              </w:rPr>
            </w:pPr>
          </w:p>
        </w:tc>
        <w:tc>
          <w:tcPr>
            <w:tcW w:w="6090"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Светопрозрачные конструкции</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3195"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 деревянных или ПХВ переплетах</w:t>
            </w:r>
          </w:p>
          <w:p w:rsidR="00274B59" w:rsidRPr="002738B0" w:rsidRDefault="00274B59" w:rsidP="0079750C">
            <w:pPr>
              <w:jc w:val="center"/>
              <w:rPr>
                <w:color w:val="000000"/>
                <w:sz w:val="24"/>
                <w:szCs w:val="24"/>
              </w:rPr>
            </w:pPr>
          </w:p>
        </w:tc>
        <w:tc>
          <w:tcPr>
            <w:tcW w:w="289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 алюминиевых переплетах</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887095" cy="266700"/>
                  <wp:effectExtent l="0" t="0" r="8255"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79705"/>
                  <wp:effectExtent l="0" t="0" r="8255"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887095" cy="266700"/>
                  <wp:effectExtent l="0" t="0" r="8255" b="0"/>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6"/>
                <w:sz w:val="24"/>
                <w:szCs w:val="24"/>
              </w:rPr>
              <w:drawing>
                <wp:inline distT="0" distB="0" distL="0" distR="0">
                  <wp:extent cx="125095" cy="179705"/>
                  <wp:effectExtent l="0" t="0" r="8255" b="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остекление из обычного стекла в 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остекление с твердым селективным покрытием в 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остекление из обычного стекла в раздельных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остекление с твердым селективным покрытием в раздельных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8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Блоки стеклянные пустотные (с шириной швов </w:t>
            </w:r>
            <w:smartTag w:uri="urn:schemas-microsoft-com:office:smarttags" w:element="metricconverter">
              <w:smartTagPr>
                <w:attr w:name="ProductID" w:val="6 мм"/>
              </w:smartTagPr>
              <w:r w:rsidRPr="002738B0">
                <w:rPr>
                  <w:color w:val="000000"/>
                  <w:sz w:val="24"/>
                  <w:szCs w:val="24"/>
                </w:rPr>
                <w:t>6 мм</w:t>
              </w:r>
            </w:smartTag>
            <w:r w:rsidRPr="002738B0">
              <w:rPr>
                <w:color w:val="000000"/>
                <w:sz w:val="24"/>
                <w:szCs w:val="24"/>
              </w:rPr>
              <w:t>) размером, мм:</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705" w:type="dxa"/>
            <w:gridSpan w:val="6"/>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194х194х98</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3705" w:type="dxa"/>
            <w:gridSpan w:val="6"/>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0,40 (без переплета)</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2544х244х98</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3705" w:type="dxa"/>
            <w:gridSpan w:val="6"/>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 (без переплета)</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Профильное стекло коробчатого сечения</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3705"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 (без переплета)</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Двойное из органического стекла для зенитных фонарей</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xml:space="preserve">Тройное из </w:t>
            </w:r>
            <w:r w:rsidRPr="002738B0">
              <w:rPr>
                <w:color w:val="000000"/>
                <w:sz w:val="24"/>
                <w:szCs w:val="24"/>
              </w:rPr>
              <w:lastRenderedPageBreak/>
              <w:t>органического стекла для зенитных фонарей</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0,52</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0,90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0,83</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0,90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0,83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9</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Тройное остекление из обычного стекла в раздельно-спаренных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Тройное остекление с твердым селективным покрытием в раздельно-спаренных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Однокамерный стеклопакет в одинарном переплете из стекла:</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обычного</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мягким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Двухкамерный стеклопакет в одинарном переплете из стекла:</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обычного (с межстекольным расстоянием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обычного (с межстекольным расстоянием </w:t>
            </w:r>
            <w:smartTag w:uri="urn:schemas-microsoft-com:office:smarttags" w:element="metricconverter">
              <w:smartTagPr>
                <w:attr w:name="ProductID" w:val="12 мм"/>
              </w:smartTagPr>
              <w:r w:rsidRPr="002738B0">
                <w:rPr>
                  <w:color w:val="000000"/>
                  <w:sz w:val="24"/>
                  <w:szCs w:val="24"/>
                </w:rPr>
                <w:t>12 мм</w:t>
              </w:r>
            </w:smartTag>
            <w:r w:rsidRPr="002738B0">
              <w:rPr>
                <w:color w:val="000000"/>
                <w:sz w:val="24"/>
                <w:szCs w:val="24"/>
              </w:rPr>
              <w:t>)</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мягким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xml:space="preserve">с твердым </w:t>
            </w:r>
            <w:r w:rsidRPr="002738B0">
              <w:rPr>
                <w:color w:val="000000"/>
                <w:sz w:val="24"/>
                <w:szCs w:val="24"/>
              </w:rPr>
              <w:lastRenderedPageBreak/>
              <w:t>селективным покрытием и заполнением аргоном</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0,65</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0,80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0,53</w:t>
            </w: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0,80</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13</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Обычное стекло и однокамерный стеклопакет в раздельных переплетах из стекла:</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обычного</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мягким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 и заполнением аргоном</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0,69</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Обычное стекло и двухкамерный стеклопакет в раздельных переплетах из стекла:</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840" w:type="dxa"/>
            <w:gridSpan w:val="2"/>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1500" w:type="dxa"/>
            <w:gridSpan w:val="2"/>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79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57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обычного</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с мягким селективным покрытием</w:t>
            </w:r>
          </w:p>
          <w:p w:rsidR="00274B59" w:rsidRPr="002738B0" w:rsidRDefault="00274B59" w:rsidP="0079750C">
            <w:pPr>
              <w:rPr>
                <w:color w:val="000000"/>
                <w:sz w:val="24"/>
                <w:szCs w:val="24"/>
              </w:rPr>
            </w:pPr>
          </w:p>
        </w:tc>
        <w:tc>
          <w:tcPr>
            <w:tcW w:w="148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90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0,36</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 твердым селективным покрытием и заполнением аргоном</w:t>
            </w:r>
          </w:p>
          <w:p w:rsidR="00274B59" w:rsidRPr="002738B0" w:rsidRDefault="00274B59"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w:t>
            </w:r>
          </w:p>
          <w:p w:rsidR="00274B59" w:rsidRPr="002738B0" w:rsidRDefault="00274B59" w:rsidP="0079750C">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c>
          <w:tcPr>
            <w:tcW w:w="84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c>
          <w:tcPr>
            <w:tcW w:w="1500" w:type="dxa"/>
            <w:gridSpan w:val="2"/>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Два однокамерных стеклопакета в 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 xml:space="preserve">Два однокамерных </w:t>
            </w:r>
            <w:r w:rsidRPr="002738B0">
              <w:rPr>
                <w:color w:val="000000"/>
                <w:sz w:val="24"/>
                <w:szCs w:val="24"/>
              </w:rPr>
              <w:lastRenderedPageBreak/>
              <w:t>стеклопакета в раздельных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0,75</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0,54</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17</w:t>
            </w:r>
          </w:p>
          <w:p w:rsidR="00274B59" w:rsidRPr="002738B0" w:rsidRDefault="00274B59" w:rsidP="0079750C">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Четырехслойное остекление из обычного стекла в двух спаренных переплетах</w:t>
            </w:r>
          </w:p>
          <w:p w:rsidR="00274B59" w:rsidRPr="002738B0" w:rsidRDefault="00274B59" w:rsidP="0079750C">
            <w:pP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0,80</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84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c>
          <w:tcPr>
            <w:tcW w:w="150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0,50</w:t>
            </w:r>
          </w:p>
          <w:p w:rsidR="00274B59" w:rsidRPr="002738B0" w:rsidRDefault="00274B59" w:rsidP="0079750C">
            <w:pPr>
              <w:jc w:val="center"/>
              <w:rPr>
                <w:color w:val="000000"/>
                <w:sz w:val="24"/>
                <w:szCs w:val="24"/>
              </w:rPr>
            </w:pPr>
          </w:p>
        </w:tc>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330" w:type="dxa"/>
            <w:gridSpan w:val="10"/>
            <w:tcBorders>
              <w:top w:val="single" w:sz="2" w:space="0" w:color="auto"/>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Примечания</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c>
          <w:tcPr>
            <w:tcW w:w="9330" w:type="dxa"/>
            <w:gridSpan w:val="10"/>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1 Значения приведенного сопротивления теплопередаче, указанные в таблице, допускается применять в качестве расчетных при отсутствии этих значений в стандартах или технических условиях на конструкции или не подтвержденных результатами испытаний.</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c>
          <w:tcPr>
            <w:tcW w:w="9330" w:type="dxa"/>
            <w:gridSpan w:val="10"/>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2 К мягким селективным покрытиям стекла относят покрытия с тепловой эмиссией менее 0,15, к твердым (К-стекло) - 0,15 и более.</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c>
          <w:tcPr>
            <w:tcW w:w="9330" w:type="dxa"/>
            <w:gridSpan w:val="10"/>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3 Значения приведенного сопротивления теплопередаче заполнений световых проемов даны для случаев, когда отношение площади остекления к площади заполнения светового проема равно 0,75.</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c>
          <w:tcPr>
            <w:tcW w:w="9330" w:type="dxa"/>
            <w:gridSpan w:val="10"/>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4 Значения для окон со стеклопакетами приведены:</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9330" w:type="dxa"/>
            <w:gridSpan w:val="10"/>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 для деревянных окон при ширине переплета </w:t>
            </w:r>
            <w:smartTag w:uri="urn:schemas-microsoft-com:office:smarttags" w:element="metricconverter">
              <w:smartTagPr>
                <w:attr w:name="ProductID" w:val="78 мм"/>
              </w:smartTagPr>
              <w:r w:rsidRPr="002738B0">
                <w:rPr>
                  <w:color w:val="000000"/>
                  <w:sz w:val="24"/>
                  <w:szCs w:val="24"/>
                </w:rPr>
                <w:t>78 мм</w:t>
              </w:r>
            </w:smartTag>
            <w:r w:rsidRPr="002738B0">
              <w:rPr>
                <w:color w:val="000000"/>
                <w:sz w:val="24"/>
                <w:szCs w:val="24"/>
              </w:rPr>
              <w:t>;</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9330" w:type="dxa"/>
            <w:gridSpan w:val="10"/>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 для конструкций окон в ПВХ переплетах шириной </w:t>
            </w:r>
            <w:smartTag w:uri="urn:schemas-microsoft-com:office:smarttags" w:element="metricconverter">
              <w:smartTagPr>
                <w:attr w:name="ProductID" w:val="60 мм"/>
              </w:smartTagPr>
              <w:r w:rsidRPr="002738B0">
                <w:rPr>
                  <w:color w:val="000000"/>
                  <w:sz w:val="24"/>
                  <w:szCs w:val="24"/>
                </w:rPr>
                <w:t>60 мм</w:t>
              </w:r>
            </w:smartTag>
            <w:r w:rsidRPr="002738B0">
              <w:rPr>
                <w:color w:val="000000"/>
                <w:sz w:val="24"/>
                <w:szCs w:val="24"/>
              </w:rPr>
              <w:t xml:space="preserve"> с тремя воздушными камерами.</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9330" w:type="dxa"/>
            <w:gridSpan w:val="10"/>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 xml:space="preserve">При применении ПВХ переплетов шириной </w:t>
            </w:r>
            <w:smartTag w:uri="urn:schemas-microsoft-com:office:smarttags" w:element="metricconverter">
              <w:smartTagPr>
                <w:attr w:name="ProductID" w:val="70 мм"/>
              </w:smartTagPr>
              <w:r w:rsidRPr="002738B0">
                <w:rPr>
                  <w:color w:val="000000"/>
                  <w:sz w:val="24"/>
                  <w:szCs w:val="24"/>
                </w:rPr>
                <w:t>70 мм</w:t>
              </w:r>
            </w:smartTag>
            <w:r w:rsidRPr="002738B0">
              <w:rPr>
                <w:color w:val="000000"/>
                <w:sz w:val="24"/>
                <w:szCs w:val="24"/>
              </w:rPr>
              <w:t xml:space="preserve"> и с пятью воздушными камерами приведенное сопротивление теплопередаче увеличивается на </w:t>
            </w:r>
            <w:smartTag w:uri="urn:schemas-microsoft-com:office:smarttags" w:element="metricconverter">
              <w:smartTagPr>
                <w:attr w:name="ProductID" w:val="0,03 м"/>
              </w:smartTagPr>
              <w:r w:rsidRPr="002738B0">
                <w:rPr>
                  <w:color w:val="000000"/>
                  <w:sz w:val="24"/>
                  <w:szCs w:val="24"/>
                </w:rPr>
                <w:t>0,03 м</w:t>
              </w:r>
            </w:smartTag>
            <w:r w:rsidRPr="002738B0">
              <w:rPr>
                <w:noProof/>
                <w:color w:val="000000"/>
                <w:position w:val="-4"/>
                <w:sz w:val="24"/>
                <w:szCs w:val="24"/>
              </w:rPr>
              <w:drawing>
                <wp:inline distT="0" distB="0" distL="0" distR="0">
                  <wp:extent cx="103505" cy="217805"/>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c>
          <w:tcPr>
            <w:tcW w:w="9330" w:type="dxa"/>
            <w:gridSpan w:val="10"/>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 для алюминиевых окон значения приведены для переплетов с термическими вставками.</w:t>
            </w:r>
          </w:p>
          <w:p w:rsidR="00274B59" w:rsidRPr="002738B0" w:rsidRDefault="00274B59" w:rsidP="0079750C">
            <w:pP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М</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МЕТОДИКА ОПРЕДЕЛЕНИЯ ПРИВЕДЕННОГО СОПРОТИВЛЕНИЯ ТЕПЛОПЕРЕДАЧЕ ОГРАЖДАЮЩИХ КОНСТРУКЦИЙ НА ОСНОВЕ РАСЧЕТА ТЕМПЕРАТУРНЫХ ПОЛЕЙ</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М.1 Ограждающую конструкцию разбивают на расчетные (двухмерные или </w:t>
      </w:r>
      <w:r w:rsidRPr="002738B0">
        <w:rPr>
          <w:color w:val="000000"/>
          <w:sz w:val="24"/>
          <w:szCs w:val="24"/>
        </w:rPr>
        <w:lastRenderedPageBreak/>
        <w:t>трехмерные в отношении распределения температур) участки.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М.2 При определении приведенного сопротивления теплопередаче </w:t>
      </w:r>
      <w:r w:rsidRPr="002738B0">
        <w:rPr>
          <w:noProof/>
          <w:color w:val="000000"/>
          <w:position w:val="-12"/>
          <w:sz w:val="24"/>
          <w:szCs w:val="24"/>
        </w:rPr>
        <w:drawing>
          <wp:inline distT="0" distB="0" distL="0" distR="0">
            <wp:extent cx="887095" cy="266700"/>
            <wp:effectExtent l="0" t="0" r="8255" b="0"/>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r w:rsidRPr="002738B0">
        <w:rPr>
          <w:color w:val="000000"/>
          <w:sz w:val="24"/>
          <w:szCs w:val="24"/>
        </w:rPr>
        <w:t>, по данным расчета на персональном компьютере (ПК) стационарного двухмерного температурного поля различают два случая: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а) исследуемая область, выделенная для расчета температурного поля, представляет собой фрагмент ограждающей конструкции, для которого надлежит определить величину </w:t>
      </w:r>
      <w:r w:rsidRPr="002738B0">
        <w:rPr>
          <w:noProof/>
          <w:color w:val="000000"/>
          <w:position w:val="-12"/>
          <w:sz w:val="24"/>
          <w:szCs w:val="24"/>
        </w:rPr>
        <w:drawing>
          <wp:inline distT="0" distB="0" distL="0" distR="0">
            <wp:extent cx="217805" cy="2667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б) исследуемая область, для которой рассчитывается температурное поле, меньше по размеру, чем анализируемый фрагмент ограждающей конструкции.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первом случае искомая величина </w:t>
      </w:r>
      <w:r w:rsidRPr="002738B0">
        <w:rPr>
          <w:noProof/>
          <w:color w:val="000000"/>
          <w:position w:val="-12"/>
          <w:sz w:val="24"/>
          <w:szCs w:val="24"/>
        </w:rPr>
        <w:drawing>
          <wp:inline distT="0" distB="0" distL="0" distR="0">
            <wp:extent cx="217805" cy="266700"/>
            <wp:effectExtent l="0" t="0" r="0" b="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вычисляется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496695" cy="266700"/>
            <wp:effectExtent l="0" t="0" r="8255" b="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496695" cy="266700"/>
                    </a:xfrm>
                    <a:prstGeom prst="rect">
                      <a:avLst/>
                    </a:prstGeom>
                    <a:noFill/>
                    <a:ln>
                      <a:noFill/>
                    </a:ln>
                  </pic:spPr>
                </pic:pic>
              </a:graphicData>
            </a:graphic>
          </wp:inline>
        </w:drawing>
      </w:r>
      <w:r w:rsidRPr="002738B0">
        <w:rPr>
          <w:color w:val="000000"/>
          <w:sz w:val="24"/>
          <w:szCs w:val="24"/>
        </w:rPr>
        <w:t>,                                              (M.1)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304800" cy="217805"/>
            <wp:effectExtent l="0" t="0" r="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04800" cy="217805"/>
                    </a:xfrm>
                    <a:prstGeom prst="rect">
                      <a:avLst/>
                    </a:prstGeom>
                    <a:noFill/>
                    <a:ln>
                      <a:noFill/>
                    </a:ln>
                  </pic:spPr>
                </pic:pic>
              </a:graphicData>
            </a:graphic>
          </wp:inline>
        </w:drawing>
      </w:r>
      <w:r w:rsidRPr="002738B0">
        <w:rPr>
          <w:color w:val="000000"/>
          <w:sz w:val="24"/>
          <w:szCs w:val="24"/>
        </w:rPr>
        <w:t xml:space="preserve"> - сумма тепловых потоков, пересекающих исследуемую область, Вт/м</w:t>
      </w:r>
      <w:r w:rsidRPr="002738B0">
        <w:rPr>
          <w:noProof/>
          <w:color w:val="000000"/>
          <w:position w:val="-4"/>
          <w:sz w:val="24"/>
          <w:szCs w:val="24"/>
        </w:rPr>
        <w:drawing>
          <wp:inline distT="0" distB="0" distL="0" distR="0">
            <wp:extent cx="103505" cy="217805"/>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определенная в результате расчета температурного поля;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560705" cy="228600"/>
            <wp:effectExtent l="0" t="0" r="0" b="0"/>
            <wp:docPr id="801"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60705" cy="228600"/>
                    </a:xfrm>
                    <a:prstGeom prst="rect">
                      <a:avLst/>
                    </a:prstGeom>
                    <a:noFill/>
                    <a:ln>
                      <a:noFill/>
                    </a:ln>
                  </pic:spPr>
                </pic:pic>
              </a:graphicData>
            </a:graphic>
          </wp:inline>
        </w:drawing>
      </w:r>
      <w:r w:rsidRPr="002738B0">
        <w:rPr>
          <w:color w:val="000000"/>
          <w:sz w:val="24"/>
          <w:szCs w:val="24"/>
        </w:rPr>
        <w:t xml:space="preserve"> - соответственно температура внутреннего и наружного воздуха,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41605" cy="163195"/>
            <wp:effectExtent l="0" t="0" r="0" b="8255"/>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 протяженность исследуемой области,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Во втором случае </w:t>
      </w:r>
      <w:r w:rsidRPr="002738B0">
        <w:rPr>
          <w:noProof/>
          <w:color w:val="000000"/>
          <w:position w:val="-12"/>
          <w:sz w:val="24"/>
          <w:szCs w:val="24"/>
        </w:rPr>
        <w:drawing>
          <wp:inline distT="0" distB="0" distL="0" distR="0">
            <wp:extent cx="217805" cy="266700"/>
            <wp:effectExtent l="0" t="0" r="0" b="0"/>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определяют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9"/>
          <w:sz w:val="24"/>
          <w:szCs w:val="24"/>
        </w:rPr>
        <w:drawing>
          <wp:inline distT="0" distB="0" distL="0" distR="0">
            <wp:extent cx="3113405" cy="266700"/>
            <wp:effectExtent l="0" t="0" r="0" b="0"/>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113405" cy="266700"/>
                    </a:xfrm>
                    <a:prstGeom prst="rect">
                      <a:avLst/>
                    </a:prstGeom>
                    <a:noFill/>
                    <a:ln>
                      <a:noFill/>
                    </a:ln>
                  </pic:spPr>
                </pic:pic>
              </a:graphicData>
            </a:graphic>
          </wp:inline>
        </w:drawing>
      </w:r>
      <w:r w:rsidRPr="002738B0">
        <w:rPr>
          <w:color w:val="000000"/>
          <w:sz w:val="24"/>
          <w:szCs w:val="24"/>
        </w:rPr>
        <w:t>,                       (M.2)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304800" cy="228600"/>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xml:space="preserve"> - протяженность, м, однородной части фрагмента ограждающей конструкции, отсеченной от исследуемой области в ходе подготовки данных к расчету температурного поля;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332105" cy="266700"/>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 сопротивление теплопередаче однородной ограждающей конструкции, м</w:t>
      </w:r>
      <w:r w:rsidRPr="002738B0">
        <w:rPr>
          <w:noProof/>
          <w:color w:val="000000"/>
          <w:position w:val="-4"/>
          <w:sz w:val="24"/>
          <w:szCs w:val="24"/>
        </w:rPr>
        <w:drawing>
          <wp:inline distT="0" distB="0" distL="0" distR="0">
            <wp:extent cx="103505" cy="217805"/>
            <wp:effectExtent l="0" t="0" r="0" b="0"/>
            <wp:docPr id="795"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М.3 При расчете двухмерного температурного поля выбранный участок вычерчивают в определенном масштабе и на основании чертежа составляют схему расчета, упрощая ее для удобства разбиения на участки и блоки. При этом: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заменяют сложные конфигурации участков, например криволинейные, более простыми, если эта конфигурация имеет незначительное влияние в теплотехническом отношении;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б) наносят на чертеж границы области исследования и оси координат (</w:t>
      </w:r>
      <w:r w:rsidRPr="002738B0">
        <w:rPr>
          <w:noProof/>
          <w:color w:val="000000"/>
          <w:position w:val="-10"/>
          <w:sz w:val="24"/>
          <w:szCs w:val="24"/>
        </w:rPr>
        <w:drawing>
          <wp:inline distT="0" distB="0" distL="0" distR="0">
            <wp:extent cx="772795" cy="163195"/>
            <wp:effectExtent l="0" t="0" r="8255" b="8255"/>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772795" cy="163195"/>
                    </a:xfrm>
                    <a:prstGeom prst="rect">
                      <a:avLst/>
                    </a:prstGeom>
                    <a:noFill/>
                    <a:ln>
                      <a:noFill/>
                    </a:ln>
                  </pic:spPr>
                </pic:pic>
              </a:graphicData>
            </a:graphic>
          </wp:inline>
        </w:drawing>
      </w:r>
      <w:r w:rsidRPr="002738B0">
        <w:rPr>
          <w:color w:val="000000"/>
          <w:sz w:val="24"/>
          <w:szCs w:val="24"/>
        </w:rPr>
        <w:t xml:space="preserve">). </w:t>
      </w:r>
      <w:r w:rsidRPr="002738B0">
        <w:rPr>
          <w:color w:val="000000"/>
          <w:sz w:val="24"/>
          <w:szCs w:val="24"/>
        </w:rPr>
        <w:lastRenderedPageBreak/>
        <w:t>Выделяют участки с различными теплопроводностями и указывают условия теплообмена на границах. Проставляют все необходимые размеры;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расчленяют область исследования на элементарные блоки, выделяя отдельно участки с различными коэффициентами теплопроводности. Вычерчивают в масштабе схему расчленения исследуемой области и проставляют размеры всех блоков;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 вычерчивают область исследования в условной системе координат </w:t>
      </w:r>
      <w:r w:rsidRPr="002738B0">
        <w:rPr>
          <w:noProof/>
          <w:color w:val="000000"/>
          <w:position w:val="-10"/>
          <w:sz w:val="24"/>
          <w:szCs w:val="24"/>
        </w:rPr>
        <w:drawing>
          <wp:inline distT="0" distB="0" distL="0" distR="0">
            <wp:extent cx="408305" cy="255905"/>
            <wp:effectExtent l="0" t="0" r="0" b="0"/>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08305" cy="255905"/>
                    </a:xfrm>
                    <a:prstGeom prst="rect">
                      <a:avLst/>
                    </a:prstGeom>
                    <a:noFill/>
                    <a:ln>
                      <a:noFill/>
                    </a:ln>
                  </pic:spPr>
                </pic:pic>
              </a:graphicData>
            </a:graphic>
          </wp:inline>
        </w:drawing>
      </w:r>
      <w:r w:rsidRPr="002738B0">
        <w:rPr>
          <w:color w:val="000000"/>
          <w:sz w:val="24"/>
          <w:szCs w:val="24"/>
        </w:rPr>
        <w:t xml:space="preserve"> когда все блоки принимаются одного и того же размера. Проставляют координаты вершин полигонов, ограничивающих участки области с различными теплопроводностями, и координаты вершин многоугольников, образующих границы исследуемой области. Нумеруют участки и границы исследуемой области и подписывают вершины областей теплопроводностей, температур (или тепловых потоков) на границах или окружающего воздуха и коэффициентов теплоотдачи;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 пользуясь двумя чертежами, выполненными по "в" и "г", и руководствуясь стандартной (обычной) последовательностью расположения, составляют комплект численных значений исходных данных для ввода в ПК.     </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расчета 1</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45"/>
        <w:jc w:val="both"/>
        <w:rPr>
          <w:color w:val="000000"/>
          <w:sz w:val="24"/>
          <w:szCs w:val="24"/>
        </w:rPr>
      </w:pPr>
      <w:r w:rsidRPr="002738B0">
        <w:rPr>
          <w:color w:val="000000"/>
          <w:sz w:val="24"/>
          <w:szCs w:val="24"/>
        </w:rPr>
        <w:t>Требуется определить приведенное сопротивление теплопередаче трехслойной металлической стеновой панели из листовых материалов.</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Конструкция панели изображена на рисунке M.1. Она состоит из двух стальных профилированных листов с коэффициентом теплопроводности 58 Вт/(м·°С), между которыми размещены минераловатные плиты "Роквул" плотностью 200 кг/м</w:t>
      </w:r>
      <w:r w:rsidRPr="002738B0">
        <w:rPr>
          <w:noProof/>
          <w:color w:val="000000"/>
          <w:position w:val="-4"/>
          <w:sz w:val="24"/>
          <w:szCs w:val="24"/>
        </w:rPr>
        <w:drawing>
          <wp:inline distT="0" distB="0" distL="0" distR="0">
            <wp:extent cx="103505" cy="217805"/>
            <wp:effectExtent l="0" t="0" r="0"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с коэффициентом теплопроводности 0,05 Вт/(м·°С). Листы соединяются между собой стальными профилями через бакелизированные фанерные прокладки толщиной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 xml:space="preserve"> с коэффициентом теплопроводности 0,81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В расчете приняты следующие условия на сторонах ограждения: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снаружи - </w:t>
      </w:r>
      <w:r w:rsidRPr="002738B0">
        <w:rPr>
          <w:noProof/>
          <w:color w:val="000000"/>
          <w:position w:val="-12"/>
          <w:sz w:val="24"/>
          <w:szCs w:val="24"/>
        </w:rPr>
        <w:drawing>
          <wp:inline distT="0" distB="0" distL="0" distR="0">
            <wp:extent cx="2258695" cy="266700"/>
            <wp:effectExtent l="0" t="0" r="8255" b="0"/>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2586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внутри - </w:t>
      </w:r>
      <w:r w:rsidRPr="002738B0">
        <w:rPr>
          <w:noProof/>
          <w:color w:val="000000"/>
          <w:position w:val="-12"/>
          <w:sz w:val="24"/>
          <w:szCs w:val="24"/>
        </w:rPr>
        <w:drawing>
          <wp:inline distT="0" distB="0" distL="0" distR="0">
            <wp:extent cx="2182495" cy="266700"/>
            <wp:effectExtent l="0" t="0" r="8255"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1824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 процесс теплопередачи в рассматриваемой конструкции оказывают существенное влияние стальные профили, соединяющие профилированные листы обшивки друг с другом и образующие так называемые мостики холода. Для разрыва этих мостиков холода профили присоединены к листам через фанерные прокладки. Участок конструкции с ребром посередине возможно выделить для расчета температурного поля.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Температурное поле рассматриваемого участка двухмерно, так как распределение температуры во всех плоскостях, параллельных плоскости поперечного сечения конструкции, одинаково. Профили в основной части находятся на расстоянии </w:t>
      </w:r>
      <w:smartTag w:uri="urn:schemas-microsoft-com:office:smarttags" w:element="metricconverter">
        <w:smartTagPr>
          <w:attr w:name="ProductID" w:val="2 м"/>
        </w:smartTagPr>
        <w:r w:rsidRPr="002738B0">
          <w:rPr>
            <w:color w:val="000000"/>
            <w:sz w:val="24"/>
            <w:szCs w:val="24"/>
          </w:rPr>
          <w:t>2 м</w:t>
        </w:r>
      </w:smartTag>
      <w:r w:rsidRPr="002738B0">
        <w:rPr>
          <w:color w:val="000000"/>
          <w:sz w:val="24"/>
          <w:szCs w:val="24"/>
        </w:rPr>
        <w:t xml:space="preserve"> один от другого, поэтому при расчете можно учесть ось симметрии посредине этого расстояния.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Исследуемая область (рисунок M.1) имеет форму прямоугольника, две стороны которого являются естественными границами ограждающей конструкции, на которых задаются условия теплообмена с окружающей средой, а остальные две - осями симметрии, на которых возможно задавать условия полной теплоизоляции, т.е. тепловой поток в направлении оси </w:t>
      </w:r>
      <w:r w:rsidRPr="002738B0">
        <w:rPr>
          <w:noProof/>
          <w:color w:val="000000"/>
          <w:position w:val="-6"/>
          <w:sz w:val="24"/>
          <w:szCs w:val="24"/>
        </w:rPr>
        <w:drawing>
          <wp:inline distT="0" distB="0" distL="0" distR="0">
            <wp:extent cx="266700" cy="179705"/>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66700" cy="179705"/>
                    </a:xfrm>
                    <a:prstGeom prst="rect">
                      <a:avLst/>
                    </a:prstGeom>
                    <a:noFill/>
                    <a:ln>
                      <a:noFill/>
                    </a:ln>
                  </pic:spPr>
                </pic:pic>
              </a:graphicData>
            </a:graphic>
          </wp:inline>
        </w:drawing>
      </w:r>
      <w:r w:rsidRPr="002738B0">
        <w:rPr>
          <w:color w:val="000000"/>
          <w:sz w:val="24"/>
          <w:szCs w:val="24"/>
        </w:rPr>
        <w:t>, равный нулю.</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lastRenderedPageBreak/>
        <w:drawing>
          <wp:inline distT="0" distB="0" distL="0" distR="0">
            <wp:extent cx="5192395" cy="6123305"/>
            <wp:effectExtent l="0" t="0" r="0"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92395" cy="6123305"/>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1 - минераловатные плиты; 2 - профилированные стальные профили; </w:t>
      </w:r>
    </w:p>
    <w:p w:rsidR="00274B59" w:rsidRPr="002738B0" w:rsidRDefault="00274B59" w:rsidP="00274B59">
      <w:pPr>
        <w:jc w:val="center"/>
        <w:rPr>
          <w:color w:val="000000"/>
          <w:sz w:val="24"/>
          <w:szCs w:val="24"/>
        </w:rPr>
      </w:pPr>
      <w:r w:rsidRPr="002738B0">
        <w:rPr>
          <w:color w:val="000000"/>
          <w:sz w:val="24"/>
          <w:szCs w:val="24"/>
        </w:rPr>
        <w:t>3 - стальные профили; 4 - фанерные прокладки</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M.1 - Конструкция трехслойной панели из листовых материалов и чертеж исследуемой области</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Исследуемая область для расчета согласно М.3 была расчленена на 1215 элементарных блоков с неравномерными интервалами.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результате расчета двухмерного температурного поля на ПК получен осредненный тепловой поток, проходящий через рассчитанный участок ограждающей </w:t>
      </w:r>
      <w:r w:rsidRPr="002738B0">
        <w:rPr>
          <w:color w:val="000000"/>
          <w:sz w:val="24"/>
          <w:szCs w:val="24"/>
        </w:rPr>
        <w:lastRenderedPageBreak/>
        <w:t xml:space="preserve">конструкции, равный </w:t>
      </w:r>
      <w:r w:rsidRPr="002738B0">
        <w:rPr>
          <w:noProof/>
          <w:color w:val="000000"/>
          <w:position w:val="-10"/>
          <w:sz w:val="24"/>
          <w:szCs w:val="24"/>
        </w:rPr>
        <w:drawing>
          <wp:inline distT="0" distB="0" distL="0" distR="0">
            <wp:extent cx="152400" cy="201295"/>
            <wp:effectExtent l="0" t="0" r="0" b="8255"/>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r w:rsidRPr="002738B0">
        <w:rPr>
          <w:color w:val="000000"/>
          <w:sz w:val="24"/>
          <w:szCs w:val="24"/>
        </w:rPr>
        <w:t xml:space="preserve">=32,66 Вт. Площадь рассчитанного участка составляет </w:t>
      </w:r>
      <w:r w:rsidRPr="002738B0">
        <w:rPr>
          <w:noProof/>
          <w:color w:val="000000"/>
          <w:position w:val="-4"/>
          <w:sz w:val="24"/>
          <w:szCs w:val="24"/>
        </w:rPr>
        <w:drawing>
          <wp:inline distT="0" distB="0" distL="0" distR="0">
            <wp:extent cx="582295" cy="217805"/>
            <wp:effectExtent l="0" t="0" r="8255"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822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Приведенное сопротивление теплопередаче рассчитанного фрагмента по формуле (M.1)</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552700" cy="266700"/>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5527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сравнения сопротивление теплопередаче вне теплопроводного включения, определенное по формуле (8),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4495800" cy="266700"/>
            <wp:effectExtent l="0" t="0" r="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4958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Температура внутренней поверхности в зоне теплопроводного включения по расчету на ПК равна 9,85 °С. Проверим на условие выпадения конденсата при </w:t>
      </w:r>
      <w:r w:rsidRPr="002738B0">
        <w:rPr>
          <w:noProof/>
          <w:color w:val="000000"/>
          <w:position w:val="-12"/>
          <w:sz w:val="24"/>
          <w:szCs w:val="24"/>
        </w:rPr>
        <w:drawing>
          <wp:inline distT="0" distB="0" distL="0" distR="0">
            <wp:extent cx="1572895" cy="228600"/>
            <wp:effectExtent l="0" t="0" r="8255" b="0"/>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572895" cy="228600"/>
                    </a:xfrm>
                    <a:prstGeom prst="rect">
                      <a:avLst/>
                    </a:prstGeom>
                    <a:noFill/>
                    <a:ln>
                      <a:noFill/>
                    </a:ln>
                  </pic:spPr>
                </pic:pic>
              </a:graphicData>
            </a:graphic>
          </wp:inline>
        </w:drawing>
      </w:r>
      <w:r w:rsidRPr="002738B0">
        <w:rPr>
          <w:color w:val="000000"/>
          <w:sz w:val="24"/>
          <w:szCs w:val="24"/>
        </w:rPr>
        <w:t xml:space="preserve">. Согласно приложению Р температура точки росы </w:t>
      </w:r>
      <w:r w:rsidRPr="002738B0">
        <w:rPr>
          <w:noProof/>
          <w:color w:val="000000"/>
          <w:position w:val="-12"/>
          <w:sz w:val="24"/>
          <w:szCs w:val="24"/>
        </w:rPr>
        <w:drawing>
          <wp:inline distT="0" distB="0" distL="0" distR="0">
            <wp:extent cx="163195" cy="228600"/>
            <wp:effectExtent l="0" t="0" r="8255"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=10,7 °С, что выше температуры поверхности по теплопроводному включению, следовательно, при расчетной температуре наружного воздуха -30 °С будет выпадение конденсата и конструкция нуждается в доработке.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Расчетную температуру наружного воздуха, при которой не будет выпадения конденсата, следует определять по формуле</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189605" cy="484505"/>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189605" cy="4845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М.4 При подготовке к решению задач о стационарном трехмерном температурном поле выполняют следующий алгоритм: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выбирают требуемый для расчета участок ограждающей конструкции, трехмерный в отношении распределения температур. Вычерчивают в масштабе три проекции ограждающей конструкции и проставляют все размеры;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б) составляют схему расчета (рисунок М.2), вычерчивая в аксонометрической проекции и определенном масштабе изучаемую часть ограждающей конструкции. При этом сложные конфигурации участков заменяют более простыми, состоящими из параллелепипедов. При такой замене необходимо учитывать влияющие в теплотехническом отношении детали конструкции. Наносят на чертеж границы области исследования и оси координат, выделяют в виде параллелепипедов участки с различными теплопроводностями, указывают условия теплообмена на границах и проставляют все размеры;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расчленяют область исследования на элементарные параллелепипеды плоскостями, параллельными координатным плоскостям </w:t>
      </w:r>
      <w:r w:rsidRPr="002738B0">
        <w:rPr>
          <w:noProof/>
          <w:color w:val="000000"/>
          <w:position w:val="-10"/>
          <w:sz w:val="24"/>
          <w:szCs w:val="24"/>
        </w:rPr>
        <w:drawing>
          <wp:inline distT="0" distB="0" distL="0" distR="0">
            <wp:extent cx="1077595" cy="201295"/>
            <wp:effectExtent l="0" t="0" r="8255" b="8255"/>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077595" cy="201295"/>
                    </a:xfrm>
                    <a:prstGeom prst="rect">
                      <a:avLst/>
                    </a:prstGeom>
                    <a:noFill/>
                    <a:ln>
                      <a:noFill/>
                    </a:ln>
                  </pic:spPr>
                </pic:pic>
              </a:graphicData>
            </a:graphic>
          </wp:inline>
        </w:drawing>
      </w:r>
      <w:r w:rsidRPr="002738B0">
        <w:rPr>
          <w:color w:val="000000"/>
          <w:sz w:val="24"/>
          <w:szCs w:val="24"/>
        </w:rPr>
        <w:t xml:space="preserve"> (рисунок М.2), выделяя отдельно участки с различной теплопроводностью, вычерчивают в масштабе схему расчленения исследуемой области на элементарные </w:t>
      </w:r>
      <w:r w:rsidRPr="002738B0">
        <w:rPr>
          <w:color w:val="000000"/>
          <w:sz w:val="24"/>
          <w:szCs w:val="24"/>
        </w:rPr>
        <w:lastRenderedPageBreak/>
        <w:t>параллелепипеды и проставляют размеры;</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г) вычерчивают три проекции области исследования на координатные плоскости в условной системе координат </w:t>
      </w:r>
      <w:r w:rsidRPr="002738B0">
        <w:rPr>
          <w:noProof/>
          <w:color w:val="000000"/>
          <w:position w:val="-10"/>
          <w:sz w:val="24"/>
          <w:szCs w:val="24"/>
        </w:rPr>
        <w:drawing>
          <wp:inline distT="0" distB="0" distL="0" distR="0">
            <wp:extent cx="685800" cy="255905"/>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685800" cy="255905"/>
                    </a:xfrm>
                    <a:prstGeom prst="rect">
                      <a:avLst/>
                    </a:prstGeom>
                    <a:noFill/>
                    <a:ln>
                      <a:noFill/>
                    </a:ln>
                  </pic:spPr>
                </pic:pic>
              </a:graphicData>
            </a:graphic>
          </wp:inline>
        </w:drawing>
      </w:r>
      <w:r w:rsidRPr="002738B0">
        <w:rPr>
          <w:color w:val="000000"/>
          <w:sz w:val="24"/>
          <w:szCs w:val="24"/>
        </w:rPr>
        <w:t xml:space="preserve"> пользуясь схемами, выполненными согласно "б" и "в". Когда все элементарные параллелепипеды принимаются одного и того же размера, проставляют координаты вершин проекций параллелепипедов, ограничивающих участки области с различными теплопроводностями, и проекции плоскостей, образующих границы исследуемой области. Подписывают величины теплопроводностей, температуру на границах или окружающего воздуха и коэффициенты теплоотдачи;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 составляют комплект исходных данных, пользуясь схемами "б", "в", "г", для ввода в ПК.</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lastRenderedPageBreak/>
        <w:drawing>
          <wp:inline distT="0" distB="0" distL="0" distR="0">
            <wp:extent cx="4049395" cy="6847205"/>
            <wp:effectExtent l="0" t="0" r="8255"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3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49395" cy="68472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М.2 - Конструкция панели совмещенной крыши (а) и схема расчета панели совмещенной крыши (б)</w:t>
      </w:r>
    </w:p>
    <w:p w:rsidR="00274B59" w:rsidRPr="002738B0" w:rsidRDefault="00274B59" w:rsidP="00274B59">
      <w:pPr>
        <w:ind w:firstLine="270"/>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расчета 2</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Определить приведенное сопротивление теплопередаче панели совмещенной крыши, выполненной из ребристых железобетонных оболочек.</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lastRenderedPageBreak/>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Конструкция панели совмещенной крыши (рисунок М.2) размером 3180х3480х270 мм представляет в сечении трехслойную оболочку. Наружный и внутренний слои толщиной 50 и </w:t>
      </w:r>
      <w:smartTag w:uri="urn:schemas-microsoft-com:office:smarttags" w:element="metricconverter">
        <w:smartTagPr>
          <w:attr w:name="ProductID" w:val="60 мм"/>
        </w:smartTagPr>
        <w:r w:rsidRPr="002738B0">
          <w:rPr>
            <w:color w:val="000000"/>
            <w:sz w:val="24"/>
            <w:szCs w:val="24"/>
          </w:rPr>
          <w:t>60 мм</w:t>
        </w:r>
      </w:smartTag>
      <w:r w:rsidRPr="002738B0">
        <w:rPr>
          <w:color w:val="000000"/>
          <w:sz w:val="24"/>
          <w:szCs w:val="24"/>
        </w:rPr>
        <w:t xml:space="preserve"> из железобетона с коэффициентом теплопроводности 2,04 Вт/(м·°С). Средний теплоизоляционный слой из пенополистирольных плит с коэффициентом теплопроводности 0,05 Вт/(м·°С). Каждая из оболочек имеет параллельные один другому на расстоянии </w:t>
      </w:r>
      <w:smartTag w:uri="urn:schemas-microsoft-com:office:smarttags" w:element="metricconverter">
        <w:smartTagPr>
          <w:attr w:name="ProductID" w:val="700 мм"/>
        </w:smartTagPr>
        <w:r w:rsidRPr="002738B0">
          <w:rPr>
            <w:color w:val="000000"/>
            <w:sz w:val="24"/>
            <w:szCs w:val="24"/>
          </w:rPr>
          <w:t>700 мм</w:t>
        </w:r>
      </w:smartTag>
      <w:r w:rsidRPr="002738B0">
        <w:rPr>
          <w:color w:val="000000"/>
          <w:sz w:val="24"/>
          <w:szCs w:val="24"/>
        </w:rPr>
        <w:t xml:space="preserve"> ребра по 60 и </w:t>
      </w:r>
      <w:smartTag w:uri="urn:schemas-microsoft-com:office:smarttags" w:element="metricconverter">
        <w:smartTagPr>
          <w:attr w:name="ProductID" w:val="40 мм"/>
        </w:smartTagPr>
        <w:r w:rsidRPr="002738B0">
          <w:rPr>
            <w:color w:val="000000"/>
            <w:sz w:val="24"/>
            <w:szCs w:val="24"/>
          </w:rPr>
          <w:t>40 мм</w:t>
        </w:r>
      </w:smartTag>
      <w:r w:rsidRPr="002738B0">
        <w:rPr>
          <w:color w:val="000000"/>
          <w:sz w:val="24"/>
          <w:szCs w:val="24"/>
        </w:rPr>
        <w:t>, доходящие до середины теплоизоляционного слоя. Ребра оболочек взаимно перпендикулярны и, таким образом, каждое ребро одной оболочки примыкает к ребру другой оболочки на площадке 60х40 мм.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В расчете приняты следующие условия на поверхностях ограждения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снаружи - </w:t>
      </w:r>
      <w:r w:rsidRPr="002738B0">
        <w:rPr>
          <w:noProof/>
          <w:color w:val="000000"/>
          <w:position w:val="-12"/>
          <w:sz w:val="24"/>
          <w:szCs w:val="24"/>
        </w:rPr>
        <w:drawing>
          <wp:inline distT="0" distB="0" distL="0" distR="0">
            <wp:extent cx="2258695" cy="266700"/>
            <wp:effectExtent l="0" t="0" r="8255"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2586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внутри - </w:t>
      </w:r>
      <w:r w:rsidRPr="002738B0">
        <w:rPr>
          <w:noProof/>
          <w:color w:val="000000"/>
          <w:position w:val="-12"/>
          <w:sz w:val="24"/>
          <w:szCs w:val="24"/>
        </w:rPr>
        <w:drawing>
          <wp:inline distT="0" distB="0" distL="0" distR="0">
            <wp:extent cx="2199005" cy="266700"/>
            <wp:effectExtent l="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199005" cy="266700"/>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Процесс теплопередачи такой ограждающей конструкции трехмерен, так как распределение температур определяется не только потоками теплоты, перпендикулярными плоскости ограждения, но и потоками теплоты в его плоскости. Поле температур симметрично относительно координатных плоскостей, поэтому для расчета возможно вырезать исследуемую область конструкции плоскостями, параллельными координатным (на рисунке М.2, а помечено буквами </w:t>
      </w:r>
      <w:r w:rsidRPr="002738B0">
        <w:rPr>
          <w:noProof/>
          <w:color w:val="000000"/>
          <w:position w:val="-6"/>
          <w:sz w:val="24"/>
          <w:szCs w:val="24"/>
        </w:rPr>
        <w:drawing>
          <wp:inline distT="0" distB="0" distL="0" distR="0">
            <wp:extent cx="467995" cy="179705"/>
            <wp:effectExtent l="0" t="0" r="8255"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67995" cy="179705"/>
                    </a:xfrm>
                    <a:prstGeom prst="rect">
                      <a:avLst/>
                    </a:prstGeom>
                    <a:noFill/>
                    <a:ln>
                      <a:noFill/>
                    </a:ln>
                  </pic:spPr>
                </pic:pic>
              </a:graphicData>
            </a:graphic>
          </wp:inline>
        </w:drawing>
      </w:r>
      <w:r w:rsidRPr="002738B0">
        <w:rPr>
          <w:color w:val="000000"/>
          <w:sz w:val="24"/>
          <w:szCs w:val="24"/>
        </w:rPr>
        <w:t xml:space="preserve">). На рисунке М.2, б представлено аксонометрическое изображение этой части конструкции. Условия теплообмена: на плоскостях </w:t>
      </w:r>
      <w:r w:rsidRPr="002738B0">
        <w:rPr>
          <w:noProof/>
          <w:color w:val="000000"/>
          <w:position w:val="-10"/>
          <w:sz w:val="24"/>
          <w:szCs w:val="24"/>
        </w:rPr>
        <w:drawing>
          <wp:inline distT="0" distB="0" distL="0" distR="0">
            <wp:extent cx="2199005" cy="201295"/>
            <wp:effectExtent l="0" t="0" r="0" b="8255"/>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199005" cy="201295"/>
                    </a:xfrm>
                    <a:prstGeom prst="rect">
                      <a:avLst/>
                    </a:prstGeom>
                    <a:noFill/>
                    <a:ln>
                      <a:noFill/>
                    </a:ln>
                  </pic:spPr>
                </pic:pic>
              </a:graphicData>
            </a:graphic>
          </wp:inline>
        </w:drawing>
      </w:r>
      <w:r w:rsidRPr="002738B0">
        <w:rPr>
          <w:color w:val="000000"/>
          <w:sz w:val="24"/>
          <w:szCs w:val="24"/>
        </w:rPr>
        <w:t xml:space="preserve"> тепловые потоки, перпендикулярные осям координат </w:t>
      </w:r>
      <w:r w:rsidRPr="002738B0">
        <w:rPr>
          <w:noProof/>
          <w:color w:val="000000"/>
          <w:position w:val="-6"/>
          <w:sz w:val="24"/>
          <w:szCs w:val="24"/>
        </w:rPr>
        <w:drawing>
          <wp:inline distT="0" distB="0" distL="0" distR="0">
            <wp:extent cx="620395" cy="179705"/>
            <wp:effectExtent l="0" t="0" r="8255"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620395" cy="179705"/>
                    </a:xfrm>
                    <a:prstGeom prst="rect">
                      <a:avLst/>
                    </a:prstGeom>
                    <a:noFill/>
                    <a:ln>
                      <a:noFill/>
                    </a:ln>
                  </pic:spPr>
                </pic:pic>
              </a:graphicData>
            </a:graphic>
          </wp:inline>
        </w:drawing>
      </w:r>
      <w:r w:rsidRPr="002738B0">
        <w:rPr>
          <w:color w:val="000000"/>
          <w:sz w:val="24"/>
          <w:szCs w:val="24"/>
        </w:rPr>
        <w:t xml:space="preserve">, равны нулю; на плоскостях </w:t>
      </w:r>
      <w:r w:rsidRPr="002738B0">
        <w:rPr>
          <w:noProof/>
          <w:color w:val="000000"/>
          <w:position w:val="-6"/>
          <w:sz w:val="24"/>
          <w:szCs w:val="24"/>
        </w:rPr>
        <w:drawing>
          <wp:inline distT="0" distB="0" distL="0" distR="0">
            <wp:extent cx="1143000" cy="179705"/>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143000" cy="179705"/>
                    </a:xfrm>
                    <a:prstGeom prst="rect">
                      <a:avLst/>
                    </a:prstGeom>
                    <a:noFill/>
                    <a:ln>
                      <a:noFill/>
                    </a:ln>
                  </pic:spPr>
                </pic:pic>
              </a:graphicData>
            </a:graphic>
          </wp:inline>
        </w:drawing>
      </w:r>
      <w:r w:rsidRPr="002738B0">
        <w:rPr>
          <w:color w:val="000000"/>
          <w:sz w:val="24"/>
          <w:szCs w:val="24"/>
        </w:rPr>
        <w:t xml:space="preserve"> возможно задать граничные условия второго рода: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для плоскости </w:t>
      </w:r>
      <w:r w:rsidRPr="002738B0">
        <w:rPr>
          <w:noProof/>
          <w:color w:val="000000"/>
          <w:position w:val="-12"/>
          <w:sz w:val="24"/>
          <w:szCs w:val="24"/>
        </w:rPr>
        <w:drawing>
          <wp:inline distT="0" distB="0" distL="0" distR="0">
            <wp:extent cx="2677795" cy="266700"/>
            <wp:effectExtent l="0" t="0" r="8255"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6777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 для плоскости </w:t>
      </w:r>
      <w:r w:rsidRPr="002738B0">
        <w:rPr>
          <w:noProof/>
          <w:color w:val="000000"/>
          <w:position w:val="-12"/>
          <w:sz w:val="24"/>
          <w:szCs w:val="24"/>
        </w:rPr>
        <w:drawing>
          <wp:inline distT="0" distB="0" distL="0" distR="0">
            <wp:extent cx="2781300" cy="266700"/>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7813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принятой методике расчета трехмерного температурного поля исследуемая область расчленяется на 3528 элементарных параллелепипедов. Расчет выполняется на ПК. В результате расчета получаем осредненный тепловой поток </w:t>
      </w:r>
      <w:r w:rsidRPr="002738B0">
        <w:rPr>
          <w:noProof/>
          <w:color w:val="000000"/>
          <w:position w:val="-10"/>
          <w:sz w:val="24"/>
          <w:szCs w:val="24"/>
        </w:rPr>
        <w:drawing>
          <wp:inline distT="0" distB="0" distL="0" distR="0">
            <wp:extent cx="152400" cy="201295"/>
            <wp:effectExtent l="0" t="0" r="0" b="8255"/>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r w:rsidRPr="002738B0">
        <w:rPr>
          <w:color w:val="000000"/>
          <w:sz w:val="24"/>
          <w:szCs w:val="24"/>
        </w:rPr>
        <w:t xml:space="preserve">=3,215 Вт. Площадь рассчитанного фрагмента </w:t>
      </w:r>
      <w:r w:rsidRPr="002738B0">
        <w:rPr>
          <w:noProof/>
          <w:color w:val="000000"/>
          <w:position w:val="-10"/>
          <w:sz w:val="24"/>
          <w:szCs w:val="24"/>
        </w:rPr>
        <w:drawing>
          <wp:inline distT="0" distB="0" distL="0" distR="0">
            <wp:extent cx="1665605" cy="255905"/>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66560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Приведенное сопротивление теплопередаче рассчитанного участка и всей панели определяется по формуле (M.1)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961005" cy="266700"/>
            <wp:effectExtent l="0" t="0" r="0" b="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9610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Н</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ПРИМЕРЫ РАСЧЕТА КОЭФФИЦИЕНТА ТЕПЛОТЕХНИЧЕСКОЙ ОДНОРОДНОСТИ ОГРАЖДАЮЩИХ КОНСТРУКЦИЙ ПО ТАБЛИЧНЫМ ЗНАЧЕНИЯМ</w:t>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285105" cy="1545590"/>
            <wp:effectExtent l="0" t="0" r="0"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3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85105" cy="1545590"/>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334000" cy="1316990"/>
            <wp:effectExtent l="0" t="0" r="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3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0" cy="1316990"/>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573395" cy="1970405"/>
            <wp:effectExtent l="0" t="0" r="8255" b="0"/>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3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73395" cy="1970405"/>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Рисунок H.1 - Схемы теплопроводных включений в ограждающих конструкциях </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b/>
          <w:bCs/>
          <w:color w:val="000000"/>
          <w:sz w:val="24"/>
          <w:szCs w:val="24"/>
        </w:rPr>
      </w:pPr>
      <w:r w:rsidRPr="002738B0">
        <w:rPr>
          <w:b/>
          <w:bCs/>
          <w:color w:val="000000"/>
          <w:sz w:val="24"/>
          <w:szCs w:val="24"/>
        </w:rPr>
        <w:t xml:space="preserve">H.1 РАСЧЕТ КОЭФФИЦИЕНТА ТЕПЛОТЕХНИЧЕСКОЙ ОДНОРОДНОСТИ </w:t>
      </w:r>
      <w:r w:rsidRPr="002738B0">
        <w:rPr>
          <w:noProof/>
          <w:color w:val="000000"/>
          <w:sz w:val="24"/>
          <w:szCs w:val="24"/>
        </w:rPr>
        <w:drawing>
          <wp:inline distT="0" distB="0" distL="0" distR="0">
            <wp:extent cx="114300" cy="125095"/>
            <wp:effectExtent l="0" t="0" r="0" b="825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b/>
          <w:bCs/>
          <w:color w:val="000000"/>
          <w:sz w:val="24"/>
          <w:szCs w:val="24"/>
        </w:rPr>
        <w:t xml:space="preserve"> ПО ФОРМУЛЕ (12) </w:t>
      </w:r>
    </w:p>
    <w:p w:rsidR="00274B59" w:rsidRPr="002738B0" w:rsidRDefault="00274B59" w:rsidP="00274B59">
      <w:pPr>
        <w:jc w:val="center"/>
        <w:rPr>
          <w:color w:val="000000"/>
          <w:sz w:val="24"/>
          <w:szCs w:val="24"/>
        </w:rPr>
      </w:pPr>
      <w:r w:rsidRPr="002738B0">
        <w:rPr>
          <w:b/>
          <w:bCs/>
          <w:color w:val="000000"/>
          <w:sz w:val="24"/>
          <w:szCs w:val="24"/>
        </w:rPr>
        <w:t>НАСТОЯЩЕГО СВОДА ПРАВИЛ</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H.1 - </w:t>
      </w:r>
      <w:r w:rsidRPr="002738B0">
        <w:rPr>
          <w:b/>
          <w:bCs/>
          <w:color w:val="000000"/>
          <w:sz w:val="24"/>
          <w:szCs w:val="24"/>
        </w:rPr>
        <w:t>Определение коэффициента</w:t>
      </w:r>
      <w:r w:rsidRPr="002738B0">
        <w:rPr>
          <w:color w:val="000000"/>
          <w:sz w:val="24"/>
          <w:szCs w:val="24"/>
        </w:rPr>
        <w:t xml:space="preserve"> </w:t>
      </w:r>
      <w:r w:rsidRPr="002738B0">
        <w:rPr>
          <w:noProof/>
          <w:color w:val="000000"/>
          <w:position w:val="-12"/>
          <w:sz w:val="24"/>
          <w:szCs w:val="24"/>
        </w:rPr>
        <w:drawing>
          <wp:inline distT="0" distB="0" distL="0" distR="0">
            <wp:extent cx="163195" cy="228600"/>
            <wp:effectExtent l="0" t="0" r="8255"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200"/>
        <w:gridCol w:w="510"/>
        <w:gridCol w:w="855"/>
        <w:gridCol w:w="720"/>
        <w:gridCol w:w="720"/>
        <w:gridCol w:w="720"/>
        <w:gridCol w:w="750"/>
        <w:gridCol w:w="720"/>
        <w:gridCol w:w="720"/>
        <w:gridCol w:w="720"/>
        <w:gridCol w:w="735"/>
      </w:tblGrid>
      <w:tr w:rsidR="00274B59" w:rsidRPr="002738B0" w:rsidTr="0079750C">
        <w:tblPrEx>
          <w:tblCellMar>
            <w:top w:w="0" w:type="dxa"/>
            <w:bottom w:w="0" w:type="dxa"/>
          </w:tblCellMar>
        </w:tblPrEx>
        <w:trPr>
          <w:hidden/>
        </w:trPr>
        <w:tc>
          <w:tcPr>
            <w:tcW w:w="17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Схема теплопроводного включения по рисунку H.1</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419100" cy="228600"/>
                  <wp:effectExtent l="0" t="0" r="0" b="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5805" w:type="dxa"/>
            <w:gridSpan w:val="8"/>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Коэффициент </w:t>
            </w:r>
            <w:r w:rsidRPr="002738B0">
              <w:rPr>
                <w:noProof/>
                <w:color w:val="000000"/>
                <w:position w:val="-12"/>
                <w:sz w:val="24"/>
                <w:szCs w:val="24"/>
              </w:rPr>
              <w:drawing>
                <wp:inline distT="0" distB="0" distL="0" distR="0">
                  <wp:extent cx="163195" cy="228600"/>
                  <wp:effectExtent l="0" t="0" r="8255" b="0"/>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sz w:val="24"/>
                <w:szCs w:val="24"/>
              </w:rPr>
              <w:drawing>
                <wp:inline distT="0" distB="0" distL="0" distR="0">
                  <wp:extent cx="304800" cy="179705"/>
                  <wp:effectExtent l="0" t="0" r="0" b="0"/>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04800" cy="179705"/>
                          </a:xfrm>
                          <a:prstGeom prst="rect">
                            <a:avLst/>
                          </a:prstGeom>
                          <a:noFill/>
                          <a:ln>
                            <a:noFill/>
                          </a:ln>
                        </pic:spPr>
                      </pic:pic>
                    </a:graphicData>
                  </a:graphic>
                </wp:inline>
              </w:drawing>
            </w:r>
            <w:r w:rsidRPr="002738B0">
              <w:rPr>
                <w:color w:val="000000"/>
                <w:sz w:val="24"/>
                <w:szCs w:val="24"/>
              </w:rPr>
              <w:t xml:space="preserve"> (рисунок H.1)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710" w:type="dxa"/>
            <w:gridSpan w:val="2"/>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710" w:type="dxa"/>
            <w:gridSpan w:val="2"/>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710"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710" w:type="dxa"/>
            <w:gridSpan w:val="2"/>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710" w:type="dxa"/>
            <w:gridSpan w:val="2"/>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71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77495" cy="179705"/>
                  <wp:effectExtent l="0" t="0" r="8255" b="0"/>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 </w:t>
            </w: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IV</w:t>
            </w:r>
          </w:p>
          <w:p w:rsidR="00274B59" w:rsidRPr="002738B0" w:rsidRDefault="00274B59" w:rsidP="0079750C">
            <w:pPr>
              <w:jc w:val="cente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77495" cy="179705"/>
                  <wp:effectExtent l="0" t="0" r="8255"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 </w:t>
            </w: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20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5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370" w:type="dxa"/>
            <w:gridSpan w:val="11"/>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     Примечание - Обозначения приняты по рисунку H.1.</w:t>
            </w:r>
          </w:p>
          <w:p w:rsidR="00274B59" w:rsidRPr="002738B0" w:rsidRDefault="00274B59" w:rsidP="0079750C">
            <w:pP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i/>
          <w:iCs/>
          <w:color w:val="000000"/>
          <w:sz w:val="24"/>
          <w:szCs w:val="24"/>
        </w:rPr>
        <w:t>Пример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Определить приведенное сопротивление теплопередаче панели с эффективным утеплителем (пенополистирол) и стальными обшивками промышленного здания.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Размер панели 6х2 м. Конструктивные и теплотехнические характеристики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толщина стальных обшивок </w:t>
      </w:r>
      <w:smartTag w:uri="urn:schemas-microsoft-com:office:smarttags" w:element="metricconverter">
        <w:smartTagPr>
          <w:attr w:name="ProductID" w:val="0,001 м"/>
        </w:smartTagPr>
        <w:r w:rsidRPr="002738B0">
          <w:rPr>
            <w:color w:val="000000"/>
            <w:sz w:val="24"/>
            <w:szCs w:val="24"/>
          </w:rPr>
          <w:t>0,001 м</w:t>
        </w:r>
      </w:smartTag>
      <w:r w:rsidRPr="002738B0">
        <w:rPr>
          <w:color w:val="000000"/>
          <w:sz w:val="24"/>
          <w:szCs w:val="24"/>
        </w:rPr>
        <w:t xml:space="preserve">, коэффициент теплопроводности </w:t>
      </w:r>
      <w:r w:rsidRPr="002738B0">
        <w:rPr>
          <w:noProof/>
          <w:color w:val="000000"/>
          <w:position w:val="-12"/>
          <w:sz w:val="24"/>
          <w:szCs w:val="24"/>
        </w:rPr>
        <w:drawing>
          <wp:inline distT="0" distB="0" distL="0" distR="0">
            <wp:extent cx="1181100" cy="228600"/>
            <wp:effectExtent l="0" t="0" r="0" b="0"/>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толщина пенополистирольного утеплителя </w:t>
      </w:r>
      <w:smartTag w:uri="urn:schemas-microsoft-com:office:smarttags" w:element="metricconverter">
        <w:smartTagPr>
          <w:attr w:name="ProductID" w:val="0,2 м"/>
        </w:smartTagPr>
        <w:r w:rsidRPr="002738B0">
          <w:rPr>
            <w:color w:val="000000"/>
            <w:sz w:val="24"/>
            <w:szCs w:val="24"/>
          </w:rPr>
          <w:t>0,2 м</w:t>
        </w:r>
      </w:smartTag>
      <w:r w:rsidRPr="002738B0">
        <w:rPr>
          <w:color w:val="000000"/>
          <w:sz w:val="24"/>
          <w:szCs w:val="24"/>
        </w:rPr>
        <w:t xml:space="preserve">, коэффициент теплопроводности </w:t>
      </w:r>
      <w:r w:rsidRPr="002738B0">
        <w:rPr>
          <w:noProof/>
          <w:color w:val="000000"/>
          <w:position w:val="-10"/>
          <w:sz w:val="24"/>
          <w:szCs w:val="24"/>
        </w:rPr>
        <w:drawing>
          <wp:inline distT="0" distB="0" distL="0" distR="0">
            <wp:extent cx="1181100" cy="217805"/>
            <wp:effectExtent l="0" t="0" r="0"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181100"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Отбортовка листового материала вдоль протяженных сторон панели приводит к образованию теплопроводного включения типа IIб (рисунок H.1), имеющего ширину </w:t>
      </w:r>
      <w:r w:rsidRPr="002738B0">
        <w:rPr>
          <w:noProof/>
          <w:color w:val="000000"/>
          <w:position w:val="-6"/>
          <w:sz w:val="24"/>
          <w:szCs w:val="24"/>
        </w:rPr>
        <w:drawing>
          <wp:inline distT="0" distB="0" distL="0" distR="0">
            <wp:extent cx="125095" cy="141605"/>
            <wp:effectExtent l="0" t="0" r="8255" b="0"/>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=0,002 м.</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Сопротивления теплопередаче вдали от включения </w:t>
      </w:r>
      <w:r w:rsidRPr="002738B0">
        <w:rPr>
          <w:noProof/>
          <w:color w:val="000000"/>
          <w:position w:val="-12"/>
          <w:sz w:val="24"/>
          <w:szCs w:val="24"/>
        </w:rPr>
        <w:drawing>
          <wp:inline distT="0" distB="0" distL="0" distR="0">
            <wp:extent cx="332105" cy="266700"/>
            <wp:effectExtent l="0" t="0" r="0"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и по теплопроводному включению </w:t>
      </w:r>
      <w:r w:rsidRPr="002738B0">
        <w:rPr>
          <w:noProof/>
          <w:color w:val="000000"/>
          <w:position w:val="-12"/>
          <w:sz w:val="24"/>
          <w:szCs w:val="24"/>
        </w:rPr>
        <w:drawing>
          <wp:inline distT="0" distB="0" distL="0" distR="0">
            <wp:extent cx="201295" cy="266700"/>
            <wp:effectExtent l="0" t="0" r="8255"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012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9"/>
          <w:sz w:val="24"/>
          <w:szCs w:val="24"/>
        </w:rPr>
        <w:drawing>
          <wp:inline distT="0" distB="0" distL="0" distR="0">
            <wp:extent cx="3810000" cy="266700"/>
            <wp:effectExtent l="0" t="0" r="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8100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7"/>
          <w:sz w:val="24"/>
          <w:szCs w:val="24"/>
        </w:rPr>
        <w:drawing>
          <wp:inline distT="0" distB="0" distL="0" distR="0">
            <wp:extent cx="3418205" cy="266700"/>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4182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Значение безразмерного параметра теплопроводного включения по таблице Н.2</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571500" cy="228600"/>
            <wp:effectExtent l="0" t="0" r="0" b="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2738B0">
        <w:rPr>
          <w:color w:val="000000"/>
          <w:sz w:val="24"/>
          <w:szCs w:val="24"/>
        </w:rPr>
        <w:t>=0,002·58/(0,2·0,04)=14,5.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Н.2 - </w:t>
      </w:r>
      <w:r w:rsidRPr="002738B0">
        <w:rPr>
          <w:b/>
          <w:bCs/>
          <w:color w:val="000000"/>
          <w:sz w:val="24"/>
          <w:szCs w:val="24"/>
        </w:rPr>
        <w:t>Определение коэффициента</w:t>
      </w:r>
      <w:r w:rsidRPr="002738B0">
        <w:rPr>
          <w:color w:val="000000"/>
          <w:sz w:val="24"/>
          <w:szCs w:val="24"/>
        </w:rPr>
        <w:t xml:space="preserve"> </w:t>
      </w:r>
      <w:r w:rsidRPr="002738B0">
        <w:rPr>
          <w:noProof/>
          <w:color w:val="000000"/>
          <w:position w:val="-10"/>
          <w:sz w:val="24"/>
          <w:szCs w:val="24"/>
        </w:rPr>
        <w:drawing>
          <wp:inline distT="0" distB="0" distL="0" distR="0">
            <wp:extent cx="141605" cy="163195"/>
            <wp:effectExtent l="0" t="0" r="0" b="8255"/>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050"/>
        <w:gridCol w:w="780"/>
        <w:gridCol w:w="720"/>
        <w:gridCol w:w="720"/>
        <w:gridCol w:w="720"/>
        <w:gridCol w:w="735"/>
        <w:gridCol w:w="720"/>
        <w:gridCol w:w="720"/>
        <w:gridCol w:w="720"/>
        <w:gridCol w:w="720"/>
        <w:gridCol w:w="675"/>
      </w:tblGrid>
      <w:tr w:rsidR="00274B59" w:rsidRPr="002738B0" w:rsidTr="0079750C">
        <w:tblPrEx>
          <w:tblCellMar>
            <w:top w:w="0" w:type="dxa"/>
            <w:bottom w:w="0" w:type="dxa"/>
          </w:tblCellMar>
        </w:tblPrEx>
        <w:trPr>
          <w:hidden/>
        </w:trPr>
        <w:tc>
          <w:tcPr>
            <w:tcW w:w="18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Схема теплопроводного включения по рисунку H.1</w:t>
            </w:r>
          </w:p>
          <w:p w:rsidR="00274B59" w:rsidRPr="002738B0" w:rsidRDefault="00274B59" w:rsidP="0079750C">
            <w:pPr>
              <w:jc w:val="center"/>
              <w:rPr>
                <w:color w:val="000000"/>
                <w:sz w:val="24"/>
                <w:szCs w:val="24"/>
              </w:rPr>
            </w:pPr>
          </w:p>
        </w:tc>
        <w:tc>
          <w:tcPr>
            <w:tcW w:w="6450" w:type="dxa"/>
            <w:gridSpan w:val="9"/>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Значения коэффициента </w:t>
            </w:r>
            <w:r w:rsidRPr="002738B0">
              <w:rPr>
                <w:noProof/>
                <w:color w:val="000000"/>
                <w:position w:val="-10"/>
                <w:sz w:val="24"/>
                <w:szCs w:val="24"/>
              </w:rPr>
              <w:drawing>
                <wp:inline distT="0" distB="0" distL="0" distR="0">
                  <wp:extent cx="141605" cy="163195"/>
                  <wp:effectExtent l="0" t="0" r="0" b="8255"/>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12"/>
                <w:sz w:val="24"/>
                <w:szCs w:val="24"/>
              </w:rPr>
              <w:drawing>
                <wp:inline distT="0" distB="0" distL="0" distR="0">
                  <wp:extent cx="571500" cy="228600"/>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2738B0">
              <w:rPr>
                <w:color w:val="000000"/>
                <w:sz w:val="24"/>
                <w:szCs w:val="24"/>
              </w:rPr>
              <w:t xml:space="preserve"> (по рисунку H.1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8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8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83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IIб</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0,665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2,491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III</w:t>
            </w:r>
          </w:p>
          <w:p w:rsidR="00274B59" w:rsidRPr="002738B0" w:rsidRDefault="00274B59" w:rsidP="0079750C">
            <w:pPr>
              <w:jc w:val="cente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77495" cy="179705"/>
                  <wp:effectExtent l="0" t="0" r="8255" b="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 </w:t>
            </w: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5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5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0,044</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IV </w:t>
            </w:r>
          </w:p>
          <w:p w:rsidR="00274B59" w:rsidRPr="002738B0" w:rsidRDefault="00274B59" w:rsidP="0079750C">
            <w:pPr>
              <w:jc w:val="both"/>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77495" cy="179705"/>
                  <wp:effectExtent l="0" t="0" r="8255" b="0"/>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 </w:t>
            </w: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5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0,09</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5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0,041</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0,067</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0,176</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0,188</w:t>
            </w:r>
          </w:p>
          <w:p w:rsidR="00274B59" w:rsidRPr="002738B0" w:rsidRDefault="00274B59" w:rsidP="0079750C">
            <w:pPr>
              <w:jc w:val="cente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 xml:space="preserve">По таблице Н.2 по интерполяции определяем величину </w:t>
      </w:r>
      <w:r w:rsidRPr="002738B0">
        <w:rPr>
          <w:noProof/>
          <w:color w:val="000000"/>
          <w:position w:val="-10"/>
          <w:sz w:val="24"/>
          <w:szCs w:val="24"/>
        </w:rPr>
        <w:drawing>
          <wp:inline distT="0" distB="0" distL="0" distR="0">
            <wp:extent cx="141605" cy="163195"/>
            <wp:effectExtent l="0" t="0" r="0" b="825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41605" cy="163195"/>
            <wp:effectExtent l="0" t="0" r="0" b="8255"/>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=0,43+[(0,665-0,43)4,5]/10=0,536.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Коэффициент </w:t>
      </w:r>
      <w:r w:rsidRPr="002738B0">
        <w:rPr>
          <w:noProof/>
          <w:color w:val="000000"/>
          <w:position w:val="-12"/>
          <w:sz w:val="24"/>
          <w:szCs w:val="24"/>
        </w:rPr>
        <w:drawing>
          <wp:inline distT="0" distB="0" distL="0" distR="0">
            <wp:extent cx="163195" cy="228600"/>
            <wp:effectExtent l="0" t="0" r="8255" b="0"/>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по формуле (13)</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770505" cy="266700"/>
            <wp:effectExtent l="0" t="0" r="0" b="0"/>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7705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Коэффициент теплотехнической однородности панели по формуле (12)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999105" cy="217805"/>
            <wp:effectExtent l="0" t="0" r="0" b="0"/>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999105" cy="2178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Приведенное сопротивление теплопередаче по формуле (11)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046605" cy="266700"/>
            <wp:effectExtent l="0" t="0" r="0" b="0"/>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20466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 xml:space="preserve">Н.2 РАСЧЕТ КОЭФФИЦИЕНТА ТЕПЛОТЕХНИЧЕСКОЙ ОДНОРОДНОСТИ </w:t>
      </w:r>
      <w:r w:rsidRPr="002738B0">
        <w:rPr>
          <w:noProof/>
          <w:color w:val="000000"/>
          <w:position w:val="-4"/>
          <w:sz w:val="24"/>
          <w:szCs w:val="24"/>
        </w:rPr>
        <w:drawing>
          <wp:inline distT="0" distB="0" distL="0" distR="0">
            <wp:extent cx="114300" cy="125095"/>
            <wp:effectExtent l="0" t="0" r="0" b="8255"/>
            <wp:docPr id="737"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b/>
          <w:bCs/>
          <w:color w:val="000000"/>
          <w:sz w:val="24"/>
          <w:szCs w:val="24"/>
        </w:rPr>
        <w:t xml:space="preserve"> ПО ФОРМУЛЕ (14) </w:t>
      </w:r>
    </w:p>
    <w:p w:rsidR="00274B59" w:rsidRPr="002738B0" w:rsidRDefault="00274B59" w:rsidP="00274B59">
      <w:pPr>
        <w:jc w:val="center"/>
        <w:rPr>
          <w:color w:val="000000"/>
          <w:sz w:val="24"/>
          <w:szCs w:val="24"/>
        </w:rPr>
      </w:pPr>
      <w:r w:rsidRPr="002738B0">
        <w:rPr>
          <w:b/>
          <w:bCs/>
          <w:color w:val="000000"/>
          <w:sz w:val="24"/>
          <w:szCs w:val="24"/>
        </w:rPr>
        <w:t>НАСТОЯЩЕГО СВОДА ПРАВИЛ</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 xml:space="preserve">Пример расчета </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одномодульной трехслойной железобетонной панели на гибких связях с оконным проемом крупнопанельного жилого дома серии III-133.</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Панель толщиной </w:t>
      </w:r>
      <w:smartTag w:uri="urn:schemas-microsoft-com:office:smarttags" w:element="metricconverter">
        <w:smartTagPr>
          <w:attr w:name="ProductID" w:val="300 мм"/>
        </w:smartTagPr>
        <w:r w:rsidRPr="002738B0">
          <w:rPr>
            <w:color w:val="000000"/>
            <w:sz w:val="24"/>
            <w:szCs w:val="24"/>
          </w:rPr>
          <w:t>300 мм</w:t>
        </w:r>
      </w:smartTag>
      <w:r w:rsidRPr="002738B0">
        <w:rPr>
          <w:color w:val="000000"/>
          <w:sz w:val="24"/>
          <w:szCs w:val="24"/>
        </w:rPr>
        <w:t xml:space="preserve"> содержит наружный и внутренний железобетонные слои, которые соединены между собой двумя подвесками (в простенках), подкосом, расположенным в нижней зоне подоконного участка, и распорками: 10 - у горизонтальных стыков и 2 - в зоне оконного откоса (рисунок Н.2).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lastRenderedPageBreak/>
        <w:drawing>
          <wp:inline distT="0" distB="0" distL="0" distR="0">
            <wp:extent cx="5094605" cy="8327390"/>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94605" cy="832739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lastRenderedPageBreak/>
        <w:t xml:space="preserve">1 - распорки; 2 - петля; 3 - подвески; </w:t>
      </w:r>
    </w:p>
    <w:p w:rsidR="00274B59" w:rsidRPr="002738B0" w:rsidRDefault="00274B59" w:rsidP="00274B59">
      <w:pPr>
        <w:jc w:val="center"/>
        <w:rPr>
          <w:color w:val="000000"/>
          <w:sz w:val="24"/>
          <w:szCs w:val="24"/>
        </w:rPr>
      </w:pPr>
      <w:r w:rsidRPr="002738B0">
        <w:rPr>
          <w:color w:val="000000"/>
          <w:sz w:val="24"/>
          <w:szCs w:val="24"/>
        </w:rPr>
        <w:t>4 - бетонные утолщения (</w:t>
      </w:r>
      <w:r w:rsidRPr="002738B0">
        <w:rPr>
          <w:noProof/>
          <w:color w:val="000000"/>
          <w:position w:val="-6"/>
          <w:sz w:val="24"/>
          <w:szCs w:val="24"/>
        </w:rPr>
        <w:drawing>
          <wp:inline distT="0" distB="0" distL="0" distR="0">
            <wp:extent cx="125095" cy="179705"/>
            <wp:effectExtent l="0" t="0" r="8255"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=75 мм внутреннего железобетонного слоя); 5 - подкос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Н.2 - Конструкция трехслойной панели на гибких связях</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w:t>
      </w:r>
      <w:r w:rsidRPr="002738B0">
        <w:rPr>
          <w:vanish/>
          <w:color w:val="000000"/>
          <w:sz w:val="24"/>
          <w:szCs w:val="24"/>
        </w:rPr>
        <w:t>#M12293 0 1200037434 4120950664 4294967273 80 2997211231 403162211 2325910542 403162211 2520</w:t>
      </w:r>
      <w:r w:rsidRPr="002738B0">
        <w:rPr>
          <w:color w:val="000000"/>
          <w:sz w:val="24"/>
          <w:szCs w:val="24"/>
        </w:rPr>
        <w:t>таблице Н.4</w:t>
      </w:r>
      <w:r w:rsidRPr="002738B0">
        <w:rPr>
          <w:vanish/>
          <w:color w:val="000000"/>
          <w:sz w:val="24"/>
          <w:szCs w:val="24"/>
        </w:rPr>
        <w:t>#S</w:t>
      </w:r>
      <w:r w:rsidRPr="002738B0">
        <w:rPr>
          <w:color w:val="000000"/>
          <w:sz w:val="24"/>
          <w:szCs w:val="24"/>
        </w:rPr>
        <w:t xml:space="preserve"> приведены расчетные параметры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зоне подвесок и петель внутренний бетонный слой имеет утолщения, заменяющие часть слоя утеплителя.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Конструкция ограждения содержит следующие теплопроводные включения: горизонтальные и вертикальные стыки, оконные откосы, утолщения внутреннего железобетонного слоя и гибкие связи (подвески, подкос, распорки).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определения коэффициента влияния отдельных теплопроводных включений предварительно рассчитаем по формуле (7) термические сопротивления отдельных участков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зоне утолщения внутреннего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3744595" cy="277495"/>
            <wp:effectExtent l="0" t="0" r="8255" b="8255"/>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74459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по горизонтальному стыку</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6"/>
          <w:sz w:val="24"/>
          <w:szCs w:val="24"/>
        </w:rPr>
        <w:drawing>
          <wp:inline distT="0" distB="0" distL="0" distR="0">
            <wp:extent cx="3723005" cy="294005"/>
            <wp:effectExtent l="0" t="0" r="0" b="0"/>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723005" cy="2940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по вертикальному стыку</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3875405" cy="277495"/>
            <wp:effectExtent l="0" t="0" r="0" b="8255"/>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8754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термическое сопротивление панели вдали от теплопроводных включений</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858895" cy="266700"/>
            <wp:effectExtent l="0" t="0" r="8255"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8588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Условное сопротивление теплопередаче вдали от теплопроводных включений</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846705" cy="26670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8467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Так как панель имеет вертикальную ось симметрии, то определение последующих величин осуществляем для половины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Определим площадь половины панели без учета проема окна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lastRenderedPageBreak/>
        <w:drawing>
          <wp:inline distT="0" distB="0" distL="0" distR="0">
            <wp:extent cx="2351405" cy="266700"/>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3514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Толщина панели </w:t>
      </w:r>
      <w:r w:rsidRPr="002738B0">
        <w:rPr>
          <w:noProof/>
          <w:color w:val="000000"/>
          <w:position w:val="-12"/>
          <w:sz w:val="24"/>
          <w:szCs w:val="24"/>
        </w:rPr>
        <w:drawing>
          <wp:inline distT="0" distB="0" distL="0" distR="0">
            <wp:extent cx="217805" cy="228600"/>
            <wp:effectExtent l="0" t="0" r="0" b="0"/>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=0,3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площадь зон влияния </w:t>
      </w:r>
      <w:r w:rsidRPr="002738B0">
        <w:rPr>
          <w:noProof/>
          <w:color w:val="000000"/>
          <w:position w:val="-12"/>
          <w:sz w:val="24"/>
          <w:szCs w:val="24"/>
        </w:rPr>
        <w:drawing>
          <wp:inline distT="0" distB="0" distL="0" distR="0">
            <wp:extent cx="179705" cy="228600"/>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и коэффициент </w:t>
      </w:r>
      <w:r w:rsidRPr="002738B0">
        <w:rPr>
          <w:noProof/>
          <w:color w:val="000000"/>
          <w:position w:val="-12"/>
          <w:sz w:val="24"/>
          <w:szCs w:val="24"/>
        </w:rPr>
        <w:drawing>
          <wp:inline distT="0" distB="0" distL="0" distR="0">
            <wp:extent cx="163195" cy="228600"/>
            <wp:effectExtent l="0" t="0" r="8255"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для каждого теплопроводного включения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горизонтального стыка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6"/>
          <w:sz w:val="24"/>
          <w:szCs w:val="24"/>
        </w:rPr>
        <w:drawing>
          <wp:inline distT="0" distB="0" distL="0" distR="0">
            <wp:extent cx="647700" cy="294005"/>
            <wp:effectExtent l="0" t="0" r="0" b="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47700" cy="294005"/>
                    </a:xfrm>
                    <a:prstGeom prst="rect">
                      <a:avLst/>
                    </a:prstGeom>
                    <a:noFill/>
                    <a:ln>
                      <a:noFill/>
                    </a:ln>
                  </pic:spPr>
                </pic:pic>
              </a:graphicData>
            </a:graphic>
          </wp:inline>
        </w:drawing>
      </w:r>
      <w:r w:rsidRPr="002738B0">
        <w:rPr>
          <w:color w:val="000000"/>
          <w:sz w:val="24"/>
          <w:szCs w:val="24"/>
        </w:rPr>
        <w:t>=2,95/3,295=0,895.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таблице Н.3 </w:t>
      </w:r>
      <w:r w:rsidRPr="002738B0">
        <w:rPr>
          <w:noProof/>
          <w:color w:val="000000"/>
          <w:position w:val="-12"/>
          <w:sz w:val="24"/>
          <w:szCs w:val="24"/>
        </w:rPr>
        <w:drawing>
          <wp:inline distT="0" distB="0" distL="0" distR="0">
            <wp:extent cx="163195" cy="228600"/>
            <wp:effectExtent l="0" t="0" r="8255" b="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=0,1. Площадь зоны влияния по формуле (15)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534795" cy="266700"/>
            <wp:effectExtent l="0" t="0" r="8255"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5347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70"/>
        <w:jc w:val="both"/>
        <w:rPr>
          <w:color w:val="000000"/>
          <w:sz w:val="24"/>
          <w:szCs w:val="24"/>
        </w:rPr>
      </w:pPr>
      <w:r w:rsidRPr="002738B0">
        <w:rPr>
          <w:color w:val="000000"/>
          <w:sz w:val="24"/>
          <w:szCs w:val="24"/>
        </w:rPr>
        <w:t>для вертикального стыка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057400" cy="277495"/>
            <wp:effectExtent l="0" t="0" r="0" b="8255"/>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057400"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Н.3 - </w:t>
      </w:r>
      <w:r w:rsidRPr="002738B0">
        <w:rPr>
          <w:b/>
          <w:bCs/>
          <w:color w:val="000000"/>
          <w:sz w:val="24"/>
          <w:szCs w:val="24"/>
        </w:rPr>
        <w:t>Определение коэффициента влияния</w:t>
      </w:r>
      <w:r w:rsidRPr="002738B0">
        <w:rPr>
          <w:color w:val="000000"/>
          <w:sz w:val="24"/>
          <w:szCs w:val="24"/>
        </w:rPr>
        <w:t xml:space="preserve"> </w:t>
      </w:r>
      <w:r w:rsidRPr="002738B0">
        <w:rPr>
          <w:noProof/>
          <w:color w:val="000000"/>
          <w:position w:val="-12"/>
          <w:sz w:val="24"/>
          <w:szCs w:val="24"/>
        </w:rPr>
        <w:drawing>
          <wp:inline distT="0" distB="0" distL="0" distR="0">
            <wp:extent cx="163195" cy="228600"/>
            <wp:effectExtent l="0" t="0" r="8255"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2235"/>
        <w:gridCol w:w="1635"/>
        <w:gridCol w:w="1410"/>
        <w:gridCol w:w="855"/>
        <w:gridCol w:w="540"/>
        <w:gridCol w:w="1335"/>
      </w:tblGrid>
      <w:tr w:rsidR="00274B59" w:rsidRPr="002738B0" w:rsidTr="0079750C">
        <w:tblPrEx>
          <w:tblCellMar>
            <w:top w:w="0" w:type="dxa"/>
            <w:bottom w:w="0" w:type="dxa"/>
          </w:tblCellMar>
        </w:tblPrEx>
        <w:trPr>
          <w:hidden/>
        </w:trPr>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Вид теплопроводного включения</w:t>
            </w:r>
          </w:p>
          <w:p w:rsidR="00274B59" w:rsidRPr="002738B0" w:rsidRDefault="00274B59" w:rsidP="0079750C">
            <w:pPr>
              <w:jc w:val="center"/>
              <w:rPr>
                <w:color w:val="000000"/>
                <w:sz w:val="24"/>
                <w:szCs w:val="24"/>
              </w:rPr>
            </w:pPr>
          </w:p>
        </w:tc>
        <w:tc>
          <w:tcPr>
            <w:tcW w:w="577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Коэффициент влияния </w:t>
            </w:r>
            <w:r w:rsidRPr="002738B0">
              <w:rPr>
                <w:noProof/>
                <w:color w:val="000000"/>
                <w:position w:val="-12"/>
                <w:sz w:val="24"/>
                <w:szCs w:val="24"/>
              </w:rPr>
              <w:drawing>
                <wp:inline distT="0" distB="0" distL="0" distR="0">
                  <wp:extent cx="163195" cy="228600"/>
                  <wp:effectExtent l="0" t="0" r="8255" b="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Стыки</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Без примыкания внутренних ограждений</w:t>
            </w:r>
          </w:p>
          <w:p w:rsidR="00274B59" w:rsidRPr="002738B0" w:rsidRDefault="00274B59" w:rsidP="0079750C">
            <w:pPr>
              <w:jc w:val="center"/>
              <w:rPr>
                <w:color w:val="000000"/>
                <w:sz w:val="24"/>
                <w:szCs w:val="24"/>
              </w:rPr>
            </w:pPr>
          </w:p>
        </w:tc>
        <w:tc>
          <w:tcPr>
            <w:tcW w:w="41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 примыканием внутренних ограждений</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163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14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Без ребер</w:t>
            </w:r>
          </w:p>
          <w:p w:rsidR="00274B59" w:rsidRPr="002738B0" w:rsidRDefault="00274B59" w:rsidP="0079750C">
            <w:pPr>
              <w:jc w:val="center"/>
              <w:rPr>
                <w:color w:val="000000"/>
                <w:sz w:val="24"/>
                <w:szCs w:val="24"/>
              </w:rPr>
            </w:pPr>
          </w:p>
        </w:tc>
        <w:tc>
          <w:tcPr>
            <w:tcW w:w="2730" w:type="dxa"/>
            <w:gridSpan w:val="3"/>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 ребрами толщиной, мм</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4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675005" cy="266700"/>
                  <wp:effectExtent l="0" t="0" r="0" b="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6750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 и более</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0,005</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0,7</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0,03</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0,39</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0,06</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13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13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Оконные откосы</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Без ребер</w:t>
            </w:r>
          </w:p>
          <w:p w:rsidR="00274B59" w:rsidRPr="002738B0" w:rsidRDefault="00274B59" w:rsidP="0079750C">
            <w:pPr>
              <w:jc w:val="center"/>
              <w:rPr>
                <w:color w:val="000000"/>
                <w:sz w:val="24"/>
                <w:szCs w:val="24"/>
              </w:rPr>
            </w:pPr>
          </w:p>
        </w:tc>
        <w:tc>
          <w:tcPr>
            <w:tcW w:w="414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 ребрами толщиной, мм:</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63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495300" cy="266700"/>
                  <wp:effectExtent l="0" t="0" r="0" b="0"/>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0,58</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0,23</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0,34</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598805" cy="277495"/>
                  <wp:effectExtent l="0" t="0" r="0" b="8255"/>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988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0,02</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010" w:type="dxa"/>
            <w:gridSpan w:val="6"/>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Гибкие связи диаметром, мм:</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22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0,67</w:t>
            </w:r>
          </w:p>
          <w:p w:rsidR="00274B59" w:rsidRPr="002738B0" w:rsidRDefault="00274B59" w:rsidP="0079750C">
            <w:pPr>
              <w:jc w:val="center"/>
              <w:rPr>
                <w:color w:val="000000"/>
                <w:sz w:val="24"/>
                <w:szCs w:val="24"/>
              </w:rPr>
            </w:pPr>
          </w:p>
        </w:tc>
        <w:tc>
          <w:tcPr>
            <w:tcW w:w="22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7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010" w:type="dxa"/>
            <w:gridSpan w:val="6"/>
            <w:tcBorders>
              <w:top w:val="single" w:sz="2" w:space="0" w:color="auto"/>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Примечания</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c>
          <w:tcPr>
            <w:tcW w:w="8010" w:type="dxa"/>
            <w:gridSpan w:val="6"/>
            <w:tcBorders>
              <w:top w:val="nil"/>
              <w:left w:val="single" w:sz="2" w:space="0" w:color="auto"/>
              <w:bottom w:val="nil"/>
              <w:right w:val="single" w:sz="2" w:space="0" w:color="auto"/>
            </w:tcBorders>
          </w:tcPr>
          <w:p w:rsidR="00274B59" w:rsidRPr="002738B0" w:rsidRDefault="00274B59" w:rsidP="0079750C">
            <w:pPr>
              <w:ind w:firstLine="225"/>
              <w:jc w:val="both"/>
              <w:rPr>
                <w:color w:val="000000"/>
                <w:sz w:val="24"/>
                <w:szCs w:val="24"/>
              </w:rPr>
            </w:pPr>
            <w:r w:rsidRPr="002738B0">
              <w:rPr>
                <w:color w:val="000000"/>
                <w:sz w:val="24"/>
                <w:szCs w:val="24"/>
              </w:rPr>
              <w:t xml:space="preserve">1 В таблице приведены </w:t>
            </w:r>
            <w:r w:rsidRPr="002738B0">
              <w:rPr>
                <w:noProof/>
                <w:color w:val="000000"/>
                <w:position w:val="-13"/>
                <w:sz w:val="24"/>
                <w:szCs w:val="24"/>
              </w:rPr>
              <w:drawing>
                <wp:inline distT="0" distB="0" distL="0" distR="0">
                  <wp:extent cx="887095" cy="277495"/>
                  <wp:effectExtent l="0" t="0" r="8255" b="825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887095" cy="277495"/>
                          </a:xfrm>
                          <a:prstGeom prst="rect">
                            <a:avLst/>
                          </a:prstGeom>
                          <a:noFill/>
                          <a:ln>
                            <a:noFill/>
                          </a:ln>
                        </pic:spPr>
                      </pic:pic>
                    </a:graphicData>
                  </a:graphic>
                </wp:inline>
              </w:drawing>
            </w:r>
            <w:r w:rsidRPr="002738B0">
              <w:rPr>
                <w:color w:val="000000"/>
                <w:sz w:val="24"/>
                <w:szCs w:val="24"/>
              </w:rPr>
              <w:t xml:space="preserve"> - термические сопротивления, </w:t>
            </w:r>
            <w:r w:rsidRPr="002738B0">
              <w:rPr>
                <w:noProof/>
                <w:color w:val="000000"/>
                <w:position w:val="-6"/>
                <w:sz w:val="24"/>
                <w:szCs w:val="24"/>
              </w:rPr>
              <w:drawing>
                <wp:inline distT="0" distB="0" distL="0" distR="0">
                  <wp:extent cx="636905" cy="228600"/>
                  <wp:effectExtent l="0" t="0" r="0" b="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636905" cy="228600"/>
                          </a:xfrm>
                          <a:prstGeom prst="rect">
                            <a:avLst/>
                          </a:prstGeom>
                          <a:noFill/>
                          <a:ln>
                            <a:noFill/>
                          </a:ln>
                        </pic:spPr>
                      </pic:pic>
                    </a:graphicData>
                  </a:graphic>
                </wp:inline>
              </w:drawing>
            </w:r>
            <w:r w:rsidRPr="002738B0">
              <w:rPr>
                <w:color w:val="000000"/>
                <w:sz w:val="24"/>
                <w:szCs w:val="24"/>
              </w:rPr>
              <w:t xml:space="preserve">, соответственно панели вне теплопроводного включения, стыка, утолщения внутреннего железобетонного слоя, определяемые по формуле (8); </w:t>
            </w:r>
            <w:r w:rsidRPr="002738B0">
              <w:rPr>
                <w:noProof/>
                <w:color w:val="000000"/>
                <w:position w:val="-12"/>
                <w:sz w:val="24"/>
                <w:szCs w:val="24"/>
              </w:rPr>
              <w:drawing>
                <wp:inline distT="0" distB="0" distL="0" distR="0">
                  <wp:extent cx="544195" cy="266700"/>
                  <wp:effectExtent l="0" t="0" r="8255"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44195" cy="266700"/>
                          </a:xfrm>
                          <a:prstGeom prst="rect">
                            <a:avLst/>
                          </a:prstGeom>
                          <a:noFill/>
                          <a:ln>
                            <a:noFill/>
                          </a:ln>
                        </pic:spPr>
                      </pic:pic>
                    </a:graphicData>
                  </a:graphic>
                </wp:inline>
              </w:drawing>
            </w:r>
            <w:r w:rsidRPr="002738B0">
              <w:rPr>
                <w:color w:val="000000"/>
                <w:sz w:val="24"/>
                <w:szCs w:val="24"/>
              </w:rPr>
              <w:t xml:space="preserve"> - расстояния, м, от продольной оси оконной коробки до ее края и до внутренней поверхности панели.</w:t>
            </w:r>
          </w:p>
          <w:p w:rsidR="00274B59" w:rsidRPr="002738B0" w:rsidRDefault="00274B59" w:rsidP="0079750C">
            <w:pPr>
              <w:ind w:firstLine="225"/>
              <w:jc w:val="both"/>
              <w:rPr>
                <w:color w:val="000000"/>
                <w:sz w:val="24"/>
                <w:szCs w:val="24"/>
              </w:rPr>
            </w:pPr>
          </w:p>
        </w:tc>
      </w:tr>
      <w:tr w:rsidR="00274B59" w:rsidRPr="002738B0" w:rsidTr="0079750C">
        <w:tblPrEx>
          <w:tblCellMar>
            <w:top w:w="0" w:type="dxa"/>
            <w:bottom w:w="0" w:type="dxa"/>
          </w:tblCellMar>
        </w:tblPrEx>
        <w:tc>
          <w:tcPr>
            <w:tcW w:w="8010" w:type="dxa"/>
            <w:gridSpan w:val="6"/>
            <w:tcBorders>
              <w:top w:val="nil"/>
              <w:left w:val="single" w:sz="2" w:space="0" w:color="auto"/>
              <w:bottom w:val="single" w:sz="2" w:space="0" w:color="auto"/>
              <w:right w:val="single" w:sz="2" w:space="0" w:color="auto"/>
            </w:tcBorders>
          </w:tcPr>
          <w:p w:rsidR="00274B59" w:rsidRPr="002738B0" w:rsidRDefault="00274B59" w:rsidP="0079750C">
            <w:pPr>
              <w:jc w:val="both"/>
              <w:rPr>
                <w:color w:val="000000"/>
                <w:sz w:val="24"/>
                <w:szCs w:val="24"/>
              </w:rPr>
            </w:pPr>
            <w:r w:rsidRPr="002738B0">
              <w:rPr>
                <w:color w:val="000000"/>
                <w:sz w:val="24"/>
                <w:szCs w:val="24"/>
              </w:rPr>
              <w:t>2 Промежуточные значения следует определять интерполяцией.</w:t>
            </w:r>
          </w:p>
          <w:p w:rsidR="00274B59" w:rsidRPr="002738B0" w:rsidRDefault="00274B59" w:rsidP="0079750C">
            <w:pPr>
              <w:jc w:val="both"/>
              <w:rPr>
                <w:color w:val="000000"/>
                <w:sz w:val="24"/>
                <w:szCs w:val="24"/>
              </w:rPr>
            </w:pPr>
          </w:p>
        </w:tc>
      </w:tr>
    </w:tbl>
    <w:p w:rsidR="00274B59" w:rsidRPr="002738B0" w:rsidRDefault="00274B59" w:rsidP="00274B59">
      <w:pPr>
        <w:ind w:firstLine="360"/>
        <w:jc w:val="both"/>
        <w:rPr>
          <w:color w:val="000000"/>
          <w:sz w:val="24"/>
          <w:szCs w:val="24"/>
        </w:rPr>
      </w:pPr>
    </w:p>
    <w:p w:rsidR="00274B59" w:rsidRPr="002738B0" w:rsidRDefault="00274B59" w:rsidP="00274B59">
      <w:pPr>
        <w:ind w:firstLine="40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таблице Н.3 </w:t>
      </w:r>
      <w:r w:rsidRPr="002738B0">
        <w:rPr>
          <w:noProof/>
          <w:color w:val="000000"/>
          <w:position w:val="-12"/>
          <w:sz w:val="24"/>
          <w:szCs w:val="24"/>
        </w:rPr>
        <w:drawing>
          <wp:inline distT="0" distB="0" distL="0" distR="0">
            <wp:extent cx="163195" cy="228600"/>
            <wp:effectExtent l="0" t="0" r="8255" b="0"/>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=0,375. Площадь зоны влияния по формуле (15)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371600" cy="266700"/>
            <wp:effectExtent l="0" t="0" r="0"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оконных откосов при </w:t>
      </w:r>
      <w:r w:rsidRPr="002738B0">
        <w:rPr>
          <w:noProof/>
          <w:color w:val="000000"/>
          <w:position w:val="-10"/>
          <w:sz w:val="24"/>
          <w:szCs w:val="24"/>
        </w:rPr>
        <w:drawing>
          <wp:inline distT="0" distB="0" distL="0" distR="0">
            <wp:extent cx="217805" cy="255905"/>
            <wp:effectExtent l="0" t="0" r="0" b="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17805" cy="255905"/>
                    </a:xfrm>
                    <a:prstGeom prst="rect">
                      <a:avLst/>
                    </a:prstGeom>
                    <a:noFill/>
                    <a:ln>
                      <a:noFill/>
                    </a:ln>
                  </pic:spPr>
                </pic:pic>
              </a:graphicData>
            </a:graphic>
          </wp:inline>
        </w:drawing>
      </w:r>
      <w:r w:rsidRPr="002738B0">
        <w:rPr>
          <w:color w:val="000000"/>
          <w:sz w:val="24"/>
          <w:szCs w:val="24"/>
        </w:rPr>
        <w:t xml:space="preserve">=0,065 м и </w:t>
      </w:r>
      <w:r w:rsidRPr="002738B0">
        <w:rPr>
          <w:noProof/>
          <w:color w:val="000000"/>
          <w:position w:val="-12"/>
          <w:sz w:val="24"/>
          <w:szCs w:val="24"/>
        </w:rPr>
        <w:drawing>
          <wp:inline distT="0" distB="0" distL="0" distR="0">
            <wp:extent cx="217805" cy="266700"/>
            <wp:effectExtent l="0" t="0" r="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=0,18 м, по таблице Н.3 </w:t>
      </w:r>
      <w:r w:rsidRPr="002738B0">
        <w:rPr>
          <w:noProof/>
          <w:color w:val="000000"/>
          <w:position w:val="-12"/>
          <w:sz w:val="24"/>
          <w:szCs w:val="24"/>
        </w:rPr>
        <w:drawing>
          <wp:inline distT="0" distB="0" distL="0" distR="0">
            <wp:extent cx="163195" cy="228600"/>
            <wp:effectExtent l="0" t="0" r="8255"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=0,374. Площадь зоны влияния половины оконного проема с учетом угловых участков определяется по формуле (16)</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3020695" cy="266700"/>
            <wp:effectExtent l="0" t="0" r="8255"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0206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бетонных утолщений внутреннего железобетонного слоя в зоне подвески и петли при </w:t>
      </w:r>
      <w:r w:rsidRPr="002738B0">
        <w:rPr>
          <w:noProof/>
          <w:color w:val="000000"/>
          <w:position w:val="-13"/>
          <w:sz w:val="24"/>
          <w:szCs w:val="24"/>
        </w:rPr>
        <w:drawing>
          <wp:inline distT="0" distB="0" distL="0" distR="0">
            <wp:extent cx="598805" cy="277495"/>
            <wp:effectExtent l="0" t="0" r="0" b="8255"/>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98805" cy="277495"/>
                    </a:xfrm>
                    <a:prstGeom prst="rect">
                      <a:avLst/>
                    </a:prstGeom>
                    <a:noFill/>
                    <a:ln>
                      <a:noFill/>
                    </a:ln>
                  </pic:spPr>
                </pic:pic>
              </a:graphicData>
            </a:graphic>
          </wp:inline>
        </w:drawing>
      </w:r>
      <w:r w:rsidRPr="002738B0">
        <w:rPr>
          <w:color w:val="000000"/>
          <w:sz w:val="24"/>
          <w:szCs w:val="24"/>
        </w:rPr>
        <w:t xml:space="preserve">=1,546/3,295=0,469 по таблице М.3* </w:t>
      </w:r>
      <w:r w:rsidRPr="002738B0">
        <w:rPr>
          <w:noProof/>
          <w:color w:val="000000"/>
          <w:position w:val="-12"/>
          <w:sz w:val="24"/>
          <w:szCs w:val="24"/>
        </w:rPr>
        <w:drawing>
          <wp:inline distT="0" distB="0" distL="0" distR="0">
            <wp:extent cx="163195" cy="228600"/>
            <wp:effectExtent l="0" t="0" r="8255"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=0,78. Суммарную площадь зоны влияния утолщений подвески и петли находим по формуле (17)</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4735195" cy="266700"/>
            <wp:effectExtent l="0" t="0" r="8255" b="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47351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both"/>
        <w:rPr>
          <w:color w:val="000000"/>
          <w:sz w:val="24"/>
          <w:szCs w:val="24"/>
        </w:rPr>
      </w:pPr>
      <w:r w:rsidRPr="002738B0">
        <w:rPr>
          <w:color w:val="000000"/>
          <w:sz w:val="24"/>
          <w:szCs w:val="24"/>
        </w:rPr>
        <w:t>_______________</w:t>
      </w:r>
    </w:p>
    <w:p w:rsidR="00274B59" w:rsidRPr="002738B0" w:rsidRDefault="00274B59" w:rsidP="00274B59">
      <w:pPr>
        <w:ind w:firstLine="225"/>
        <w:jc w:val="both"/>
        <w:rPr>
          <w:color w:val="000000"/>
          <w:sz w:val="24"/>
          <w:szCs w:val="24"/>
        </w:rPr>
      </w:pPr>
      <w:r w:rsidRPr="002738B0">
        <w:rPr>
          <w:color w:val="000000"/>
          <w:sz w:val="24"/>
          <w:szCs w:val="24"/>
        </w:rPr>
        <w:t xml:space="preserve">* Вероятно ошибка оригинала. Следует читать "по таблице Н.3". - Примечание </w:t>
      </w:r>
      <w:r w:rsidRPr="002738B0">
        <w:rPr>
          <w:color w:val="000000"/>
          <w:sz w:val="24"/>
          <w:szCs w:val="24"/>
        </w:rPr>
        <w:lastRenderedPageBreak/>
        <w:t>"КОДЕКС".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подвески (диаметр стержня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 xml:space="preserve">) по таблице Н.3 </w:t>
      </w:r>
      <w:r w:rsidRPr="002738B0">
        <w:rPr>
          <w:noProof/>
          <w:color w:val="000000"/>
          <w:position w:val="-12"/>
          <w:sz w:val="24"/>
          <w:szCs w:val="24"/>
        </w:rPr>
        <w:drawing>
          <wp:inline distT="0" distB="0" distL="0" distR="0">
            <wp:extent cx="163195" cy="228600"/>
            <wp:effectExtent l="0" t="0" r="8255"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=0,16, площадь зоны влияния по формуле (17)</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770505" cy="266700"/>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27705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подкоса (диаметр стержня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 xml:space="preserve">) по таблице Н.3 </w:t>
      </w:r>
      <w:r w:rsidRPr="002738B0">
        <w:rPr>
          <w:noProof/>
          <w:color w:val="000000"/>
          <w:position w:val="-12"/>
          <w:sz w:val="24"/>
          <w:szCs w:val="24"/>
        </w:rPr>
        <w:drawing>
          <wp:inline distT="0" distB="0" distL="0" distR="0">
            <wp:extent cx="163195" cy="228600"/>
            <wp:effectExtent l="0" t="0" r="8255"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=0,16, по формуле (17)</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2830195" cy="266700"/>
            <wp:effectExtent l="0" t="0" r="8255"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8301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распорок (диаметр стержня </w:t>
      </w:r>
      <w:smartTag w:uri="urn:schemas-microsoft-com:office:smarttags" w:element="metricconverter">
        <w:smartTagPr>
          <w:attr w:name="ProductID" w:val="4 мм"/>
        </w:smartTagPr>
        <w:r w:rsidRPr="002738B0">
          <w:rPr>
            <w:color w:val="000000"/>
            <w:sz w:val="24"/>
            <w:szCs w:val="24"/>
          </w:rPr>
          <w:t>4 мм</w:t>
        </w:r>
      </w:smartTag>
      <w:r w:rsidRPr="002738B0">
        <w:rPr>
          <w:color w:val="000000"/>
          <w:sz w:val="24"/>
          <w:szCs w:val="24"/>
        </w:rPr>
        <w:t xml:space="preserve">) по таблице Н.3 </w:t>
      </w:r>
      <w:r w:rsidRPr="002738B0">
        <w:rPr>
          <w:noProof/>
          <w:color w:val="000000"/>
          <w:position w:val="-12"/>
          <w:sz w:val="24"/>
          <w:szCs w:val="24"/>
        </w:rPr>
        <w:drawing>
          <wp:inline distT="0" distB="0" distL="0" distR="0">
            <wp:extent cx="163195" cy="228600"/>
            <wp:effectExtent l="0" t="0" r="8255"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=0,05.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определении суммарной площади зоны влияния пяти распорок следует учитывать, что ширина зоны влияния со стороны стыка ограничена краем панели и составляет </w:t>
      </w:r>
      <w:smartTag w:uri="urn:schemas-microsoft-com:office:smarttags" w:element="metricconverter">
        <w:smartTagPr>
          <w:attr w:name="ProductID" w:val="0,09 м"/>
        </w:smartTagPr>
        <w:r w:rsidRPr="002738B0">
          <w:rPr>
            <w:color w:val="000000"/>
            <w:sz w:val="24"/>
            <w:szCs w:val="24"/>
          </w:rPr>
          <w:t>0,09 м</w:t>
        </w:r>
      </w:smartTag>
      <w:r w:rsidRPr="002738B0">
        <w:rPr>
          <w:color w:val="000000"/>
          <w:sz w:val="24"/>
          <w:szCs w:val="24"/>
        </w:rPr>
        <w:t>. По формуле (18)</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2307590" cy="266700"/>
            <wp:effectExtent l="0" t="0" r="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30759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Рассчитаем </w:t>
      </w:r>
      <w:r w:rsidRPr="002738B0">
        <w:rPr>
          <w:noProof/>
          <w:color w:val="000000"/>
          <w:position w:val="-4"/>
          <w:sz w:val="24"/>
          <w:szCs w:val="24"/>
        </w:rPr>
        <w:drawing>
          <wp:inline distT="0" distB="0" distL="0" distR="0">
            <wp:extent cx="114300" cy="125095"/>
            <wp:effectExtent l="0" t="0" r="0" b="8255"/>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 xml:space="preserve"> по формуле (14)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31"/>
          <w:sz w:val="24"/>
          <w:szCs w:val="24"/>
        </w:rPr>
        <w:drawing>
          <wp:inline distT="0" distB="0" distL="0" distR="0">
            <wp:extent cx="5143500" cy="484505"/>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143500" cy="4845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Приведенное сопротивление теплопередаче панели определим по формуле (11)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068195" cy="266700"/>
            <wp:effectExtent l="0" t="0" r="8255"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068195" cy="266700"/>
                    </a:xfrm>
                    <a:prstGeom prst="rect">
                      <a:avLst/>
                    </a:prstGeom>
                    <a:noFill/>
                    <a:ln>
                      <a:noFill/>
                    </a:ln>
                  </pic:spPr>
                </pic:pic>
              </a:graphicData>
            </a:graphic>
          </wp:inline>
        </w:drawing>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jc w:val="both"/>
        <w:rPr>
          <w:color w:val="000000"/>
          <w:sz w:val="24"/>
          <w:szCs w:val="24"/>
        </w:rPr>
      </w:pPr>
      <w:r w:rsidRPr="002738B0">
        <w:rPr>
          <w:color w:val="000000"/>
          <w:sz w:val="24"/>
          <w:szCs w:val="24"/>
        </w:rPr>
        <w:t>Таблица Н.4</w:t>
      </w:r>
    </w:p>
    <w:p w:rsidR="00274B59" w:rsidRPr="002738B0" w:rsidRDefault="00274B59" w:rsidP="00274B59">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3120"/>
        <w:gridCol w:w="1050"/>
        <w:gridCol w:w="1110"/>
        <w:gridCol w:w="1020"/>
        <w:gridCol w:w="960"/>
        <w:gridCol w:w="825"/>
        <w:gridCol w:w="840"/>
      </w:tblGrid>
      <w:tr w:rsidR="00274B59" w:rsidRPr="002738B0" w:rsidTr="0079750C">
        <w:tblPrEx>
          <w:tblCellMar>
            <w:top w:w="0" w:type="dxa"/>
            <w:bottom w:w="0" w:type="dxa"/>
          </w:tblCellMar>
        </w:tblPrEx>
        <w:trPr>
          <w:hidden/>
        </w:trPr>
        <w:tc>
          <w:tcPr>
            <w:tcW w:w="312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Материал слоя</w:t>
            </w:r>
          </w:p>
          <w:p w:rsidR="00274B59" w:rsidRPr="002738B0" w:rsidRDefault="00274B59" w:rsidP="0079750C">
            <w:pPr>
              <w:jc w:val="center"/>
              <w:rPr>
                <w:color w:val="000000"/>
                <w:sz w:val="24"/>
                <w:szCs w:val="24"/>
              </w:rPr>
            </w:pPr>
          </w:p>
        </w:t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609600" cy="266700"/>
                  <wp:effectExtent l="0" t="0" r="0"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609600" cy="266700"/>
                          </a:xfrm>
                          <a:prstGeom prst="rect">
                            <a:avLst/>
                          </a:prstGeom>
                          <a:noFill/>
                          <a:ln>
                            <a:noFill/>
                          </a:ln>
                        </pic:spPr>
                      </pic:pic>
                    </a:graphicData>
                  </a:graphic>
                </wp:inline>
              </w:drawing>
            </w:r>
          </w:p>
        </w:tc>
        <w:tc>
          <w:tcPr>
            <w:tcW w:w="11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28"/>
                <w:sz w:val="24"/>
                <w:szCs w:val="24"/>
              </w:rPr>
              <w:drawing>
                <wp:inline distT="0" distB="0" distL="0" distR="0">
                  <wp:extent cx="647700" cy="429895"/>
                  <wp:effectExtent l="0" t="0" r="0" b="8255"/>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647700" cy="4298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3645"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Толщина слоя, мм</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312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05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11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Вдали от включений</w:t>
            </w:r>
          </w:p>
          <w:p w:rsidR="00274B59" w:rsidRPr="002738B0" w:rsidRDefault="00274B59" w:rsidP="0079750C">
            <w:pPr>
              <w:jc w:val="center"/>
              <w:rPr>
                <w:color w:val="000000"/>
                <w:sz w:val="24"/>
                <w:szCs w:val="24"/>
              </w:rPr>
            </w:pPr>
          </w:p>
        </w:tc>
        <w:tc>
          <w:tcPr>
            <w:tcW w:w="9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 зоне подвески и петли</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горизон- тальный стык</w:t>
            </w:r>
          </w:p>
          <w:p w:rsidR="00274B59" w:rsidRPr="002738B0" w:rsidRDefault="00274B59" w:rsidP="0079750C">
            <w:pPr>
              <w:jc w:val="center"/>
              <w:rPr>
                <w:color w:val="000000"/>
                <w:sz w:val="24"/>
                <w:szCs w:val="24"/>
              </w:rPr>
            </w:pPr>
          </w:p>
        </w:tc>
        <w:tc>
          <w:tcPr>
            <w:tcW w:w="8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верти- кальный стык</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312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Наружный железобетонный слой</w:t>
            </w:r>
          </w:p>
          <w:p w:rsidR="00274B59" w:rsidRPr="002738B0" w:rsidRDefault="00274B59" w:rsidP="0079750C">
            <w:pPr>
              <w:rPr>
                <w:color w:val="000000"/>
                <w:sz w:val="24"/>
                <w:szCs w:val="24"/>
              </w:rPr>
            </w:pPr>
          </w:p>
        </w:tc>
        <w:tc>
          <w:tcPr>
            <w:tcW w:w="105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2500</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w:t>
            </w:r>
          </w:p>
          <w:p w:rsidR="00274B59" w:rsidRPr="002738B0" w:rsidRDefault="00274B59" w:rsidP="0079750C">
            <w:pPr>
              <w:jc w:val="center"/>
              <w:rPr>
                <w:color w:val="000000"/>
                <w:sz w:val="24"/>
                <w:szCs w:val="24"/>
              </w:rPr>
            </w:pPr>
          </w:p>
        </w:tc>
        <w:tc>
          <w:tcPr>
            <w:tcW w:w="102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312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Теплоизоляционный слой </w:t>
            </w:r>
            <w:r w:rsidRPr="002738B0">
              <w:rPr>
                <w:color w:val="000000"/>
                <w:sz w:val="24"/>
                <w:szCs w:val="24"/>
              </w:rPr>
              <w:lastRenderedPageBreak/>
              <w:t>- пенополистирол</w:t>
            </w:r>
          </w:p>
          <w:p w:rsidR="00274B59" w:rsidRPr="002738B0" w:rsidRDefault="00274B59" w:rsidP="0079750C">
            <w:pP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40</w:t>
            </w:r>
          </w:p>
          <w:p w:rsidR="00274B59" w:rsidRPr="002738B0" w:rsidRDefault="00274B59" w:rsidP="0079750C">
            <w:pPr>
              <w:jc w:val="center"/>
              <w:rPr>
                <w:color w:val="000000"/>
                <w:sz w:val="24"/>
                <w:szCs w:val="24"/>
              </w:rPr>
            </w:pPr>
          </w:p>
        </w:tc>
        <w:tc>
          <w:tcPr>
            <w:tcW w:w="11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0,05</w:t>
            </w:r>
          </w:p>
          <w:p w:rsidR="00274B59" w:rsidRPr="002738B0" w:rsidRDefault="00274B59" w:rsidP="0079750C">
            <w:pPr>
              <w:jc w:val="center"/>
              <w:rPr>
                <w:color w:val="000000"/>
                <w:sz w:val="24"/>
                <w:szCs w:val="24"/>
              </w:rPr>
            </w:pPr>
          </w:p>
        </w:tc>
        <w:tc>
          <w:tcPr>
            <w:tcW w:w="102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135</w:t>
            </w:r>
          </w:p>
          <w:p w:rsidR="00274B59" w:rsidRPr="002738B0" w:rsidRDefault="00274B59" w:rsidP="0079750C">
            <w:pPr>
              <w:jc w:val="cente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60</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312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Минераловатные вкладыши</w:t>
            </w:r>
          </w:p>
          <w:p w:rsidR="00274B59" w:rsidRPr="002738B0" w:rsidRDefault="00274B59" w:rsidP="0079750C">
            <w:pPr>
              <w:rPr>
                <w:color w:val="000000"/>
                <w:sz w:val="24"/>
                <w:szCs w:val="24"/>
              </w:rPr>
            </w:pPr>
          </w:p>
        </w:tc>
        <w:tc>
          <w:tcPr>
            <w:tcW w:w="105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111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0,075</w:t>
            </w:r>
          </w:p>
          <w:p w:rsidR="00274B59" w:rsidRPr="002738B0" w:rsidRDefault="00274B59" w:rsidP="0079750C">
            <w:pPr>
              <w:jc w:val="center"/>
              <w:rPr>
                <w:color w:val="000000"/>
                <w:sz w:val="24"/>
                <w:szCs w:val="24"/>
              </w:rPr>
            </w:pPr>
          </w:p>
        </w:tc>
        <w:tc>
          <w:tcPr>
            <w:tcW w:w="102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8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312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Внутренний железобетонный слой</w:t>
            </w:r>
          </w:p>
          <w:p w:rsidR="00274B59" w:rsidRPr="002738B0" w:rsidRDefault="00274B59" w:rsidP="0079750C">
            <w:pPr>
              <w:rPr>
                <w:color w:val="000000"/>
                <w:sz w:val="24"/>
                <w:szCs w:val="24"/>
              </w:rPr>
            </w:pPr>
          </w:p>
        </w:tc>
        <w:tc>
          <w:tcPr>
            <w:tcW w:w="105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2500</w:t>
            </w:r>
          </w:p>
          <w:p w:rsidR="00274B59" w:rsidRPr="002738B0" w:rsidRDefault="00274B59" w:rsidP="0079750C">
            <w:pPr>
              <w:jc w:val="center"/>
              <w:rPr>
                <w:color w:val="000000"/>
                <w:sz w:val="24"/>
                <w:szCs w:val="24"/>
              </w:rPr>
            </w:pPr>
          </w:p>
        </w:tc>
        <w:tc>
          <w:tcPr>
            <w:tcW w:w="111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w:t>
            </w:r>
          </w:p>
          <w:p w:rsidR="00274B59" w:rsidRPr="002738B0" w:rsidRDefault="00274B59" w:rsidP="0079750C">
            <w:pPr>
              <w:jc w:val="center"/>
              <w:rPr>
                <w:color w:val="000000"/>
                <w:sz w:val="24"/>
                <w:szCs w:val="24"/>
              </w:rPr>
            </w:pPr>
          </w:p>
        </w:tc>
        <w:tc>
          <w:tcPr>
            <w:tcW w:w="102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82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w:t>
            </w:r>
          </w:p>
          <w:p w:rsidR="00274B59" w:rsidRPr="002738B0" w:rsidRDefault="00274B59" w:rsidP="0079750C">
            <w:pPr>
              <w:jc w:val="center"/>
              <w:rPr>
                <w:color w:val="000000"/>
                <w:sz w:val="24"/>
                <w:szCs w:val="24"/>
              </w:rPr>
            </w:pPr>
          </w:p>
        </w:tc>
        <w:tc>
          <w:tcPr>
            <w:tcW w:w="8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П</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ОПРЕДЕЛЕНИЕ ПРИВЕДЕННОГО СОПРОТИВЛЕНИЯ ТЕПЛОПЕРЕДАЧЕ НЕОДНОРОДНЫХ УЧАСТКОВ ТРЕХСЛОЙНЫХ ПАНЕЛЕЙ ИЗ ЛИСТОВЫХ МАТЕРИАЛОВ </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зонах соединительных элементов трехслойныx панелей из листовых материалов (тавров, двутавров, швеллеров, </w:t>
      </w:r>
      <w:r w:rsidRPr="002738B0">
        <w:rPr>
          <w:noProof/>
          <w:color w:val="000000"/>
          <w:sz w:val="24"/>
          <w:szCs w:val="24"/>
        </w:rPr>
        <w:drawing>
          <wp:inline distT="0" distB="0" distL="0" distR="0">
            <wp:extent cx="125095" cy="125095"/>
            <wp:effectExtent l="0" t="0" r="8255" b="8255"/>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2738B0">
        <w:rPr>
          <w:color w:val="000000"/>
          <w:sz w:val="24"/>
          <w:szCs w:val="24"/>
        </w:rPr>
        <w:t xml:space="preserve">-образных профилей, стержней, болтов, обрамляющих торцы панелей элементов и прочее) условно полагается, что теплопередача через ограждение происходит двумя путями: преобладающая - через металлические включения и через утеплитель. Такое расчленение теплового потока позволяет представить прохождение теплоты через цепь, состоящую из последовательно и параллельно соединенных тепловых сопротивлений </w:t>
      </w:r>
      <w:r w:rsidRPr="002738B0">
        <w:rPr>
          <w:noProof/>
          <w:color w:val="000000"/>
          <w:position w:val="-12"/>
          <w:sz w:val="24"/>
          <w:szCs w:val="24"/>
        </w:rPr>
        <w:drawing>
          <wp:inline distT="0" distB="0" distL="0" distR="0">
            <wp:extent cx="647700" cy="228600"/>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r w:rsidRPr="002738B0">
        <w:rPr>
          <w:color w:val="000000"/>
          <w:sz w:val="24"/>
          <w:szCs w:val="24"/>
        </w:rPr>
        <w:t xml:space="preserve"> для которой возможно рассчитать общее сопротивление по следующим элементарным зависимостям:</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153795" cy="255905"/>
            <wp:effectExtent l="0" t="0" r="8255"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(П.1)</w:t>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677795" cy="516890"/>
            <wp:effectExtent l="0" t="0" r="8255"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3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77795" cy="516890"/>
                    </a:xfrm>
                    <a:prstGeom prst="rect">
                      <a:avLst/>
                    </a:prstGeom>
                    <a:noFill/>
                    <a:ln>
                      <a:noFill/>
                    </a:ln>
                  </pic:spPr>
                </pic:pic>
              </a:graphicData>
            </a:graphic>
          </wp:inline>
        </w:drawing>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r w:rsidRPr="002738B0">
        <w:rPr>
          <w:color w:val="000000"/>
          <w:sz w:val="24"/>
          <w:szCs w:val="24"/>
        </w:rPr>
        <w:t xml:space="preserve">     </w:t>
      </w: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551305" cy="255905"/>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551305" cy="255905"/>
                    </a:xfrm>
                    <a:prstGeom prst="rect">
                      <a:avLst/>
                    </a:prstGeom>
                    <a:noFill/>
                    <a:ln>
                      <a:noFill/>
                    </a:ln>
                  </pic:spPr>
                </pic:pic>
              </a:graphicData>
            </a:graphic>
          </wp:inline>
        </w:drawing>
      </w:r>
      <w:r w:rsidRPr="002738B0">
        <w:rPr>
          <w:color w:val="000000"/>
          <w:sz w:val="24"/>
          <w:szCs w:val="24"/>
        </w:rPr>
        <w:t xml:space="preserve">                                        (П.2)</w:t>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715895" cy="696595"/>
            <wp:effectExtent l="0" t="0" r="8255" b="8255"/>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3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15895" cy="696595"/>
                    </a:xfrm>
                    <a:prstGeom prst="rect">
                      <a:avLst/>
                    </a:prstGeom>
                    <a:noFill/>
                    <a:ln>
                      <a:noFill/>
                    </a:ln>
                  </pic:spPr>
                </pic:pic>
              </a:graphicData>
            </a:graphic>
          </wp:inline>
        </w:drawing>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r w:rsidRPr="002738B0">
        <w:rPr>
          <w:color w:val="000000"/>
          <w:sz w:val="24"/>
          <w:szCs w:val="24"/>
        </w:rPr>
        <w:t xml:space="preserve">     </w:t>
      </w: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257300" cy="266700"/>
            <wp:effectExtent l="0" t="0" r="0"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257300" cy="266700"/>
                    </a:xfrm>
                    <a:prstGeom prst="rect">
                      <a:avLst/>
                    </a:prstGeom>
                    <a:noFill/>
                    <a:ln>
                      <a:noFill/>
                    </a:ln>
                  </pic:spPr>
                </pic:pic>
              </a:graphicData>
            </a:graphic>
          </wp:inline>
        </w:drawing>
      </w:r>
      <w:r w:rsidRPr="002738B0">
        <w:rPr>
          <w:color w:val="000000"/>
          <w:sz w:val="24"/>
          <w:szCs w:val="24"/>
        </w:rPr>
        <w:t xml:space="preserve">                                                 (П.3)</w:t>
      </w:r>
    </w:p>
    <w:p w:rsidR="00274B59" w:rsidRPr="002738B0" w:rsidRDefault="00274B59" w:rsidP="00274B59">
      <w:pPr>
        <w:jc w:val="right"/>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Наиболее распространенные тепловые сопротивления, встречающиеся в трехслойных панелях из листовых материалов, следует определять по формулам для: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примыкания полки профиля к облицовочному металлическому листу</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048000" cy="1638300"/>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3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0" cy="16383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411095" cy="255905"/>
            <wp:effectExtent l="0" t="0" r="8255"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2411095" cy="255905"/>
                    </a:xfrm>
                    <a:prstGeom prst="rect">
                      <a:avLst/>
                    </a:prstGeom>
                    <a:noFill/>
                    <a:ln>
                      <a:noFill/>
                    </a:ln>
                  </pic:spPr>
                </pic:pic>
              </a:graphicData>
            </a:graphic>
          </wp:inline>
        </w:drawing>
      </w:r>
      <w:r w:rsidRPr="002738B0">
        <w:rPr>
          <w:color w:val="000000"/>
          <w:sz w:val="24"/>
          <w:szCs w:val="24"/>
        </w:rPr>
        <w:t xml:space="preserve">                            (П.4)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963295" cy="266700"/>
            <wp:effectExtent l="0" t="0" r="825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9632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41605" cy="141605"/>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2738B0">
        <w:rPr>
          <w:color w:val="000000"/>
          <w:sz w:val="24"/>
          <w:szCs w:val="24"/>
        </w:rPr>
        <w:t xml:space="preserve"> - коэффициент теплоотдачи поверхности панели, </w:t>
      </w:r>
      <w:r w:rsidRPr="002738B0">
        <w:rPr>
          <w:noProof/>
          <w:color w:val="000000"/>
          <w:position w:val="-10"/>
          <w:sz w:val="24"/>
          <w:szCs w:val="24"/>
        </w:rPr>
        <w:drawing>
          <wp:inline distT="0" distB="0" distL="0" distR="0">
            <wp:extent cx="751205" cy="255905"/>
            <wp:effectExtent l="0" t="0" r="0"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75120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теплопроводность металла, </w:t>
      </w:r>
      <w:r w:rsidRPr="002738B0">
        <w:rPr>
          <w:noProof/>
          <w:color w:val="000000"/>
          <w:position w:val="-10"/>
          <w:sz w:val="24"/>
          <w:szCs w:val="24"/>
        </w:rPr>
        <w:drawing>
          <wp:inline distT="0" distB="0" distL="0" distR="0">
            <wp:extent cx="745490" cy="255905"/>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745490"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495300" cy="163195"/>
            <wp:effectExtent l="0" t="0" r="0" b="8255"/>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495300" cy="163195"/>
                    </a:xfrm>
                    <a:prstGeom prst="rect">
                      <a:avLst/>
                    </a:prstGeom>
                    <a:noFill/>
                    <a:ln>
                      <a:noFill/>
                    </a:ln>
                  </pic:spPr>
                </pic:pic>
              </a:graphicData>
            </a:graphic>
          </wp:inline>
        </w:drawing>
      </w:r>
      <w:r w:rsidRPr="002738B0">
        <w:rPr>
          <w:color w:val="000000"/>
          <w:sz w:val="24"/>
          <w:szCs w:val="24"/>
        </w:rPr>
        <w:t xml:space="preserve"> - площадь зоны влияния теплопроводного включения, м</w:t>
      </w:r>
      <w:r w:rsidRPr="002738B0">
        <w:rPr>
          <w:noProof/>
          <w:color w:val="000000"/>
          <w:position w:val="-4"/>
          <w:sz w:val="24"/>
          <w:szCs w:val="24"/>
        </w:rPr>
        <w:drawing>
          <wp:inline distT="0" distB="0" distL="0" distR="0">
            <wp:extent cx="103505" cy="217805"/>
            <wp:effectExtent l="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шириной </w:t>
      </w:r>
      <w:r w:rsidRPr="002738B0">
        <w:rPr>
          <w:noProof/>
          <w:color w:val="000000"/>
          <w:position w:val="-4"/>
          <w:sz w:val="24"/>
          <w:szCs w:val="24"/>
        </w:rPr>
        <w:drawing>
          <wp:inline distT="0" distB="0" distL="0" distR="0">
            <wp:extent cx="152400" cy="163195"/>
            <wp:effectExtent l="0" t="0" r="0" b="8255"/>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и длиной </w:t>
      </w:r>
      <w:r w:rsidRPr="002738B0">
        <w:rPr>
          <w:noProof/>
          <w:color w:val="000000"/>
          <w:position w:val="-4"/>
          <w:sz w:val="24"/>
          <w:szCs w:val="24"/>
        </w:rPr>
        <w:drawing>
          <wp:inline distT="0" distB="0" distL="0" distR="0">
            <wp:extent cx="141605" cy="163195"/>
            <wp:effectExtent l="0" t="0" r="0" b="8255"/>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для профилей, когда </w:t>
      </w:r>
      <w:r w:rsidRPr="002738B0">
        <w:rPr>
          <w:noProof/>
          <w:color w:val="000000"/>
          <w:position w:val="-4"/>
          <w:sz w:val="24"/>
          <w:szCs w:val="24"/>
        </w:rPr>
        <w:drawing>
          <wp:inline distT="0" distB="0" distL="0" distR="0">
            <wp:extent cx="152400" cy="163195"/>
            <wp:effectExtent l="0" t="0" r="0" b="8255"/>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превышает ширину зоны теплового влияния профиля, </w:t>
      </w:r>
      <w:r w:rsidRPr="002738B0">
        <w:rPr>
          <w:noProof/>
          <w:color w:val="000000"/>
          <w:position w:val="-4"/>
          <w:sz w:val="24"/>
          <w:szCs w:val="24"/>
        </w:rPr>
        <w:drawing>
          <wp:inline distT="0" distB="0" distL="0" distR="0">
            <wp:extent cx="141605" cy="163195"/>
            <wp:effectExtent l="0" t="0" r="0" b="8255"/>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=1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25095" cy="179705"/>
            <wp:effectExtent l="0" t="0" r="8255"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xml:space="preserve"> - толщина облицовочного листа, м;</w:t>
      </w:r>
    </w:p>
    <w:p w:rsidR="00274B59" w:rsidRPr="002738B0" w:rsidRDefault="00274B59" w:rsidP="00274B59">
      <w:pPr>
        <w:ind w:firstLine="225"/>
        <w:jc w:val="both"/>
        <w:rPr>
          <w:color w:val="000000"/>
          <w:sz w:val="24"/>
          <w:szCs w:val="24"/>
        </w:rPr>
      </w:pPr>
    </w:p>
    <w:p w:rsidR="00274B59" w:rsidRPr="002738B0" w:rsidRDefault="00274B59" w:rsidP="00274B59">
      <w:pPr>
        <w:rPr>
          <w:color w:val="000000"/>
          <w:sz w:val="24"/>
          <w:szCs w:val="24"/>
        </w:rPr>
      </w:pPr>
      <w:r w:rsidRPr="002738B0">
        <w:rPr>
          <w:color w:val="000000"/>
          <w:sz w:val="24"/>
          <w:szCs w:val="24"/>
        </w:rPr>
        <w:t xml:space="preserve">     при </w:t>
      </w:r>
      <w:r w:rsidRPr="002738B0">
        <w:rPr>
          <w:noProof/>
          <w:color w:val="000000"/>
          <w:position w:val="-9"/>
          <w:sz w:val="24"/>
          <w:szCs w:val="24"/>
        </w:rPr>
        <w:drawing>
          <wp:inline distT="0" distB="0" distL="0" distR="0">
            <wp:extent cx="1409700" cy="217805"/>
            <wp:effectExtent l="0" t="0" r="0"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409700" cy="217805"/>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примыкании полки металлического профиля теплопроводностью </w:t>
      </w:r>
      <w:r w:rsidRPr="002738B0">
        <w:rPr>
          <w:noProof/>
          <w:color w:val="000000"/>
          <w:position w:val="-12"/>
          <w:sz w:val="24"/>
          <w:szCs w:val="24"/>
        </w:rPr>
        <w:drawing>
          <wp:inline distT="0" distB="0" distL="0" distR="0">
            <wp:extent cx="228600" cy="228600"/>
            <wp:effectExtent l="0" t="0" r="0"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к неметаллическому листу с теплопроводностью </w:t>
      </w:r>
      <w:r w:rsidRPr="002738B0">
        <w:rPr>
          <w:noProof/>
          <w:color w:val="000000"/>
          <w:position w:val="-12"/>
          <w:sz w:val="24"/>
          <w:szCs w:val="24"/>
        </w:rPr>
        <w:drawing>
          <wp:inline distT="0" distB="0" distL="0" distR="0">
            <wp:extent cx="294005" cy="228600"/>
            <wp:effectExtent l="0" t="0" r="0" b="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12"/>
          <w:sz w:val="24"/>
          <w:szCs w:val="24"/>
        </w:rPr>
        <w:drawing>
          <wp:inline distT="0" distB="0" distL="0" distR="0">
            <wp:extent cx="734695" cy="228600"/>
            <wp:effectExtent l="0" t="0" r="8255"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7346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76400" cy="255905"/>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67640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10995" cy="266700"/>
            <wp:effectExtent l="0" t="0" r="8255" b="0"/>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610995" cy="266700"/>
                    </a:xfrm>
                    <a:prstGeom prst="rect">
                      <a:avLst/>
                    </a:prstGeom>
                    <a:noFill/>
                    <a:ln>
                      <a:noFill/>
                    </a:ln>
                  </pic:spPr>
                </pic:pic>
              </a:graphicData>
            </a:graphic>
          </wp:inline>
        </w:drawing>
      </w: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580005" cy="266700"/>
            <wp:effectExtent l="0" t="0" r="0"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580005" cy="266700"/>
                    </a:xfrm>
                    <a:prstGeom prst="rect">
                      <a:avLst/>
                    </a:prstGeom>
                    <a:noFill/>
                    <a:ln>
                      <a:noFill/>
                    </a:ln>
                  </pic:spPr>
                </pic:pic>
              </a:graphicData>
            </a:graphic>
          </wp:inline>
        </w:drawing>
      </w:r>
      <w:r w:rsidRPr="002738B0">
        <w:rPr>
          <w:color w:val="000000"/>
          <w:sz w:val="24"/>
          <w:szCs w:val="24"/>
        </w:rPr>
        <w:t xml:space="preserve">                      (П.5)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примыкания торца металлического стержня (болта) к облицовочному листу</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191895" cy="1905000"/>
            <wp:effectExtent l="0" t="0" r="8255" b="0"/>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3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1895" cy="19050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220595" cy="228600"/>
            <wp:effectExtent l="0" t="0" r="8255" b="0"/>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220595" cy="228600"/>
                    </a:xfrm>
                    <a:prstGeom prst="rect">
                      <a:avLst/>
                    </a:prstGeom>
                    <a:noFill/>
                    <a:ln>
                      <a:noFill/>
                    </a:ln>
                  </pic:spPr>
                </pic:pic>
              </a:graphicData>
            </a:graphic>
          </wp:inline>
        </w:drawing>
      </w:r>
      <w:r w:rsidRPr="002738B0">
        <w:rPr>
          <w:color w:val="000000"/>
          <w:sz w:val="24"/>
          <w:szCs w:val="24"/>
        </w:rPr>
        <w:t xml:space="preserve">                         (П.6)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25095" cy="141605"/>
            <wp:effectExtent l="0" t="0" r="8255" b="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число болтов на расчетной площади;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141605" cy="217805"/>
            <wp:effectExtent l="0" t="0" r="0" b="0"/>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41605" cy="217805"/>
                    </a:xfrm>
                    <a:prstGeom prst="rect">
                      <a:avLst/>
                    </a:prstGeom>
                    <a:noFill/>
                    <a:ln>
                      <a:noFill/>
                    </a:ln>
                  </pic:spPr>
                </pic:pic>
              </a:graphicData>
            </a:graphic>
          </wp:inline>
        </w:drawing>
      </w:r>
      <w:r w:rsidRPr="002738B0">
        <w:rPr>
          <w:color w:val="000000"/>
          <w:sz w:val="24"/>
          <w:szCs w:val="24"/>
        </w:rPr>
        <w:t xml:space="preserve"> - радиус стержня,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 радиус влияния болта,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Значения функции </w:t>
      </w:r>
      <w:r w:rsidRPr="002738B0">
        <w:rPr>
          <w:noProof/>
          <w:color w:val="000000"/>
          <w:position w:val="-10"/>
          <w:sz w:val="24"/>
          <w:szCs w:val="24"/>
        </w:rPr>
        <w:drawing>
          <wp:inline distT="0" distB="0" distL="0" distR="0">
            <wp:extent cx="685800" cy="217805"/>
            <wp:effectExtent l="0" t="0" r="0" b="0"/>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685800" cy="217805"/>
                    </a:xfrm>
                    <a:prstGeom prst="rect">
                      <a:avLst/>
                    </a:prstGeom>
                    <a:noFill/>
                    <a:ln>
                      <a:noFill/>
                    </a:ln>
                  </pic:spPr>
                </pic:pic>
              </a:graphicData>
            </a:graphic>
          </wp:inline>
        </w:drawing>
      </w:r>
      <w:r w:rsidRPr="002738B0">
        <w:rPr>
          <w:color w:val="000000"/>
          <w:sz w:val="24"/>
          <w:szCs w:val="24"/>
        </w:rPr>
        <w:t xml:space="preserve"> получают из графика рисунка П.1.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w:t>
      </w:r>
      <w:r w:rsidRPr="002738B0">
        <w:rPr>
          <w:noProof/>
          <w:color w:val="000000"/>
          <w:position w:val="-10"/>
          <w:sz w:val="24"/>
          <w:szCs w:val="24"/>
        </w:rPr>
        <w:drawing>
          <wp:inline distT="0" distB="0" distL="0" distR="0">
            <wp:extent cx="2286000" cy="217805"/>
            <wp:effectExtent l="0" t="0" r="0" b="0"/>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2286000"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lastRenderedPageBreak/>
        <w:drawing>
          <wp:inline distT="0" distB="0" distL="0" distR="0">
            <wp:extent cx="5475605" cy="5399405"/>
            <wp:effectExtent l="0" t="0" r="0" b="0"/>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3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75605" cy="53994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Рисунок П.1 - Функция </w:t>
      </w:r>
      <w:r w:rsidRPr="002738B0">
        <w:rPr>
          <w:noProof/>
          <w:color w:val="000000"/>
          <w:position w:val="-10"/>
          <w:sz w:val="24"/>
          <w:szCs w:val="24"/>
        </w:rPr>
        <w:drawing>
          <wp:inline distT="0" distB="0" distL="0" distR="0">
            <wp:extent cx="723900" cy="217805"/>
            <wp:effectExtent l="0" t="0" r="0" b="0"/>
            <wp:docPr id="656"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723900" cy="217805"/>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3) стенки профиля</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903605" cy="228600"/>
            <wp:effectExtent l="0" t="0" r="0" b="0"/>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903605" cy="228600"/>
                    </a:xfrm>
                    <a:prstGeom prst="rect">
                      <a:avLst/>
                    </a:prstGeom>
                    <a:noFill/>
                    <a:ln>
                      <a:noFill/>
                    </a:ln>
                  </pic:spPr>
                </pic:pic>
              </a:graphicData>
            </a:graphic>
          </wp:inline>
        </w:drawing>
      </w:r>
      <w:r w:rsidRPr="002738B0">
        <w:rPr>
          <w:color w:val="000000"/>
          <w:sz w:val="24"/>
          <w:szCs w:val="24"/>
        </w:rPr>
        <w:t xml:space="preserve">                                                (П.7)</w:t>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lastRenderedPageBreak/>
        <w:drawing>
          <wp:inline distT="0" distB="0" distL="0" distR="0">
            <wp:extent cx="2400300" cy="1888490"/>
            <wp:effectExtent l="0" t="0" r="0" b="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3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0" cy="1888490"/>
                    </a:xfrm>
                    <a:prstGeom prst="rect">
                      <a:avLst/>
                    </a:prstGeom>
                    <a:noFill/>
                    <a:ln>
                      <a:noFill/>
                    </a:ln>
                  </pic:spPr>
                </pic:pic>
              </a:graphicData>
            </a:graphic>
          </wp:inline>
        </w:drawing>
      </w:r>
    </w:p>
    <w:p w:rsidR="00274B59" w:rsidRPr="002738B0" w:rsidRDefault="00274B59" w:rsidP="00274B59">
      <w:pPr>
        <w:jc w:val="right"/>
        <w:rPr>
          <w:color w:val="000000"/>
          <w:sz w:val="24"/>
          <w:szCs w:val="24"/>
        </w:rPr>
      </w:pPr>
    </w:p>
    <w:p w:rsidR="00274B59" w:rsidRPr="002738B0" w:rsidRDefault="00274B59" w:rsidP="00274B59">
      <w:pPr>
        <w:jc w:val="right"/>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стенки с перфорацией (круглые, прямоугольные, треугольные отверстия) в формулу следует подставлять</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800100" cy="239395"/>
            <wp:effectExtent l="0" t="0" r="0" b="8255"/>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800100" cy="2393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125095" cy="201295"/>
            <wp:effectExtent l="0" t="0" r="8255" b="8255"/>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 коэффициент, принимаемый по таблице П.1, </w:t>
      </w:r>
      <w:r w:rsidRPr="002738B0">
        <w:rPr>
          <w:noProof/>
          <w:color w:val="000000"/>
          <w:position w:val="-10"/>
          <w:sz w:val="24"/>
          <w:szCs w:val="24"/>
        </w:rPr>
        <w:drawing>
          <wp:inline distT="0" distB="0" distL="0" distR="0">
            <wp:extent cx="1246505" cy="217805"/>
            <wp:effectExtent l="0" t="0" r="0" b="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246505" cy="2178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П.1 - </w:t>
      </w:r>
      <w:r w:rsidRPr="002738B0">
        <w:rPr>
          <w:b/>
          <w:bCs/>
          <w:color w:val="000000"/>
          <w:sz w:val="24"/>
          <w:szCs w:val="24"/>
        </w:rPr>
        <w:t>Значения коэффициента</w:t>
      </w:r>
      <w:r w:rsidRPr="002738B0">
        <w:rPr>
          <w:color w:val="000000"/>
          <w:sz w:val="24"/>
          <w:szCs w:val="24"/>
        </w:rPr>
        <w:t xml:space="preserve"> </w:t>
      </w:r>
      <w:r w:rsidRPr="002738B0">
        <w:rPr>
          <w:noProof/>
          <w:color w:val="000000"/>
          <w:position w:val="-10"/>
          <w:sz w:val="24"/>
          <w:szCs w:val="24"/>
        </w:rPr>
        <w:drawing>
          <wp:inline distT="0" distB="0" distL="0" distR="0">
            <wp:extent cx="125095" cy="201295"/>
            <wp:effectExtent l="0" t="0" r="8255" b="8255"/>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tbl>
      <w:tblPr>
        <w:tblW w:w="0" w:type="auto"/>
        <w:tblInd w:w="75" w:type="dxa"/>
        <w:tblLayout w:type="fixed"/>
        <w:tblCellMar>
          <w:left w:w="30" w:type="dxa"/>
          <w:right w:w="30" w:type="dxa"/>
        </w:tblCellMar>
        <w:tblLook w:val="0000" w:firstRow="0" w:lastRow="0" w:firstColumn="0" w:lastColumn="0" w:noHBand="0" w:noVBand="0"/>
      </w:tblPr>
      <w:tblGrid>
        <w:gridCol w:w="810"/>
        <w:gridCol w:w="930"/>
        <w:gridCol w:w="810"/>
        <w:gridCol w:w="780"/>
        <w:gridCol w:w="810"/>
        <w:gridCol w:w="765"/>
        <w:gridCol w:w="795"/>
        <w:gridCol w:w="780"/>
        <w:gridCol w:w="15"/>
        <w:gridCol w:w="765"/>
        <w:gridCol w:w="795"/>
      </w:tblGrid>
      <w:tr w:rsidR="00274B59" w:rsidRPr="002738B0" w:rsidTr="0079750C">
        <w:tblPrEx>
          <w:tblCellMar>
            <w:top w:w="0" w:type="dxa"/>
            <w:bottom w:w="0" w:type="dxa"/>
          </w:tblCellMar>
        </w:tblPrEx>
        <w:trPr>
          <w:hidden/>
        </w:trPr>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noProof/>
                <w:color w:val="000000"/>
                <w:sz w:val="24"/>
                <w:szCs w:val="24"/>
              </w:rPr>
              <w:drawing>
                <wp:inline distT="0" distB="0" distL="0" distR="0">
                  <wp:extent cx="478790" cy="364490"/>
                  <wp:effectExtent l="0" t="0" r="0" b="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393">
                            <a:clrChange>
                              <a:clrFrom>
                                <a:srgbClr val="6F6F6F"/>
                              </a:clrFrom>
                              <a:clrTo>
                                <a:srgbClr val="6F6F6F">
                                  <a:alpha val="0"/>
                                </a:srgbClr>
                              </a:clrTo>
                            </a:clrChange>
                            <a:extLst>
                              <a:ext uri="{28A0092B-C50C-407E-A947-70E740481C1C}">
                                <a14:useLocalDpi xmlns:a14="http://schemas.microsoft.com/office/drawing/2010/main" val="0"/>
                              </a:ext>
                            </a:extLst>
                          </a:blip>
                          <a:srcRect/>
                          <a:stretch>
                            <a:fillRect/>
                          </a:stretch>
                        </pic:blipFill>
                        <pic:spPr bwMode="auto">
                          <a:xfrm>
                            <a:off x="0" y="0"/>
                            <a:ext cx="478790" cy="364490"/>
                          </a:xfrm>
                          <a:prstGeom prst="rect">
                            <a:avLst/>
                          </a:prstGeom>
                          <a:noFill/>
                          <a:ln>
                            <a:noFill/>
                          </a:ln>
                        </pic:spPr>
                      </pic:pic>
                    </a:graphicData>
                  </a:graphic>
                </wp:inline>
              </w:drawing>
            </w:r>
            <w:r w:rsidRPr="002738B0">
              <w:rPr>
                <w:color w:val="000000"/>
                <w:sz w:val="24"/>
                <w:szCs w:val="24"/>
              </w:rPr>
              <w:t xml:space="preserve"> </w:t>
            </w: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0,966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0,869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0,731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0,547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0,286</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0,836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0,618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0,322</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0,201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0,936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0,856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0,750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0,355</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0,226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0,107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0,774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0,655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0,385</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0,794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0,681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0,413</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0,272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0,131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0,989</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0,895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0,811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0,703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0,438</w:t>
            </w:r>
          </w:p>
          <w:p w:rsidR="00274B59" w:rsidRPr="002738B0" w:rsidRDefault="00274B59" w:rsidP="0079750C">
            <w:pPr>
              <w:jc w:val="center"/>
              <w:rPr>
                <w:color w:val="000000"/>
                <w:sz w:val="24"/>
                <w:szCs w:val="24"/>
              </w:rPr>
            </w:pPr>
          </w:p>
        </w:tc>
        <w:tc>
          <w:tcPr>
            <w:tcW w:w="78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0,291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0,990</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0,959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0,904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0,825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0,600</w:t>
            </w:r>
          </w:p>
          <w:p w:rsidR="00274B59" w:rsidRPr="002738B0" w:rsidRDefault="00274B59" w:rsidP="0079750C">
            <w:pPr>
              <w:jc w:val="center"/>
              <w:rPr>
                <w:color w:val="000000"/>
                <w:sz w:val="24"/>
                <w:szCs w:val="24"/>
              </w:rPr>
            </w:pPr>
          </w:p>
        </w:tc>
        <w:tc>
          <w:tcPr>
            <w:tcW w:w="7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0,991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0,962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0,912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0,838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0,740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0,620</w:t>
            </w:r>
          </w:p>
          <w:p w:rsidR="00274B59" w:rsidRPr="002738B0" w:rsidRDefault="00274B59" w:rsidP="0079750C">
            <w:pPr>
              <w:jc w:val="center"/>
              <w:rPr>
                <w:color w:val="000000"/>
                <w:sz w:val="24"/>
                <w:szCs w:val="24"/>
              </w:rPr>
            </w:pPr>
          </w:p>
        </w:tc>
        <w:tc>
          <w:tcPr>
            <w:tcW w:w="79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0,487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0,328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0,166</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стенки с перфорацией (круглыми отверстиями радиусом </w:t>
      </w:r>
      <w:r w:rsidRPr="002738B0">
        <w:rPr>
          <w:noProof/>
          <w:color w:val="000000"/>
          <w:position w:val="-1"/>
          <w:sz w:val="24"/>
          <w:szCs w:val="24"/>
        </w:rPr>
        <w:drawing>
          <wp:inline distT="0" distB="0" distL="0" distR="0">
            <wp:extent cx="114300" cy="141605"/>
            <wp:effectExtent l="0" t="0" r="0" b="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с расстоянием между центрами соседних отверстий </w:t>
      </w:r>
      <w:r w:rsidRPr="002738B0">
        <w:rPr>
          <w:noProof/>
          <w:color w:val="000000"/>
          <w:position w:val="-6"/>
          <w:sz w:val="24"/>
          <w:szCs w:val="24"/>
        </w:rPr>
        <w:drawing>
          <wp:inline distT="0" distB="0" distL="0" distR="0">
            <wp:extent cx="190500" cy="179705"/>
            <wp:effectExtent l="0" t="0" r="0" b="0"/>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90500" cy="179705"/>
                    </a:xfrm>
                    <a:prstGeom prst="rect">
                      <a:avLst/>
                    </a:prstGeom>
                    <a:noFill/>
                    <a:ln>
                      <a:noFill/>
                    </a:ln>
                  </pic:spPr>
                </pic:pic>
              </a:graphicData>
            </a:graphic>
          </wp:inline>
        </w:drawing>
      </w:r>
      <w:r w:rsidRPr="002738B0">
        <w:rPr>
          <w:color w:val="000000"/>
          <w:sz w:val="24"/>
          <w:szCs w:val="24"/>
        </w:rPr>
        <w:t xml:space="preserve">) в формулу (П.7) вместо </w:t>
      </w:r>
      <w:r w:rsidRPr="002738B0">
        <w:rPr>
          <w:noProof/>
          <w:color w:val="000000"/>
          <w:position w:val="-12"/>
          <w:sz w:val="24"/>
          <w:szCs w:val="24"/>
        </w:rPr>
        <w:drawing>
          <wp:inline distT="0" distB="0" distL="0" distR="0">
            <wp:extent cx="228600" cy="228600"/>
            <wp:effectExtent l="0" t="0" r="0" b="0"/>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следует подставить </w:t>
      </w:r>
      <w:r w:rsidRPr="002738B0">
        <w:rPr>
          <w:noProof/>
          <w:color w:val="000000"/>
          <w:position w:val="-13"/>
          <w:sz w:val="24"/>
          <w:szCs w:val="24"/>
        </w:rPr>
        <w:drawing>
          <wp:inline distT="0" distB="0" distL="0" distR="0">
            <wp:extent cx="800100" cy="239395"/>
            <wp:effectExtent l="0" t="0" r="0" b="8255"/>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800100" cy="2393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4) металлического стержня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974090" cy="1143000"/>
            <wp:effectExtent l="0" t="0" r="0" b="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3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4090" cy="11430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925195" cy="266700"/>
            <wp:effectExtent l="0" t="0" r="8255" b="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925195" cy="266700"/>
                    </a:xfrm>
                    <a:prstGeom prst="rect">
                      <a:avLst/>
                    </a:prstGeom>
                    <a:noFill/>
                    <a:ln>
                      <a:noFill/>
                    </a:ln>
                  </pic:spPr>
                </pic:pic>
              </a:graphicData>
            </a:graphic>
          </wp:inline>
        </w:drawing>
      </w:r>
      <w:r w:rsidRPr="002738B0">
        <w:rPr>
          <w:color w:val="000000"/>
          <w:sz w:val="24"/>
          <w:szCs w:val="24"/>
        </w:rPr>
        <w:t>;                                           (П.8)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5) примыкания металлического стержня к полке профиля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77695" cy="1621790"/>
            <wp:effectExtent l="0" t="0" r="8255" b="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39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7695" cy="162179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209800" cy="228600"/>
            <wp:effectExtent l="0" t="0" r="0" b="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209800" cy="228600"/>
                    </a:xfrm>
                    <a:prstGeom prst="rect">
                      <a:avLst/>
                    </a:prstGeom>
                    <a:noFill/>
                    <a:ln>
                      <a:noFill/>
                    </a:ln>
                  </pic:spPr>
                </pic:pic>
              </a:graphicData>
            </a:graphic>
          </wp:inline>
        </w:drawing>
      </w:r>
      <w:r w:rsidRPr="002738B0">
        <w:rPr>
          <w:color w:val="000000"/>
          <w:sz w:val="24"/>
          <w:szCs w:val="24"/>
        </w:rPr>
        <w:t xml:space="preserve">                        (П.9)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6) термовкладышей между облицовочным листом и полкой профиля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lastRenderedPageBreak/>
        <w:drawing>
          <wp:inline distT="0" distB="0" distL="0" distR="0">
            <wp:extent cx="2857500" cy="1714500"/>
            <wp:effectExtent l="0" t="0" r="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4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0"/>
          <w:sz w:val="24"/>
          <w:szCs w:val="24"/>
        </w:rPr>
        <w:drawing>
          <wp:inline distT="0" distB="0" distL="0" distR="0">
            <wp:extent cx="1894205" cy="217805"/>
            <wp:effectExtent l="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894205" cy="217805"/>
                    </a:xfrm>
                    <a:prstGeom prst="rect">
                      <a:avLst/>
                    </a:prstGeom>
                    <a:noFill/>
                    <a:ln>
                      <a:noFill/>
                    </a:ln>
                  </pic:spPr>
                </pic:pic>
              </a:graphicData>
            </a:graphic>
          </wp:inline>
        </w:drawing>
      </w:r>
      <w:r w:rsidRPr="002738B0">
        <w:rPr>
          <w:color w:val="000000"/>
          <w:sz w:val="24"/>
          <w:szCs w:val="24"/>
        </w:rPr>
        <w:t xml:space="preserve">                          (П.10)</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7) теплоизоляционного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955290" cy="1725295"/>
            <wp:effectExtent l="0" t="0" r="0" b="8255"/>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4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5290" cy="17252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990600" cy="228600"/>
            <wp:effectExtent l="0" t="0" r="0"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r w:rsidRPr="002738B0">
        <w:rPr>
          <w:color w:val="000000"/>
          <w:sz w:val="24"/>
          <w:szCs w:val="24"/>
        </w:rPr>
        <w:t xml:space="preserve">                                      (П.11)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77495" cy="228600"/>
            <wp:effectExtent l="0" t="0" r="8255" b="0"/>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теплопроводность материала теплоизоляционного слоя,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8) наружной и внутренней поверхностей панели</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094105" cy="228600"/>
            <wp:effectExtent l="0" t="0" r="0"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0941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056005" cy="228600"/>
            <wp:effectExtent l="0" t="0" r="0" b="0"/>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056005" cy="228600"/>
                    </a:xfrm>
                    <a:prstGeom prst="rect">
                      <a:avLst/>
                    </a:prstGeom>
                    <a:noFill/>
                    <a:ln>
                      <a:noFill/>
                    </a:ln>
                  </pic:spPr>
                </pic:pic>
              </a:graphicData>
            </a:graphic>
          </wp:inline>
        </w:drawing>
      </w:r>
      <w:r w:rsidRPr="002738B0">
        <w:rPr>
          <w:color w:val="000000"/>
          <w:sz w:val="24"/>
          <w:szCs w:val="24"/>
        </w:rPr>
        <w:t xml:space="preserve">                      (П.12)</w:t>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i/>
          <w:iCs/>
          <w:color w:val="000000"/>
          <w:sz w:val="24"/>
          <w:szCs w:val="24"/>
        </w:rPr>
        <w:t xml:space="preserve">Пример расчета </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Ограждающая конструкция образована трехслойными панелями из листовых материалов шириной </w:t>
      </w:r>
      <w:r w:rsidRPr="002738B0">
        <w:rPr>
          <w:noProof/>
          <w:color w:val="000000"/>
          <w:position w:val="-4"/>
          <w:sz w:val="24"/>
          <w:szCs w:val="24"/>
        </w:rPr>
        <w:drawing>
          <wp:inline distT="0" distB="0" distL="0" distR="0">
            <wp:extent cx="152400" cy="163195"/>
            <wp:effectExtent l="0" t="0" r="0" b="8255"/>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=6 м, примыкающих торцами друг к другу. Панель выполнена из стальных оцинкованных облицовочных листов толщиной </w:t>
      </w:r>
      <w:smartTag w:uri="urn:schemas-microsoft-com:office:smarttags" w:element="metricconverter">
        <w:smartTagPr>
          <w:attr w:name="ProductID" w:val="1 мм"/>
        </w:smartTagPr>
        <w:r w:rsidRPr="002738B0">
          <w:rPr>
            <w:color w:val="000000"/>
            <w:sz w:val="24"/>
            <w:szCs w:val="24"/>
          </w:rPr>
          <w:t>1 мм</w:t>
        </w:r>
      </w:smartTag>
      <w:r w:rsidRPr="002738B0">
        <w:rPr>
          <w:color w:val="000000"/>
          <w:sz w:val="24"/>
          <w:szCs w:val="24"/>
        </w:rPr>
        <w:t xml:space="preserve">, между которыми расположен слой утеплителя из пенополиуретана толщиной </w:t>
      </w:r>
      <w:smartTag w:uri="urn:schemas-microsoft-com:office:smarttags" w:element="metricconverter">
        <w:smartTagPr>
          <w:attr w:name="ProductID" w:val="150 мм"/>
        </w:smartTagPr>
        <w:r w:rsidRPr="002738B0">
          <w:rPr>
            <w:color w:val="000000"/>
            <w:sz w:val="24"/>
            <w:szCs w:val="24"/>
          </w:rPr>
          <w:t>150 мм</w:t>
        </w:r>
      </w:smartTag>
      <w:r w:rsidRPr="002738B0">
        <w:rPr>
          <w:color w:val="000000"/>
          <w:sz w:val="24"/>
          <w:szCs w:val="24"/>
        </w:rPr>
        <w:t>. Торцы панели выполнены из того же стального листа без разрыва мостика холода.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w:t>
      </w:r>
      <w:smartTag w:uri="urn:schemas-microsoft-com:office:smarttags" w:element="metricconverter">
        <w:smartTagPr>
          <w:attr w:name="ProductID" w:val="1 м"/>
        </w:smartTagPr>
        <w:r w:rsidRPr="002738B0">
          <w:rPr>
            <w:color w:val="000000"/>
            <w:sz w:val="24"/>
            <w:szCs w:val="24"/>
          </w:rPr>
          <w:t>1 м</w:t>
        </w:r>
      </w:smartTag>
      <w:r w:rsidRPr="002738B0">
        <w:rPr>
          <w:color w:val="000000"/>
          <w:sz w:val="24"/>
          <w:szCs w:val="24"/>
        </w:rPr>
        <w:t xml:space="preserve"> ограждения (</w:t>
      </w:r>
      <w:r w:rsidRPr="002738B0">
        <w:rPr>
          <w:noProof/>
          <w:color w:val="000000"/>
          <w:position w:val="-4"/>
          <w:sz w:val="24"/>
          <w:szCs w:val="24"/>
        </w:rPr>
        <w:drawing>
          <wp:inline distT="0" distB="0" distL="0" distR="0">
            <wp:extent cx="141605" cy="163195"/>
            <wp:effectExtent l="0" t="0" r="0" b="8255"/>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=1 </w:t>
      </w:r>
      <w:r w:rsidRPr="002738B0">
        <w:rPr>
          <w:color w:val="000000"/>
          <w:sz w:val="24"/>
          <w:szCs w:val="24"/>
        </w:rPr>
        <w:lastRenderedPageBreak/>
        <w:t>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431790" cy="2612390"/>
            <wp:effectExtent l="0" t="0" r="0" b="0"/>
            <wp:docPr id="63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40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31790" cy="261239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Расчет тепловых сопротивлений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По формуле (П.12) найдем тепловое сопротивление поверхностей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999105" cy="3505200"/>
            <wp:effectExtent l="0" t="0" r="0" b="0"/>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99105" cy="35052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По формуле (П.4) найдем тепловое сопротивление обшивок:</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наружной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249295" cy="277495"/>
            <wp:effectExtent l="0" t="0" r="8255" b="8255"/>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3249295" cy="2774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022090" cy="255905"/>
            <wp:effectExtent l="0" t="0" r="0"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402209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б) внутренней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247900" cy="266700"/>
            <wp:effectExtent l="0" t="0" r="0" b="0"/>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2247900" cy="2667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022090" cy="255905"/>
            <wp:effectExtent l="0" t="0" r="0"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02209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3. По формуле (П.7) найдем тепловое сопротивление стенки, образованной торцевыми листами: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75205" cy="228600"/>
            <wp:effectExtent l="0" t="0" r="0" b="0"/>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27520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По формуле (П.11) найдем тепловое сопротивление теплоизоляционного слоя: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20595" cy="228600"/>
            <wp:effectExtent l="0" t="0" r="8255" b="0"/>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220595" cy="228600"/>
                    </a:xfrm>
                    <a:prstGeom prst="rect">
                      <a:avLst/>
                    </a:prstGeom>
                    <a:noFill/>
                    <a:ln>
                      <a:noFill/>
                    </a:ln>
                  </pic:spPr>
                </pic:pic>
              </a:graphicData>
            </a:graphic>
          </wp:inline>
        </w:drawing>
      </w:r>
    </w:p>
    <w:p w:rsidR="00274B59" w:rsidRPr="002738B0" w:rsidRDefault="00274B59" w:rsidP="00274B59">
      <w:pPr>
        <w:pStyle w:val="Heading"/>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Расчет цепи тепловых сопротивлений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Сумма последовательно соединенных тепловых сопротивлений правой ветви [формула П.1] равна: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532505" cy="228600"/>
            <wp:effectExtent l="0" t="0" r="0"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532505"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Суммарное тепловое сопротивление параллельных ветвей по формуле (П.2)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429000" cy="228600"/>
            <wp:effectExtent l="0" t="0" r="0" b="0"/>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3429000"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49095" cy="201295"/>
            <wp:effectExtent l="0" t="0" r="8255" b="8255"/>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649095" cy="2012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3. Результирующее приведенное сопротивление теплопередаче ограждения всей панели определим по формуле (П.3)</w:t>
      </w:r>
    </w:p>
    <w:p w:rsidR="00274B59" w:rsidRPr="002738B0" w:rsidRDefault="00274B59" w:rsidP="00274B59">
      <w:pPr>
        <w:ind w:firstLine="450"/>
        <w:jc w:val="both"/>
        <w:rPr>
          <w:color w:val="000000"/>
          <w:sz w:val="24"/>
          <w:szCs w:val="24"/>
        </w:rPr>
      </w:pPr>
    </w:p>
    <w:p w:rsidR="00274B59" w:rsidRPr="002738B0" w:rsidRDefault="00274B59" w:rsidP="00274B59">
      <w:pPr>
        <w:ind w:firstLine="450"/>
        <w:jc w:val="center"/>
        <w:rPr>
          <w:color w:val="000000"/>
          <w:sz w:val="24"/>
          <w:szCs w:val="24"/>
        </w:rPr>
      </w:pPr>
      <w:r w:rsidRPr="002738B0">
        <w:rPr>
          <w:noProof/>
          <w:color w:val="000000"/>
          <w:sz w:val="24"/>
          <w:szCs w:val="24"/>
        </w:rPr>
        <w:drawing>
          <wp:inline distT="0" distB="0" distL="0" distR="0">
            <wp:extent cx="4637405" cy="266700"/>
            <wp:effectExtent l="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4637405" cy="266700"/>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Р</w:t>
      </w:r>
    </w:p>
    <w:p w:rsidR="00274B59" w:rsidRPr="002738B0" w:rsidRDefault="00274B59" w:rsidP="00274B59">
      <w:pPr>
        <w:jc w:val="center"/>
        <w:rPr>
          <w:color w:val="000000"/>
          <w:sz w:val="24"/>
          <w:szCs w:val="24"/>
        </w:rPr>
      </w:pPr>
      <w:r w:rsidRPr="002738B0">
        <w:rPr>
          <w:color w:val="000000"/>
          <w:sz w:val="24"/>
          <w:szCs w:val="24"/>
        </w:rPr>
        <w:t>(справочное)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ТЕМПЕРАТУРЫ ТОЧКИ РОСЫ </w:t>
      </w:r>
      <w:r w:rsidRPr="002738B0">
        <w:rPr>
          <w:noProof/>
          <w:color w:val="000000"/>
          <w:position w:val="-12"/>
          <w:sz w:val="24"/>
          <w:szCs w:val="24"/>
        </w:rPr>
        <w:drawing>
          <wp:inline distT="0" distB="0" distL="0" distR="0">
            <wp:extent cx="408305" cy="228600"/>
            <wp:effectExtent l="0" t="0" r="0"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08305" cy="228600"/>
                    </a:xfrm>
                    <a:prstGeom prst="rect">
                      <a:avLst/>
                    </a:prstGeom>
                    <a:noFill/>
                    <a:ln>
                      <a:noFill/>
                    </a:ln>
                  </pic:spPr>
                </pic:pic>
              </a:graphicData>
            </a:graphic>
          </wp:inline>
        </w:drawing>
      </w:r>
      <w:r w:rsidRPr="002738B0">
        <w:rPr>
          <w:color w:val="000000"/>
          <w:sz w:val="24"/>
          <w:szCs w:val="24"/>
        </w:rPr>
        <w:t xml:space="preserve">, ДЛЯ РАЗЛИЧНЫХ ЗНАЧЕНИЙ ТЕМПЕРАТУР </w:t>
      </w:r>
      <w:r w:rsidRPr="002738B0">
        <w:rPr>
          <w:noProof/>
          <w:color w:val="000000"/>
          <w:position w:val="-12"/>
          <w:sz w:val="24"/>
          <w:szCs w:val="24"/>
        </w:rPr>
        <w:drawing>
          <wp:inline distT="0" distB="0" distL="0" distR="0">
            <wp:extent cx="217805" cy="228600"/>
            <wp:effectExtent l="0" t="0" r="0"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И ОТНОСИТЕЛЬНОЙ ВЛАЖНОСТИ </w:t>
      </w:r>
      <w:r w:rsidRPr="002738B0">
        <w:rPr>
          <w:noProof/>
          <w:color w:val="000000"/>
          <w:position w:val="-12"/>
          <w:sz w:val="24"/>
          <w:szCs w:val="24"/>
        </w:rPr>
        <w:drawing>
          <wp:inline distT="0" distB="0" distL="0" distR="0">
            <wp:extent cx="266700" cy="228600"/>
            <wp:effectExtent l="0" t="0" r="0" b="0"/>
            <wp:docPr id="616"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 ВОЗДУХА В ПОМЕЩЕНИИ</w:t>
      </w:r>
    </w:p>
    <w:p w:rsidR="00274B59" w:rsidRPr="002738B0" w:rsidRDefault="00274B59" w:rsidP="00274B59">
      <w:pPr>
        <w:pStyle w:val="Heading"/>
        <w:jc w:val="center"/>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885"/>
        <w:gridCol w:w="705"/>
        <w:gridCol w:w="675"/>
        <w:gridCol w:w="705"/>
        <w:gridCol w:w="735"/>
        <w:gridCol w:w="675"/>
        <w:gridCol w:w="690"/>
        <w:gridCol w:w="825"/>
        <w:gridCol w:w="735"/>
        <w:gridCol w:w="705"/>
        <w:gridCol w:w="675"/>
        <w:gridCol w:w="690"/>
        <w:gridCol w:w="705"/>
      </w:tblGrid>
      <w:tr w:rsidR="00274B59" w:rsidRPr="002738B0" w:rsidTr="0079750C">
        <w:tblPrEx>
          <w:tblCellMar>
            <w:top w:w="0" w:type="dxa"/>
            <w:bottom w:w="0" w:type="dxa"/>
          </w:tblCellMar>
        </w:tblPrEx>
        <w:trPr>
          <w:hidden/>
        </w:trPr>
        <w:tc>
          <w:tcPr>
            <w:tcW w:w="88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noProof/>
                <w:color w:val="000000"/>
                <w:position w:val="-12"/>
                <w:sz w:val="24"/>
                <w:szCs w:val="24"/>
              </w:rPr>
              <w:drawing>
                <wp:inline distT="0" distB="0" distL="0" distR="0">
                  <wp:extent cx="495300" cy="228600"/>
                  <wp:effectExtent l="0" t="0" r="0" b="0"/>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8520" w:type="dxa"/>
            <w:gridSpan w:val="1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1170305" cy="228600"/>
                  <wp:effectExtent l="0" t="0" r="0" b="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170305" cy="2286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-10,83</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-9,96</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-5,21</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-0,21</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12,21</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13,21</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14,21</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15,2</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16,19</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17,19</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18,19</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19,18</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14,17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20,18</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23,15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25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19,15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18,57</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19,87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26,13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20,81</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23,14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20,44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21,75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19,97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22,69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23,92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26,17</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28,18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23,64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24,88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27,14</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21,83</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25,83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27,0</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28,11</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29,16</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30,16</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21,18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22,76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26,78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27,97</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29,08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30,14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31,14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18,49</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23,68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25,14</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26,49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27,74</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28,94</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30,05</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31,12</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8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19,38</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21,28</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24,6</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26,08</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27,64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29,91</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31,02</w:t>
            </w:r>
          </w:p>
          <w:p w:rsidR="00274B59" w:rsidRPr="002738B0" w:rsidRDefault="00274B59"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w:t>
            </w:r>
          </w:p>
          <w:p w:rsidR="00274B59" w:rsidRPr="002738B0" w:rsidRDefault="00274B59"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33,12</w:t>
            </w:r>
          </w:p>
          <w:p w:rsidR="00274B59" w:rsidRPr="002738B0" w:rsidRDefault="00274B59" w:rsidP="0079750C">
            <w:pPr>
              <w:jc w:val="center"/>
              <w:rPr>
                <w:color w:val="000000"/>
                <w:sz w:val="24"/>
                <w:szCs w:val="24"/>
              </w:rPr>
            </w:pPr>
          </w:p>
        </w:tc>
        <w:tc>
          <w:tcPr>
            <w:tcW w:w="7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34,08</w:t>
            </w:r>
          </w:p>
          <w:p w:rsidR="00274B59" w:rsidRPr="002738B0" w:rsidRDefault="00274B59" w:rsidP="0079750C">
            <w:pPr>
              <w:jc w:val="center"/>
              <w:rPr>
                <w:color w:val="000000"/>
                <w:sz w:val="24"/>
                <w:szCs w:val="24"/>
              </w:rPr>
            </w:pPr>
          </w:p>
        </w:tc>
      </w:tr>
    </w:tbl>
    <w:p w:rsidR="00274B59" w:rsidRPr="002738B0" w:rsidRDefault="00274B59" w:rsidP="00274B59">
      <w:pPr>
        <w:jc w:val="both"/>
        <w:rPr>
          <w:color w:val="000000"/>
          <w:sz w:val="24"/>
          <w:szCs w:val="24"/>
        </w:rPr>
      </w:pPr>
      <w:r w:rsidRPr="002738B0">
        <w:rPr>
          <w:color w:val="000000"/>
          <w:sz w:val="24"/>
          <w:szCs w:val="24"/>
        </w:rPr>
        <w:t>_______________</w:t>
      </w:r>
    </w:p>
    <w:p w:rsidR="00274B59" w:rsidRPr="002738B0" w:rsidRDefault="00274B59" w:rsidP="00274B59">
      <w:pPr>
        <w:ind w:firstLine="225"/>
        <w:jc w:val="both"/>
        <w:rPr>
          <w:color w:val="000000"/>
          <w:sz w:val="24"/>
          <w:szCs w:val="24"/>
        </w:rPr>
      </w:pPr>
      <w:r w:rsidRPr="002738B0">
        <w:rPr>
          <w:color w:val="000000"/>
          <w:sz w:val="24"/>
          <w:szCs w:val="24"/>
        </w:rPr>
        <w:t>* Соответствует оригиналу. - Примечание "КОДЕКС".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p>
    <w:p w:rsidR="00274B59" w:rsidRPr="002738B0" w:rsidRDefault="00274B59" w:rsidP="00274B59">
      <w:pPr>
        <w:ind w:firstLine="225"/>
        <w:jc w:val="center"/>
        <w:rPr>
          <w:color w:val="000000"/>
          <w:sz w:val="24"/>
          <w:szCs w:val="24"/>
        </w:rPr>
      </w:pPr>
      <w:r w:rsidRPr="002738B0">
        <w:rPr>
          <w:color w:val="000000"/>
          <w:sz w:val="24"/>
          <w:szCs w:val="24"/>
        </w:rPr>
        <w:t>ПРИЛОЖЕНИЕ С</w:t>
      </w:r>
    </w:p>
    <w:p w:rsidR="00274B59" w:rsidRPr="002738B0" w:rsidRDefault="00274B59" w:rsidP="00274B59">
      <w:pPr>
        <w:ind w:firstLine="225"/>
        <w:jc w:val="center"/>
        <w:rPr>
          <w:color w:val="000000"/>
          <w:sz w:val="24"/>
          <w:szCs w:val="24"/>
        </w:rPr>
      </w:pPr>
      <w:r w:rsidRPr="002738B0">
        <w:rPr>
          <w:color w:val="000000"/>
          <w:sz w:val="24"/>
          <w:szCs w:val="24"/>
        </w:rPr>
        <w:t>(справочное)</w:t>
      </w:r>
    </w:p>
    <w:p w:rsidR="00274B59" w:rsidRPr="002738B0" w:rsidRDefault="00274B59" w:rsidP="00274B59">
      <w:pPr>
        <w:ind w:firstLine="225"/>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ЗНАЧЕНИЯ ПАРЦИАЛЬНОГО ДАВЛЕНИЯ НАСЫЩЕННОГО ВОДЯНОГО ПАРА </w:t>
      </w:r>
      <w:r w:rsidRPr="002738B0">
        <w:rPr>
          <w:noProof/>
          <w:color w:val="000000"/>
          <w:position w:val="-4"/>
          <w:sz w:val="24"/>
          <w:szCs w:val="24"/>
        </w:rPr>
        <w:drawing>
          <wp:inline distT="0" distB="0" distL="0" distR="0">
            <wp:extent cx="152400" cy="163195"/>
            <wp:effectExtent l="0" t="0" r="0" b="8255"/>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Па, ДЛЯ РАЗЛИЧНЫХ ЗНАЧЕНИЙ ТЕМПЕРАТУР ПРИ </w:t>
      </w:r>
      <w:r w:rsidRPr="002738B0">
        <w:rPr>
          <w:noProof/>
          <w:color w:val="000000"/>
          <w:position w:val="-4"/>
          <w:sz w:val="24"/>
          <w:szCs w:val="24"/>
        </w:rPr>
        <w:drawing>
          <wp:inline distT="0" distB="0" distL="0" distR="0">
            <wp:extent cx="152400" cy="163195"/>
            <wp:effectExtent l="0" t="0" r="0" b="8255"/>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=100,7 кПа </w:t>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C.1 - </w:t>
      </w:r>
      <w:r w:rsidRPr="002738B0">
        <w:rPr>
          <w:b/>
          <w:bCs/>
          <w:color w:val="000000"/>
          <w:sz w:val="24"/>
          <w:szCs w:val="24"/>
        </w:rPr>
        <w:t>Значения парциального давления насыщенного водяного пара</w:t>
      </w:r>
      <w:r w:rsidRPr="002738B0">
        <w:rPr>
          <w:color w:val="000000"/>
          <w:sz w:val="24"/>
          <w:szCs w:val="24"/>
        </w:rPr>
        <w:t xml:space="preserve"> </w:t>
      </w:r>
      <w:r w:rsidRPr="002738B0">
        <w:rPr>
          <w:noProof/>
          <w:color w:val="000000"/>
          <w:position w:val="-4"/>
          <w:sz w:val="24"/>
          <w:szCs w:val="24"/>
        </w:rPr>
        <w:drawing>
          <wp:inline distT="0" distB="0" distL="0" distR="0">
            <wp:extent cx="152400" cy="163195"/>
            <wp:effectExtent l="0" t="0" r="0" b="8255"/>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b/>
          <w:bCs/>
          <w:color w:val="000000"/>
          <w:sz w:val="24"/>
          <w:szCs w:val="24"/>
        </w:rPr>
        <w:t>, Па, для температуры</w:t>
      </w:r>
      <w:r w:rsidRPr="002738B0">
        <w:rPr>
          <w:color w:val="000000"/>
          <w:sz w:val="24"/>
          <w:szCs w:val="24"/>
        </w:rPr>
        <w:t xml:space="preserve"> </w:t>
      </w:r>
      <w:r w:rsidRPr="002738B0">
        <w:rPr>
          <w:noProof/>
          <w:color w:val="000000"/>
          <w:position w:val="-6"/>
          <w:sz w:val="24"/>
          <w:szCs w:val="24"/>
        </w:rPr>
        <w:drawing>
          <wp:inline distT="0" distB="0" distL="0" distR="0">
            <wp:extent cx="86995" cy="152400"/>
            <wp:effectExtent l="0" t="0" r="8255"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от 0 до минус 41 °С (надо льдом)</w:t>
      </w: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tbl>
      <w:tblPr>
        <w:tblW w:w="0" w:type="auto"/>
        <w:tblInd w:w="90" w:type="dxa"/>
        <w:tblLayout w:type="fixed"/>
        <w:tblCellMar>
          <w:left w:w="45" w:type="dxa"/>
          <w:right w:w="45" w:type="dxa"/>
        </w:tblCellMar>
        <w:tblLook w:val="0000" w:firstRow="0" w:lastRow="0" w:firstColumn="0" w:lastColumn="0" w:noHBand="0" w:noVBand="0"/>
      </w:tblPr>
      <w:tblGrid>
        <w:gridCol w:w="795"/>
        <w:gridCol w:w="795"/>
        <w:gridCol w:w="810"/>
        <w:gridCol w:w="795"/>
        <w:gridCol w:w="795"/>
        <w:gridCol w:w="780"/>
        <w:gridCol w:w="795"/>
        <w:gridCol w:w="810"/>
        <w:gridCol w:w="735"/>
        <w:gridCol w:w="825"/>
      </w:tblGrid>
      <w:tr w:rsidR="00274B59" w:rsidRPr="002738B0" w:rsidTr="0079750C">
        <w:tblPrEx>
          <w:tblCellMar>
            <w:top w:w="0" w:type="dxa"/>
            <w:bottom w:w="0" w:type="dxa"/>
          </w:tblCellMar>
        </w:tblPrEx>
        <w:trPr>
          <w:hidden/>
        </w:trPr>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noProof/>
                <w:color w:val="000000"/>
                <w:position w:val="-10"/>
                <w:sz w:val="24"/>
                <w:szCs w:val="24"/>
              </w:rPr>
              <w:drawing>
                <wp:inline distT="0" distB="0" distL="0" distR="0">
                  <wp:extent cx="353695" cy="201295"/>
                  <wp:effectExtent l="0" t="0" r="8255" b="8255"/>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lastRenderedPageBreak/>
              <w:drawing>
                <wp:inline distT="0" distB="0" distL="0" distR="0">
                  <wp:extent cx="152400" cy="163195"/>
                  <wp:effectExtent l="0" t="0" r="0" b="8255"/>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lastRenderedPageBreak/>
              <w:drawing>
                <wp:inline distT="0" distB="0" distL="0" distR="0">
                  <wp:extent cx="353695" cy="201295"/>
                  <wp:effectExtent l="0" t="0" r="8255" b="8255"/>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lastRenderedPageBreak/>
              <w:drawing>
                <wp:inline distT="0" distB="0" distL="0" distR="0">
                  <wp:extent cx="152400" cy="163195"/>
                  <wp:effectExtent l="0" t="0" r="0" b="825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lastRenderedPageBreak/>
              <w:drawing>
                <wp:inline distT="0" distB="0" distL="0" distR="0">
                  <wp:extent cx="353695" cy="201295"/>
                  <wp:effectExtent l="0" t="0" r="8255" b="8255"/>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lastRenderedPageBreak/>
              <w:drawing>
                <wp:inline distT="0" distB="0" distL="0" distR="0">
                  <wp:extent cx="152400" cy="163195"/>
                  <wp:effectExtent l="0" t="0" r="0" b="8255"/>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lastRenderedPageBreak/>
              <w:drawing>
                <wp:inline distT="0" distB="0" distL="0" distR="0">
                  <wp:extent cx="353695" cy="201295"/>
                  <wp:effectExtent l="0" t="0" r="8255" b="8255"/>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lastRenderedPageBreak/>
              <w:drawing>
                <wp:inline distT="0" distB="0" distL="0" distR="0">
                  <wp:extent cx="152400" cy="163195"/>
                  <wp:effectExtent l="0" t="0" r="0" b="8255"/>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0"/>
                <w:sz w:val="24"/>
                <w:szCs w:val="24"/>
              </w:rPr>
              <w:lastRenderedPageBreak/>
              <w:drawing>
                <wp:inline distT="0" distB="0" distL="0" distR="0">
                  <wp:extent cx="353695" cy="201295"/>
                  <wp:effectExtent l="0" t="0" r="8255" b="8255"/>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53695"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4"/>
                <w:sz w:val="24"/>
                <w:szCs w:val="24"/>
              </w:rPr>
              <w:lastRenderedPageBreak/>
              <w:drawing>
                <wp:inline distT="0" distB="0" distL="0" distR="0">
                  <wp:extent cx="152400" cy="163195"/>
                  <wp:effectExtent l="0" t="0" r="0" b="8255"/>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592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581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563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535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517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509</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460</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437</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429</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423</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-4,6</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415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-15,2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163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-21</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93</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-38</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-4,8</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408</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-5,2</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w:t>
            </w:r>
          </w:p>
          <w:p w:rsidR="00274B59" w:rsidRPr="002738B0" w:rsidRDefault="00274B59"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w:t>
            </w:r>
          </w:p>
          <w:p w:rsidR="00274B59" w:rsidRPr="002738B0" w:rsidRDefault="00274B59"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w:t>
            </w:r>
          </w:p>
          <w:p w:rsidR="00274B59" w:rsidRPr="002738B0" w:rsidRDefault="00274B59"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r>
    </w:tbl>
    <w:p w:rsidR="00274B59" w:rsidRPr="002738B0" w:rsidRDefault="00274B59" w:rsidP="00274B59">
      <w:pPr>
        <w:ind w:firstLine="135"/>
        <w:jc w:val="both"/>
        <w:rPr>
          <w:color w:val="000000"/>
          <w:sz w:val="24"/>
          <w:szCs w:val="24"/>
        </w:rPr>
      </w:pPr>
      <w:r w:rsidRPr="002738B0">
        <w:rPr>
          <w:color w:val="000000"/>
          <w:sz w:val="24"/>
          <w:szCs w:val="24"/>
        </w:rPr>
        <w:t>_______________</w:t>
      </w:r>
    </w:p>
    <w:p w:rsidR="00274B59" w:rsidRPr="002738B0" w:rsidRDefault="00274B59" w:rsidP="00274B59">
      <w:pPr>
        <w:ind w:firstLine="225"/>
        <w:jc w:val="both"/>
        <w:rPr>
          <w:color w:val="000000"/>
          <w:sz w:val="24"/>
          <w:szCs w:val="24"/>
        </w:rPr>
      </w:pPr>
      <w:r w:rsidRPr="002738B0">
        <w:rPr>
          <w:color w:val="000000"/>
          <w:sz w:val="24"/>
          <w:szCs w:val="24"/>
        </w:rPr>
        <w:t>* Соответствует оригиналу. - Примечание "КОДЕКС".</w:t>
      </w:r>
    </w:p>
    <w:p w:rsidR="00274B59" w:rsidRPr="002738B0" w:rsidRDefault="00274B59" w:rsidP="00274B59">
      <w:pPr>
        <w:ind w:firstLine="31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С.2 - </w:t>
      </w:r>
      <w:r w:rsidRPr="002738B0">
        <w:rPr>
          <w:b/>
          <w:bCs/>
          <w:color w:val="000000"/>
          <w:sz w:val="24"/>
          <w:szCs w:val="24"/>
        </w:rPr>
        <w:t>Значения парциального давления насыщенного водяного пара</w:t>
      </w:r>
      <w:r w:rsidRPr="002738B0">
        <w:rPr>
          <w:color w:val="000000"/>
          <w:sz w:val="24"/>
          <w:szCs w:val="24"/>
        </w:rPr>
        <w:t xml:space="preserve"> </w:t>
      </w:r>
      <w:r w:rsidRPr="002738B0">
        <w:rPr>
          <w:noProof/>
          <w:color w:val="000000"/>
          <w:position w:val="-4"/>
          <w:sz w:val="24"/>
          <w:szCs w:val="24"/>
        </w:rPr>
        <w:drawing>
          <wp:inline distT="0" distB="0" distL="0" distR="0">
            <wp:extent cx="152400" cy="163195"/>
            <wp:effectExtent l="0" t="0" r="0" b="825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b/>
          <w:bCs/>
          <w:color w:val="000000"/>
          <w:sz w:val="24"/>
          <w:szCs w:val="24"/>
        </w:rPr>
        <w:t>, Па, для температуры</w:t>
      </w:r>
      <w:r w:rsidRPr="002738B0">
        <w:rPr>
          <w:color w:val="000000"/>
          <w:sz w:val="24"/>
          <w:szCs w:val="24"/>
        </w:rPr>
        <w:t xml:space="preserve"> </w:t>
      </w:r>
      <w:r w:rsidRPr="002738B0">
        <w:rPr>
          <w:noProof/>
          <w:color w:val="000000"/>
          <w:position w:val="-6"/>
          <w:sz w:val="24"/>
          <w:szCs w:val="24"/>
        </w:rPr>
        <w:drawing>
          <wp:inline distT="0" distB="0" distL="0" distR="0">
            <wp:extent cx="86995" cy="152400"/>
            <wp:effectExtent l="0" t="0" r="8255"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от 0 до +30 °С (над водой)</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780"/>
        <w:gridCol w:w="780"/>
        <w:gridCol w:w="780"/>
        <w:gridCol w:w="780"/>
        <w:gridCol w:w="765"/>
        <w:gridCol w:w="780"/>
        <w:gridCol w:w="780"/>
        <w:gridCol w:w="780"/>
        <w:gridCol w:w="780"/>
        <w:gridCol w:w="780"/>
        <w:gridCol w:w="780"/>
      </w:tblGrid>
      <w:tr w:rsidR="00274B59" w:rsidRPr="002738B0" w:rsidTr="0079750C">
        <w:tblPrEx>
          <w:tblCellMar>
            <w:top w:w="0" w:type="dxa"/>
            <w:bottom w:w="0" w:type="dxa"/>
          </w:tblCellMar>
        </w:tblPrEx>
        <w:trPr>
          <w:hidden/>
        </w:trPr>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noProof/>
                <w:color w:val="000000"/>
                <w:position w:val="-6"/>
                <w:sz w:val="24"/>
                <w:szCs w:val="24"/>
              </w:rPr>
              <w:drawing>
                <wp:inline distT="0" distB="0" distL="0" distR="0">
                  <wp:extent cx="86995" cy="152400"/>
                  <wp:effectExtent l="0" t="0" r="8255"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 °С</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657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667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687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716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727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785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836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855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867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885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935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1016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1065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1088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1117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1125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1132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1164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1228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1236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1304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1375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1384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1323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1421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1431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1497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1527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1547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1557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1588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1619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1640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1695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1727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1739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1795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1817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1841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1865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1889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1949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1974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1986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2025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2050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2064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2089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2142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2169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2182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2197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2210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2225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2266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2294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2324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2352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2366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2471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2488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2517</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2542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2564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2580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2628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2660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2676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2691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2725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2742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2758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2776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2792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2842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2860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2894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2930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2948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2965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2984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3020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3074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3093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3112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3130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3149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3186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3205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3224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3244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3262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3282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3341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3363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3401</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3421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3481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3523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3544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3567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3586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3608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3628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3649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3672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3692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3714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3758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3782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3824</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3869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3890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3937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3960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3982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4029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4052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4076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4100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4122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4170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4194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4218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4292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4317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4366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4390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4416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4441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4466</w:t>
            </w:r>
          </w:p>
          <w:p w:rsidR="00274B59" w:rsidRPr="002738B0" w:rsidRDefault="00274B59" w:rsidP="0079750C">
            <w:pPr>
              <w:jc w:val="center"/>
              <w:rPr>
                <w:color w:val="000000"/>
                <w:sz w:val="24"/>
                <w:szCs w:val="24"/>
              </w:rPr>
            </w:pPr>
          </w:p>
        </w:tc>
      </w:tr>
    </w:tbl>
    <w:p w:rsidR="00274B59" w:rsidRPr="002738B0" w:rsidRDefault="00274B59" w:rsidP="00274B59">
      <w:pPr>
        <w:ind w:firstLine="90"/>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С.3 - </w:t>
      </w:r>
      <w:r w:rsidRPr="002738B0">
        <w:rPr>
          <w:b/>
          <w:bCs/>
          <w:color w:val="000000"/>
          <w:sz w:val="24"/>
          <w:szCs w:val="24"/>
        </w:rPr>
        <w:t>Значения парциального давления водяного пара</w:t>
      </w:r>
      <w:r w:rsidRPr="002738B0">
        <w:rPr>
          <w:color w:val="000000"/>
          <w:sz w:val="24"/>
          <w:szCs w:val="24"/>
        </w:rPr>
        <w:t xml:space="preserve"> </w:t>
      </w:r>
      <w:r w:rsidRPr="002738B0">
        <w:rPr>
          <w:noProof/>
          <w:color w:val="000000"/>
          <w:position w:val="-13"/>
          <w:sz w:val="24"/>
          <w:szCs w:val="24"/>
        </w:rPr>
        <w:drawing>
          <wp:inline distT="0" distB="0" distL="0" distR="0">
            <wp:extent cx="228600" cy="239395"/>
            <wp:effectExtent l="0" t="0" r="0" b="8255"/>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b/>
          <w:bCs/>
          <w:color w:val="000000"/>
          <w:sz w:val="24"/>
          <w:szCs w:val="24"/>
        </w:rPr>
        <w:t>, Па, и относительной влажности воздуха</w:t>
      </w:r>
      <w:r w:rsidRPr="002738B0">
        <w:rPr>
          <w:color w:val="000000"/>
          <w:sz w:val="24"/>
          <w:szCs w:val="24"/>
        </w:rPr>
        <w:t xml:space="preserve"> </w:t>
      </w:r>
      <w:r w:rsidRPr="002738B0">
        <w:rPr>
          <w:noProof/>
          <w:color w:val="000000"/>
          <w:position w:val="-13"/>
          <w:sz w:val="24"/>
          <w:szCs w:val="24"/>
        </w:rPr>
        <w:drawing>
          <wp:inline distT="0" distB="0" distL="0" distR="0">
            <wp:extent cx="217805" cy="239395"/>
            <wp:effectExtent l="0" t="0" r="0" b="8255"/>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17805" cy="239395"/>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над насыщенными растворами солеи при</w:t>
      </w:r>
      <w:r w:rsidRPr="002738B0">
        <w:rPr>
          <w:color w:val="000000"/>
          <w:sz w:val="24"/>
          <w:szCs w:val="24"/>
        </w:rPr>
        <w:t xml:space="preserve"> </w:t>
      </w:r>
      <w:r w:rsidRPr="002738B0">
        <w:rPr>
          <w:noProof/>
          <w:color w:val="000000"/>
          <w:position w:val="-4"/>
          <w:sz w:val="24"/>
          <w:szCs w:val="24"/>
        </w:rPr>
        <w:drawing>
          <wp:inline distT="0" distB="0" distL="0" distR="0">
            <wp:extent cx="152400" cy="163195"/>
            <wp:effectExtent l="0" t="0" r="0" b="8255"/>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b/>
          <w:bCs/>
          <w:color w:val="000000"/>
          <w:sz w:val="24"/>
          <w:szCs w:val="24"/>
        </w:rPr>
        <w:t>=100,7 кПа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1470"/>
        <w:gridCol w:w="720"/>
        <w:gridCol w:w="765"/>
        <w:gridCol w:w="780"/>
        <w:gridCol w:w="780"/>
        <w:gridCol w:w="1110"/>
        <w:gridCol w:w="1605"/>
      </w:tblGrid>
      <w:tr w:rsidR="00274B59" w:rsidRPr="002738B0" w:rsidTr="0079750C">
        <w:tblPrEx>
          <w:tblCellMar>
            <w:top w:w="0" w:type="dxa"/>
            <w:bottom w:w="0" w:type="dxa"/>
          </w:tblCellMar>
        </w:tblPrEx>
        <w:trPr>
          <w:hidden/>
        </w:trPr>
        <w:tc>
          <w:tcPr>
            <w:tcW w:w="14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Химическая формула соли</w:t>
            </w:r>
          </w:p>
          <w:p w:rsidR="00274B59" w:rsidRPr="002738B0" w:rsidRDefault="00274B59" w:rsidP="0079750C">
            <w:pPr>
              <w:jc w:val="center"/>
              <w:rPr>
                <w:color w:val="000000"/>
                <w:sz w:val="24"/>
                <w:szCs w:val="24"/>
              </w:rPr>
            </w:pPr>
          </w:p>
        </w:tc>
        <w:tc>
          <w:tcPr>
            <w:tcW w:w="4155" w:type="dxa"/>
            <w:gridSpan w:val="5"/>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Парциальное давление водяного пара </w:t>
            </w:r>
            <w:r w:rsidRPr="002738B0">
              <w:rPr>
                <w:noProof/>
                <w:color w:val="000000"/>
                <w:position w:val="-13"/>
                <w:sz w:val="24"/>
                <w:szCs w:val="24"/>
              </w:rPr>
              <w:drawing>
                <wp:inline distT="0" distB="0" distL="0" distR="0">
                  <wp:extent cx="228600" cy="239395"/>
                  <wp:effectExtent l="0" t="0" r="0" b="8255"/>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Па, при температуре, °С</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Относительная влажность </w:t>
            </w:r>
            <w:r w:rsidRPr="002738B0">
              <w:rPr>
                <w:noProof/>
                <w:color w:val="000000"/>
                <w:position w:val="-13"/>
                <w:sz w:val="24"/>
                <w:szCs w:val="24"/>
              </w:rPr>
              <w:drawing>
                <wp:inline distT="0" distB="0" distL="0" distR="0">
                  <wp:extent cx="217805" cy="239395"/>
                  <wp:effectExtent l="0" t="0" r="0" b="8255"/>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17805" cy="239395"/>
                          </a:xfrm>
                          <a:prstGeom prst="rect">
                            <a:avLst/>
                          </a:prstGeom>
                          <a:noFill/>
                          <a:ln>
                            <a:noFill/>
                          </a:ln>
                        </pic:spPr>
                      </pic:pic>
                    </a:graphicData>
                  </a:graphic>
                </wp:inline>
              </w:drawing>
            </w:r>
            <w:r w:rsidRPr="002738B0">
              <w:rPr>
                <w:color w:val="000000"/>
                <w:sz w:val="24"/>
                <w:szCs w:val="24"/>
              </w:rPr>
              <w:t xml:space="preserve">, %, при </w:t>
            </w:r>
            <w:r w:rsidRPr="002738B0">
              <w:rPr>
                <w:noProof/>
                <w:color w:val="000000"/>
                <w:position w:val="-6"/>
                <w:sz w:val="24"/>
                <w:szCs w:val="24"/>
              </w:rPr>
              <w:drawing>
                <wp:inline distT="0" distB="0" distL="0" distR="0">
                  <wp:extent cx="86995" cy="152400"/>
                  <wp:effectExtent l="0" t="0" r="8255"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=20 °С</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w:t>
            </w:r>
          </w:p>
          <w:p w:rsidR="00274B59" w:rsidRPr="002738B0" w:rsidRDefault="00274B59" w:rsidP="0079750C">
            <w:pPr>
              <w:jc w:val="center"/>
              <w:rPr>
                <w:color w:val="000000"/>
                <w:sz w:val="24"/>
                <w:szCs w:val="24"/>
              </w:rPr>
            </w:pPr>
          </w:p>
        </w:tc>
        <w:tc>
          <w:tcPr>
            <w:tcW w:w="160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ZnBr</w:t>
            </w:r>
            <w:r w:rsidRPr="002738B0">
              <w:rPr>
                <w:noProof/>
                <w:color w:val="000000"/>
                <w:position w:val="-10"/>
                <w:sz w:val="24"/>
                <w:szCs w:val="24"/>
              </w:rPr>
              <w:drawing>
                <wp:inline distT="0" distB="0" distL="0" distR="0">
                  <wp:extent cx="103505" cy="21780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286,6</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305,3</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MgCl</w:t>
            </w:r>
            <w:r w:rsidRPr="002738B0">
              <w:rPr>
                <w:noProof/>
                <w:color w:val="000000"/>
                <w:position w:val="-10"/>
                <w:sz w:val="24"/>
                <w:szCs w:val="24"/>
              </w:rPr>
              <w:drawing>
                <wp:inline distT="0" distB="0" distL="0" distR="0">
                  <wp:extent cx="103505" cy="217805"/>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Na</w:t>
            </w:r>
            <w:r w:rsidRPr="002738B0">
              <w:rPr>
                <w:noProof/>
                <w:color w:val="000000"/>
                <w:position w:val="-10"/>
                <w:sz w:val="24"/>
                <w:szCs w:val="24"/>
              </w:rPr>
              <w:drawing>
                <wp:inline distT="0" distB="0" distL="0" distR="0">
                  <wp:extent cx="103505" cy="217805"/>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S</w:t>
            </w:r>
            <w:r w:rsidRPr="002738B0">
              <w:rPr>
                <w:noProof/>
                <w:color w:val="000000"/>
                <w:position w:val="-10"/>
                <w:sz w:val="24"/>
                <w:szCs w:val="24"/>
              </w:rPr>
              <w:drawing>
                <wp:inline distT="0" distB="0" distL="0" distR="0">
                  <wp:extent cx="103505" cy="217805"/>
                  <wp:effectExtent l="0" t="0" r="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O</w:t>
            </w:r>
            <w:r w:rsidRPr="002738B0">
              <w:rPr>
                <w:noProof/>
                <w:color w:val="000000"/>
                <w:position w:val="-12"/>
                <w:sz w:val="24"/>
                <w:szCs w:val="24"/>
              </w:rPr>
              <w:drawing>
                <wp:inline distT="0" distB="0" distL="0" distR="0">
                  <wp:extent cx="103505" cy="228600"/>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761,3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1451</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1895</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Mg(NO</w:t>
            </w:r>
            <w:r w:rsidRPr="002738B0">
              <w:rPr>
                <w:noProof/>
                <w:color w:val="000000"/>
                <w:position w:val="-12"/>
                <w:sz w:val="24"/>
                <w:szCs w:val="24"/>
              </w:rPr>
              <w:drawing>
                <wp:inline distT="0" distB="0" distL="0" distR="0">
                  <wp:extent cx="103505" cy="228600"/>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1659</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2169</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Ca(NO</w:t>
            </w:r>
            <w:r w:rsidRPr="002738B0">
              <w:rPr>
                <w:noProof/>
                <w:color w:val="000000"/>
                <w:position w:val="-12"/>
                <w:sz w:val="24"/>
                <w:szCs w:val="24"/>
              </w:rPr>
              <w:drawing>
                <wp:inline distT="0" distB="0" distL="0" distR="0">
                  <wp:extent cx="103505" cy="228600"/>
                  <wp:effectExtent l="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746,6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1288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1605</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2005</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NaBr</w:t>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959,9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1400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1787</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2240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NН</w:t>
            </w:r>
            <w:r w:rsidRPr="002738B0">
              <w:rPr>
                <w:noProof/>
                <w:color w:val="000000"/>
                <w:position w:val="-10"/>
                <w:sz w:val="24"/>
                <w:szCs w:val="24"/>
              </w:rPr>
              <w:drawing>
                <wp:inline distT="0" distB="0" distL="0" distR="0">
                  <wp:extent cx="103505" cy="217805"/>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NО</w:t>
            </w:r>
            <w:r w:rsidRPr="002738B0">
              <w:rPr>
                <w:noProof/>
                <w:color w:val="000000"/>
                <w:position w:val="-12"/>
                <w:sz w:val="24"/>
                <w:szCs w:val="24"/>
              </w:rPr>
              <w:drawing>
                <wp:inline distT="0" distB="0" distL="0" distR="0">
                  <wp:extent cx="103505" cy="228600"/>
                  <wp:effectExtent l="0" t="0" r="0"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917,3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1566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1992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2524</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NaNO</w:t>
            </w:r>
            <w:r w:rsidRPr="002738B0">
              <w:rPr>
                <w:noProof/>
                <w:color w:val="000000"/>
                <w:position w:val="-12"/>
                <w:sz w:val="24"/>
                <w:szCs w:val="24"/>
              </w:rPr>
              <w:drawing>
                <wp:inline distT="0" distB="0" distL="0" distR="0">
                  <wp:extent cx="103505" cy="228600"/>
                  <wp:effectExtent l="0" t="0" r="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950,6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1313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1804</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2364</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3076</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NaCI</w:t>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923,6</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1279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1807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2381</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3253</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NH</w:t>
            </w:r>
            <w:r w:rsidRPr="002738B0">
              <w:rPr>
                <w:noProof/>
                <w:color w:val="000000"/>
                <w:position w:val="-10"/>
                <w:sz w:val="24"/>
                <w:szCs w:val="24"/>
              </w:rPr>
              <w:drawing>
                <wp:inline distT="0" distB="0" distL="0" distR="0">
                  <wp:extent cx="103505" cy="217805"/>
                  <wp:effectExtent l="0" t="0" r="0"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Cl</w:t>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969,3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1856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2416</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3281</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Ca(NH</w:t>
            </w:r>
            <w:r w:rsidRPr="002738B0">
              <w:rPr>
                <w:noProof/>
                <w:color w:val="000000"/>
                <w:position w:val="-10"/>
                <w:sz w:val="24"/>
                <w:szCs w:val="24"/>
              </w:rPr>
              <w:drawing>
                <wp:inline distT="0" distB="0" distL="0" distR="0">
                  <wp:extent cx="103505" cy="217805"/>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997,2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1365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1873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2408</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3078</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(NH</w:t>
            </w:r>
            <w:r w:rsidRPr="002738B0">
              <w:rPr>
                <w:noProof/>
                <w:color w:val="000000"/>
                <w:position w:val="-10"/>
                <w:sz w:val="24"/>
                <w:szCs w:val="24"/>
              </w:rPr>
              <w:drawing>
                <wp:inline distT="0" distB="0" distL="0" distR="0">
                  <wp:extent cx="103505" cy="21780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SO</w:t>
            </w:r>
            <w:r w:rsidRPr="002738B0">
              <w:rPr>
                <w:noProof/>
                <w:color w:val="000000"/>
                <w:position w:val="-10"/>
                <w:sz w:val="24"/>
                <w:szCs w:val="24"/>
              </w:rPr>
              <w:drawing>
                <wp:inline distT="0" distB="0" distL="0" distR="0">
                  <wp:extent cx="103505" cy="217805"/>
                  <wp:effectExtent l="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971,9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1355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1896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2600</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3362</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Na</w:t>
            </w:r>
            <w:r w:rsidRPr="002738B0">
              <w:rPr>
                <w:noProof/>
                <w:color w:val="000000"/>
                <w:position w:val="-10"/>
                <w:sz w:val="24"/>
                <w:szCs w:val="24"/>
              </w:rPr>
              <w:drawing>
                <wp:inline distT="0" distB="0" distL="0" distR="0">
                  <wp:extent cx="103505" cy="217805"/>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SO</w:t>
            </w:r>
            <w:r w:rsidRPr="002738B0">
              <w:rPr>
                <w:noProof/>
                <w:color w:val="000000"/>
                <w:position w:val="-10"/>
                <w:sz w:val="24"/>
                <w:szCs w:val="24"/>
              </w:rPr>
              <w:drawing>
                <wp:inline distT="0" distB="0" distL="0" distR="0">
                  <wp:extent cx="103505" cy="21780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909,3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1333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1927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2748</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3633</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KCl</w:t>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1445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1968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2636</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3733</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NaSО</w:t>
            </w:r>
            <w:r w:rsidRPr="002738B0">
              <w:rPr>
                <w:noProof/>
                <w:color w:val="000000"/>
                <w:position w:val="-12"/>
                <w:sz w:val="24"/>
                <w:szCs w:val="24"/>
              </w:rPr>
              <w:drawing>
                <wp:inline distT="0" distB="0" distL="0" distR="0">
                  <wp:extent cx="103505" cy="228600"/>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1075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1487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2038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2762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3706</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CdSO</w:t>
            </w:r>
            <w:r w:rsidRPr="002738B0">
              <w:rPr>
                <w:noProof/>
                <w:color w:val="000000"/>
                <w:position w:val="-10"/>
                <w:sz w:val="24"/>
                <w:szCs w:val="24"/>
              </w:rPr>
              <w:drawing>
                <wp:inline distT="0" distB="0" distL="0" distR="0">
                  <wp:extent cx="103505" cy="217805"/>
                  <wp:effectExtent l="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1099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1511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2077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2812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3768</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Na</w:t>
            </w:r>
            <w:r w:rsidRPr="002738B0">
              <w:rPr>
                <w:noProof/>
                <w:color w:val="000000"/>
                <w:position w:val="-10"/>
                <w:sz w:val="24"/>
                <w:szCs w:val="24"/>
              </w:rPr>
              <w:drawing>
                <wp:inline distT="0" distB="0" distL="0" distR="0">
                  <wp:extent cx="103505" cy="217805"/>
                  <wp:effectExtent l="0" t="0" r="0"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CO</w:t>
            </w:r>
            <w:r w:rsidRPr="002738B0">
              <w:rPr>
                <w:noProof/>
                <w:color w:val="000000"/>
                <w:position w:val="-12"/>
                <w:sz w:val="24"/>
                <w:szCs w:val="24"/>
              </w:rPr>
              <w:drawing>
                <wp:inline distT="0" distB="0" distL="0" distR="0">
                  <wp:extent cx="103505" cy="228600"/>
                  <wp:effectExtent l="0" t="0" r="0"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2090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2704</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3465</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CdBr</w:t>
            </w:r>
            <w:r w:rsidRPr="002738B0">
              <w:rPr>
                <w:noProof/>
                <w:color w:val="000000"/>
                <w:position w:val="-10"/>
                <w:sz w:val="24"/>
                <w:szCs w:val="24"/>
              </w:rPr>
              <w:drawing>
                <wp:inline distT="0" distB="0" distL="0" distR="0">
                  <wp:extent cx="103505" cy="217805"/>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2120</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2820</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3678</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ZnSO</w:t>
            </w:r>
            <w:r w:rsidRPr="002738B0">
              <w:rPr>
                <w:noProof/>
                <w:color w:val="000000"/>
                <w:position w:val="-10"/>
                <w:sz w:val="24"/>
                <w:szCs w:val="24"/>
              </w:rPr>
              <w:drawing>
                <wp:inline distT="0" distB="0" distL="0" distR="0">
                  <wp:extent cx="103505" cy="217805"/>
                  <wp:effectExtent l="0" t="0" r="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1189</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1597</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2126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2802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3661</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NH</w:t>
            </w:r>
            <w:r w:rsidRPr="002738B0">
              <w:rPr>
                <w:noProof/>
                <w:color w:val="000000"/>
                <w:position w:val="-10"/>
                <w:sz w:val="24"/>
                <w:szCs w:val="24"/>
              </w:rPr>
              <w:drawing>
                <wp:inline distT="0" distB="0" distL="0" distR="0">
                  <wp:extent cx="103505" cy="217805"/>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H</w:t>
            </w:r>
            <w:r w:rsidRPr="002738B0">
              <w:rPr>
                <w:noProof/>
                <w:color w:val="000000"/>
                <w:position w:val="-10"/>
                <w:sz w:val="24"/>
                <w:szCs w:val="24"/>
              </w:rPr>
              <w:drawing>
                <wp:inline distT="0" distB="0" distL="0" distR="0">
                  <wp:extent cx="103505" cy="217805"/>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PO</w:t>
            </w:r>
            <w:r w:rsidRPr="002738B0">
              <w:rPr>
                <w:noProof/>
                <w:color w:val="000000"/>
                <w:position w:val="-10"/>
                <w:sz w:val="24"/>
                <w:szCs w:val="24"/>
              </w:rPr>
              <w:drawing>
                <wp:inline distT="0" distB="0" distL="0" distR="0">
                  <wp:extent cx="103505" cy="217805"/>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1192</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1658</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2146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2921</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3890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KNO</w:t>
            </w:r>
            <w:r w:rsidRPr="002738B0">
              <w:rPr>
                <w:noProof/>
                <w:color w:val="000000"/>
                <w:position w:val="-12"/>
                <w:sz w:val="24"/>
                <w:szCs w:val="24"/>
              </w:rPr>
              <w:drawing>
                <wp:inline distT="0" distB="0" distL="0" distR="0">
                  <wp:extent cx="103505" cy="228600"/>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505" cy="2286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1183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1635</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2161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2925</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3845</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СаН</w:t>
            </w:r>
            <w:r w:rsidRPr="002738B0">
              <w:rPr>
                <w:noProof/>
                <w:color w:val="000000"/>
                <w:position w:val="-10"/>
                <w:sz w:val="24"/>
                <w:szCs w:val="24"/>
              </w:rPr>
              <w:drawing>
                <wp:inline distT="0" distB="0" distL="0" distR="0">
                  <wp:extent cx="103505" cy="217805"/>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(РО</w:t>
            </w:r>
            <w:r w:rsidRPr="002738B0">
              <w:rPr>
                <w:noProof/>
                <w:color w:val="000000"/>
                <w:position w:val="-10"/>
                <w:sz w:val="24"/>
                <w:szCs w:val="24"/>
              </w:rPr>
              <w:drawing>
                <wp:inline distT="0" distB="0" distL="0" distR="0">
                  <wp:extent cx="103505" cy="21780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03505" cy="217805"/>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1193</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1689</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2202</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3052</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3980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KH</w:t>
            </w:r>
            <w:r w:rsidRPr="002738B0">
              <w:rPr>
                <w:noProof/>
                <w:color w:val="000000"/>
                <w:position w:val="-10"/>
                <w:sz w:val="24"/>
                <w:szCs w:val="24"/>
              </w:rPr>
              <w:drawing>
                <wp:inline distT="0" distB="0" distL="0" distR="0">
                  <wp:extent cx="103505" cy="217805"/>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PO</w:t>
            </w:r>
            <w:r w:rsidRPr="002738B0">
              <w:rPr>
                <w:noProof/>
                <w:color w:val="000000"/>
                <w:position w:val="-10"/>
                <w:sz w:val="24"/>
                <w:szCs w:val="24"/>
              </w:rPr>
              <w:drawing>
                <wp:inline distT="0" distB="0" distL="0" distR="0">
                  <wp:extent cx="103505" cy="217805"/>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1195</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1683</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2251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3034</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3946</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lastRenderedPageBreak/>
              <w:t>MgSO</w:t>
            </w:r>
            <w:r w:rsidRPr="002738B0">
              <w:rPr>
                <w:noProof/>
                <w:color w:val="000000"/>
                <w:position w:val="-10"/>
                <w:sz w:val="24"/>
                <w:szCs w:val="24"/>
              </w:rPr>
              <w:drawing>
                <wp:inline distT="0" distB="0" distL="0" distR="0">
                  <wp:extent cx="103505" cy="217805"/>
                  <wp:effectExtent l="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4000</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K</w:t>
            </w:r>
            <w:r w:rsidRPr="002738B0">
              <w:rPr>
                <w:noProof/>
                <w:color w:val="000000"/>
                <w:position w:val="-10"/>
                <w:sz w:val="24"/>
                <w:szCs w:val="24"/>
              </w:rPr>
              <w:drawing>
                <wp:inline distT="0" distB="0" distL="0" distR="0">
                  <wp:extent cx="103505" cy="217805"/>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SO</w:t>
            </w:r>
            <w:r w:rsidRPr="002738B0">
              <w:rPr>
                <w:noProof/>
                <w:color w:val="000000"/>
                <w:position w:val="-10"/>
                <w:sz w:val="24"/>
                <w:szCs w:val="24"/>
              </w:rPr>
              <w:drawing>
                <wp:inline distT="0" distB="0" distL="0" distR="0">
                  <wp:extent cx="103505" cy="217805"/>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7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1208</w:t>
            </w:r>
          </w:p>
          <w:p w:rsidR="00274B59" w:rsidRPr="002738B0" w:rsidRDefault="00274B59"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1701</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2306</w:t>
            </w:r>
          </w:p>
          <w:p w:rsidR="00274B59" w:rsidRPr="002738B0" w:rsidRDefault="00274B59"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3141</w:t>
            </w:r>
          </w:p>
          <w:p w:rsidR="00274B59" w:rsidRPr="002738B0" w:rsidRDefault="00274B59"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4112</w:t>
            </w:r>
          </w:p>
          <w:p w:rsidR="00274B59" w:rsidRPr="002738B0" w:rsidRDefault="00274B59" w:rsidP="0079750C">
            <w:pPr>
              <w:jc w:val="center"/>
              <w:rPr>
                <w:color w:val="000000"/>
                <w:sz w:val="24"/>
                <w:szCs w:val="24"/>
              </w:rPr>
            </w:pPr>
          </w:p>
        </w:tc>
        <w:tc>
          <w:tcPr>
            <w:tcW w:w="16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98</w:t>
            </w: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ПРИЛОЖЕНИЕ Т</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ПРИМЕРЫ РАСЧЕТА ОГРАЖДАЮЩИХ КОНСТРУКЦИЙ ТЕПЛЫХ ЧЕРДАКОВ И ТЕХПОДПОЛИЙ</w:t>
      </w:r>
    </w:p>
    <w:p w:rsidR="00274B59" w:rsidRPr="002738B0" w:rsidRDefault="00274B59" w:rsidP="00274B59">
      <w:pPr>
        <w:pStyle w:val="Heading"/>
        <w:jc w:val="center"/>
        <w:rPr>
          <w:color w:val="000000"/>
          <w:sz w:val="24"/>
          <w:szCs w:val="24"/>
        </w:rPr>
      </w:pPr>
    </w:p>
    <w:p w:rsidR="00274B59" w:rsidRPr="002738B0" w:rsidRDefault="00274B59" w:rsidP="00274B59">
      <w:pPr>
        <w:jc w:val="center"/>
        <w:rPr>
          <w:b/>
          <w:bCs/>
          <w:color w:val="000000"/>
          <w:sz w:val="24"/>
          <w:szCs w:val="24"/>
        </w:rPr>
      </w:pPr>
      <w:r w:rsidRPr="002738B0">
        <w:rPr>
          <w:b/>
          <w:bCs/>
          <w:i/>
          <w:iCs/>
          <w:color w:val="000000"/>
          <w:sz w:val="24"/>
          <w:szCs w:val="24"/>
        </w:rPr>
        <w:t>Пример 1</w:t>
      </w:r>
    </w:p>
    <w:p w:rsidR="00274B59" w:rsidRPr="002738B0" w:rsidRDefault="00274B59" w:rsidP="00274B59">
      <w:pPr>
        <w:jc w:val="center"/>
        <w:rPr>
          <w:b/>
          <w:bCs/>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Теплотехнический расчет теплого чердака</w:t>
      </w:r>
    </w:p>
    <w:p w:rsidR="00274B59" w:rsidRPr="002738B0" w:rsidRDefault="00274B59" w:rsidP="00274B59">
      <w:pPr>
        <w:jc w:val="center"/>
        <w:rPr>
          <w:b/>
          <w:bCs/>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r w:rsidRPr="002738B0">
        <w:rPr>
          <w:color w:val="000000"/>
          <w:sz w:val="24"/>
          <w:szCs w:val="24"/>
        </w:rPr>
        <w:t xml:space="preserve"> </w:t>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rPr>
          <w:color w:val="000000"/>
          <w:sz w:val="24"/>
          <w:szCs w:val="24"/>
        </w:rPr>
      </w:pPr>
      <w:r w:rsidRPr="002738B0">
        <w:rPr>
          <w:color w:val="000000"/>
          <w:sz w:val="24"/>
          <w:szCs w:val="24"/>
        </w:rPr>
        <w:t xml:space="preserve">     Место строительства - Москва, </w:t>
      </w:r>
      <w:r w:rsidRPr="002738B0">
        <w:rPr>
          <w:noProof/>
          <w:color w:val="000000"/>
          <w:position w:val="-12"/>
          <w:sz w:val="24"/>
          <w:szCs w:val="24"/>
        </w:rPr>
        <w:drawing>
          <wp:inline distT="0" distB="0" distL="0" distR="0">
            <wp:extent cx="2030095" cy="228600"/>
            <wp:effectExtent l="0" t="0" r="8255"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030095" cy="228600"/>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Тип здания - рядовая секция 17-этажного жилого дома.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Кухни в квартирах с электроплитами.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Площади покрытия (кровли) над теплым чердаком </w:t>
      </w:r>
      <w:r w:rsidRPr="002738B0">
        <w:rPr>
          <w:noProof/>
          <w:color w:val="000000"/>
          <w:position w:val="-13"/>
          <w:sz w:val="24"/>
          <w:szCs w:val="24"/>
        </w:rPr>
        <w:drawing>
          <wp:inline distT="0" distB="0" distL="0" distR="0">
            <wp:extent cx="1001395" cy="277495"/>
            <wp:effectExtent l="0" t="0" r="8255" b="8255"/>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001395" cy="277495"/>
                    </a:xfrm>
                    <a:prstGeom prst="rect">
                      <a:avLst/>
                    </a:prstGeom>
                    <a:noFill/>
                    <a:ln>
                      <a:noFill/>
                    </a:ln>
                  </pic:spPr>
                </pic:pic>
              </a:graphicData>
            </a:graphic>
          </wp:inline>
        </w:drawing>
      </w:r>
      <w:r w:rsidRPr="002738B0">
        <w:rPr>
          <w:color w:val="000000"/>
          <w:sz w:val="24"/>
          <w:szCs w:val="24"/>
        </w:rPr>
        <w:t xml:space="preserve">, перекрытия теплого чердака </w:t>
      </w:r>
      <w:r w:rsidRPr="002738B0">
        <w:rPr>
          <w:noProof/>
          <w:color w:val="000000"/>
          <w:position w:val="-13"/>
          <w:sz w:val="24"/>
          <w:szCs w:val="24"/>
        </w:rPr>
        <w:drawing>
          <wp:inline distT="0" distB="0" distL="0" distR="0">
            <wp:extent cx="1039495" cy="277495"/>
            <wp:effectExtent l="0" t="0" r="8255" b="8255"/>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1039495" cy="277495"/>
                    </a:xfrm>
                    <a:prstGeom prst="rect">
                      <a:avLst/>
                    </a:prstGeom>
                    <a:noFill/>
                    <a:ln>
                      <a:noFill/>
                    </a:ln>
                  </pic:spPr>
                </pic:pic>
              </a:graphicData>
            </a:graphic>
          </wp:inline>
        </w:drawing>
      </w:r>
      <w:r w:rsidRPr="002738B0">
        <w:rPr>
          <w:color w:val="000000"/>
          <w:sz w:val="24"/>
          <w:szCs w:val="24"/>
        </w:rPr>
        <w:t>, наружных стен теплого чердака</w:t>
      </w:r>
      <w:r w:rsidRPr="002738B0">
        <w:rPr>
          <w:noProof/>
          <w:color w:val="000000"/>
          <w:position w:val="-13"/>
          <w:sz w:val="24"/>
          <w:szCs w:val="24"/>
        </w:rPr>
        <w:drawing>
          <wp:inline distT="0" distB="0" distL="0" distR="0">
            <wp:extent cx="1028700" cy="277495"/>
            <wp:effectExtent l="0" t="0" r="0" b="825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028700" cy="277495"/>
                    </a:xfrm>
                    <a:prstGeom prst="rect">
                      <a:avLst/>
                    </a:prstGeom>
                    <a:noFill/>
                    <a:ln>
                      <a:noFill/>
                    </a:ln>
                  </pic:spPr>
                </pic:pic>
              </a:graphicData>
            </a:graphic>
          </wp:inline>
        </w:drawing>
      </w:r>
      <w:r w:rsidRPr="002738B0">
        <w:rPr>
          <w:color w:val="000000"/>
          <w:sz w:val="24"/>
          <w:szCs w:val="24"/>
        </w:rPr>
        <w:t>. Приведенную площадь определяем по формуле (33)</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304800" cy="239395"/>
            <wp:effectExtent l="0" t="0" r="0" b="8255"/>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=109,6/252,8=0,4335.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Сопротивление теплопередаче стен</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1284605" cy="277495"/>
            <wp:effectExtent l="0" t="0" r="0" b="825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2846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теплом чердаке размещена верхняя разводка труб систем отопления и горячего водоснабжения. Расчетные температуры системы отопления с верхней разводкой 95 °С, горячего водоснабжения 60 °С. Длина трубопроводов верхней разводки системы отопления составила: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1020"/>
        <w:gridCol w:w="825"/>
        <w:gridCol w:w="825"/>
        <w:gridCol w:w="825"/>
        <w:gridCol w:w="825"/>
        <w:gridCol w:w="825"/>
      </w:tblGrid>
      <w:tr w:rsidR="00274B59" w:rsidRPr="002738B0" w:rsidTr="0079750C">
        <w:tblPrEx>
          <w:tblCellMar>
            <w:top w:w="0" w:type="dxa"/>
            <w:bottom w:w="0" w:type="dxa"/>
          </w:tblCellMar>
        </w:tblPrEx>
        <w:trPr>
          <w:hidden/>
        </w:trPr>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noProof/>
                <w:color w:val="000000"/>
                <w:position w:val="-13"/>
                <w:sz w:val="24"/>
                <w:szCs w:val="24"/>
              </w:rPr>
              <w:drawing>
                <wp:inline distT="0" distB="0" distL="0" distR="0">
                  <wp:extent cx="239395" cy="239395"/>
                  <wp:effectExtent l="0" t="0" r="8255" b="8255"/>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мм</w:t>
            </w:r>
          </w:p>
          <w:p w:rsidR="00274B59" w:rsidRPr="002738B0" w:rsidRDefault="00274B59" w:rsidP="0079750C">
            <w:pP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noProof/>
                <w:color w:val="000000"/>
                <w:position w:val="-13"/>
                <w:sz w:val="24"/>
                <w:szCs w:val="24"/>
              </w:rPr>
              <w:drawing>
                <wp:inline distT="0" distB="0" distL="0" distR="0">
                  <wp:extent cx="201295" cy="239395"/>
                  <wp:effectExtent l="0" t="0" r="8255" b="8255"/>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19,3</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27,4</w:t>
            </w:r>
          </w:p>
          <w:p w:rsidR="00274B59" w:rsidRPr="002738B0" w:rsidRDefault="00274B59"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Длина трубопроводов горячего водоснабжения составила: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990"/>
        <w:gridCol w:w="960"/>
        <w:gridCol w:w="1020"/>
        <w:gridCol w:w="1005"/>
        <w:gridCol w:w="1185"/>
      </w:tblGrid>
      <w:tr w:rsidR="00274B59" w:rsidRPr="002738B0" w:rsidTr="0079750C">
        <w:tblPrEx>
          <w:tblCellMar>
            <w:top w:w="0" w:type="dxa"/>
            <w:bottom w:w="0" w:type="dxa"/>
          </w:tblCellMar>
        </w:tblPrEx>
        <w:trPr>
          <w:hidden/>
        </w:trPr>
        <w:tc>
          <w:tcPr>
            <w:tcW w:w="9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noProof/>
                <w:color w:val="000000"/>
                <w:position w:val="-13"/>
                <w:sz w:val="24"/>
                <w:szCs w:val="24"/>
              </w:rPr>
              <w:drawing>
                <wp:inline distT="0" distB="0" distL="0" distR="0">
                  <wp:extent cx="239395" cy="239395"/>
                  <wp:effectExtent l="0" t="0" r="8255" b="8255"/>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мм</w:t>
            </w:r>
          </w:p>
          <w:p w:rsidR="00274B59" w:rsidRPr="002738B0" w:rsidRDefault="00274B59" w:rsidP="0079750C">
            <w:pPr>
              <w:rPr>
                <w:color w:val="000000"/>
                <w:sz w:val="24"/>
                <w:szCs w:val="24"/>
              </w:rPr>
            </w:pPr>
          </w:p>
        </w:tc>
        <w:tc>
          <w:tcPr>
            <w:tcW w:w="9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10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9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noProof/>
                <w:color w:val="000000"/>
                <w:position w:val="-13"/>
                <w:sz w:val="24"/>
                <w:szCs w:val="24"/>
              </w:rPr>
              <w:drawing>
                <wp:inline distT="0" distB="0" distL="0" distR="0">
                  <wp:extent cx="201295" cy="239395"/>
                  <wp:effectExtent l="0" t="0" r="8255" b="8255"/>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rPr>
                <w:color w:val="000000"/>
                <w:sz w:val="24"/>
                <w:szCs w:val="24"/>
              </w:rPr>
            </w:pPr>
          </w:p>
        </w:tc>
        <w:tc>
          <w:tcPr>
            <w:tcW w:w="9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10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10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12,4</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Температура воздуха в помещениях верхнего этажа </w:t>
      </w:r>
      <w:r w:rsidRPr="002738B0">
        <w:rPr>
          <w:noProof/>
          <w:color w:val="000000"/>
          <w:position w:val="-12"/>
          <w:sz w:val="24"/>
          <w:szCs w:val="24"/>
        </w:rPr>
        <w:drawing>
          <wp:inline distT="0" distB="0" distL="0" distR="0">
            <wp:extent cx="217805" cy="22860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Температура воздуха, поступающего в теплый чердак из вентиляционных каналов, </w:t>
      </w:r>
      <w:r w:rsidRPr="002738B0">
        <w:rPr>
          <w:noProof/>
          <w:color w:val="000000"/>
          <w:position w:val="-12"/>
          <w:sz w:val="24"/>
          <w:szCs w:val="24"/>
        </w:rPr>
        <w:drawing>
          <wp:inline distT="0" distB="0" distL="0" distR="0">
            <wp:extent cx="255905" cy="228600"/>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=21,5 °C.</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Согласно таблице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нормируемое сопротивление теплопередаче покрытия жилого здания </w:t>
      </w:r>
      <w:r w:rsidRPr="002738B0">
        <w:rPr>
          <w:noProof/>
          <w:color w:val="000000"/>
          <w:position w:val="-13"/>
          <w:sz w:val="24"/>
          <w:szCs w:val="24"/>
        </w:rPr>
        <w:drawing>
          <wp:inline distT="0" distB="0" distL="0" distR="0">
            <wp:extent cx="304800" cy="239395"/>
            <wp:effectExtent l="0" t="0" r="0" b="8255"/>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для </w:t>
      </w:r>
      <w:r w:rsidRPr="002738B0">
        <w:rPr>
          <w:noProof/>
          <w:color w:val="000000"/>
          <w:position w:val="-12"/>
          <w:sz w:val="24"/>
          <w:szCs w:val="24"/>
        </w:rPr>
        <w:drawing>
          <wp:inline distT="0" distB="0" distL="0" distR="0">
            <wp:extent cx="239395" cy="228600"/>
            <wp:effectExtent l="0" t="0" r="8255"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=4943 °С·сут должно быть не менее </w:t>
      </w:r>
      <w:smartTag w:uri="urn:schemas-microsoft-com:office:smarttags" w:element="metricconverter">
        <w:smartTagPr>
          <w:attr w:name="ProductID" w:val="4,67 м"/>
        </w:smartTagPr>
        <w:r w:rsidRPr="002738B0">
          <w:rPr>
            <w:color w:val="000000"/>
            <w:sz w:val="24"/>
            <w:szCs w:val="24"/>
          </w:rPr>
          <w:t>4,67 м</w:t>
        </w:r>
      </w:smartTag>
      <w:r w:rsidRPr="002738B0">
        <w:rPr>
          <w:noProof/>
          <w:color w:val="000000"/>
          <w:position w:val="-4"/>
          <w:sz w:val="24"/>
          <w:szCs w:val="24"/>
        </w:rPr>
        <w:drawing>
          <wp:inline distT="0" distB="0" distL="0" distR="0">
            <wp:extent cx="103505" cy="217805"/>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·°C/Bт.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согласно 9.2.1 величину требуемого сопротивления теплопередаче перекрытия теплого чердака </w:t>
      </w:r>
      <w:r w:rsidRPr="002738B0">
        <w:rPr>
          <w:noProof/>
          <w:color w:val="000000"/>
          <w:position w:val="-7"/>
          <w:sz w:val="24"/>
          <w:szCs w:val="24"/>
        </w:rPr>
        <w:drawing>
          <wp:inline distT="0" distB="0" distL="0" distR="0">
            <wp:extent cx="266700" cy="277495"/>
            <wp:effectExtent l="0" t="0" r="0" b="825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66700" cy="277495"/>
                    </a:xfrm>
                    <a:prstGeom prst="rect">
                      <a:avLst/>
                    </a:prstGeom>
                    <a:noFill/>
                    <a:ln>
                      <a:noFill/>
                    </a:ln>
                  </pic:spPr>
                </pic:pic>
              </a:graphicData>
            </a:graphic>
          </wp:inline>
        </w:drawing>
      </w:r>
      <w:r w:rsidRPr="002738B0">
        <w:rPr>
          <w:color w:val="000000"/>
          <w:sz w:val="24"/>
          <w:szCs w:val="24"/>
        </w:rPr>
        <w:t xml:space="preserve"> по формуле (29), предварительно вычислив коэффициент </w:t>
      </w:r>
      <w:r w:rsidRPr="002738B0">
        <w:rPr>
          <w:noProof/>
          <w:color w:val="000000"/>
          <w:position w:val="-6"/>
          <w:sz w:val="24"/>
          <w:szCs w:val="24"/>
        </w:rPr>
        <w:drawing>
          <wp:inline distT="0" distB="0" distL="0" distR="0">
            <wp:extent cx="125095" cy="141605"/>
            <wp:effectExtent l="0" t="0" r="8255"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по формуле (30), приняв температуру воздуха в теплом чердаке </w:t>
      </w:r>
      <w:r w:rsidRPr="002738B0">
        <w:rPr>
          <w:noProof/>
          <w:color w:val="000000"/>
          <w:position w:val="-12"/>
          <w:sz w:val="24"/>
          <w:szCs w:val="24"/>
        </w:rPr>
        <w:drawing>
          <wp:inline distT="0" distB="0" distL="0" distR="0">
            <wp:extent cx="217805" cy="266700"/>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=18 °С.</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7"/>
          <w:sz w:val="24"/>
          <w:szCs w:val="24"/>
        </w:rPr>
        <w:drawing>
          <wp:inline distT="0" distB="0" distL="0" distR="0">
            <wp:extent cx="1621790" cy="266700"/>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621790" cy="266700"/>
                    </a:xfrm>
                    <a:prstGeom prst="rect">
                      <a:avLst/>
                    </a:prstGeom>
                    <a:noFill/>
                    <a:ln>
                      <a:noFill/>
                    </a:ln>
                  </pic:spPr>
                </pic:pic>
              </a:graphicData>
            </a:graphic>
          </wp:inline>
        </w:drawing>
      </w:r>
      <w:r w:rsidRPr="002738B0">
        <w:rPr>
          <w:color w:val="000000"/>
          <w:sz w:val="24"/>
          <w:szCs w:val="24"/>
        </w:rPr>
        <w:t>=(20-18)/(20+28)=0,04.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w:t>
      </w:r>
      <w:r w:rsidRPr="002738B0">
        <w:rPr>
          <w:noProof/>
          <w:color w:val="000000"/>
          <w:position w:val="-10"/>
          <w:sz w:val="24"/>
          <w:szCs w:val="24"/>
        </w:rPr>
        <w:drawing>
          <wp:inline distT="0" distB="0" distL="0" distR="0">
            <wp:extent cx="2057400" cy="277495"/>
            <wp:effectExtent l="0" t="0" r="0" b="825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057400"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Проверим согласно 9.2.2 выполнение условия </w:t>
      </w:r>
      <w:r w:rsidRPr="002738B0">
        <w:rPr>
          <w:noProof/>
          <w:color w:val="000000"/>
          <w:position w:val="-12"/>
          <w:sz w:val="24"/>
          <w:szCs w:val="24"/>
        </w:rPr>
        <w:drawing>
          <wp:inline distT="0" distB="0" distL="0" distR="0">
            <wp:extent cx="533400" cy="228600"/>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738B0">
        <w:rPr>
          <w:color w:val="000000"/>
          <w:sz w:val="24"/>
          <w:szCs w:val="24"/>
        </w:rPr>
        <w:t xml:space="preserve"> для потолков помещений последнего этажа при </w:t>
      </w:r>
      <w:r w:rsidRPr="002738B0">
        <w:rPr>
          <w:noProof/>
          <w:color w:val="000000"/>
          <w:position w:val="-12"/>
          <w:sz w:val="24"/>
          <w:szCs w:val="24"/>
        </w:rPr>
        <w:drawing>
          <wp:inline distT="0" distB="0" distL="0" distR="0">
            <wp:extent cx="685800" cy="228600"/>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875405" cy="277495"/>
            <wp:effectExtent l="0" t="0" r="0" b="8255"/>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38754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Так как перекрытие верхнего этажа состоит из железобетонной плиты толщиной </w:t>
      </w:r>
      <w:smartTag w:uri="urn:schemas-microsoft-com:office:smarttags" w:element="metricconverter">
        <w:smartTagPr>
          <w:attr w:name="ProductID" w:val="160 мм"/>
        </w:smartTagPr>
        <w:r w:rsidRPr="002738B0">
          <w:rPr>
            <w:color w:val="000000"/>
            <w:sz w:val="24"/>
            <w:szCs w:val="24"/>
          </w:rPr>
          <w:t>160 мм</w:t>
        </w:r>
      </w:smartTag>
      <w:r w:rsidRPr="002738B0">
        <w:rPr>
          <w:color w:val="000000"/>
          <w:sz w:val="24"/>
          <w:szCs w:val="24"/>
        </w:rPr>
        <w:t xml:space="preserve"> с затиркой поверхности цементно-песчаным раствором толщиной </w:t>
      </w:r>
      <w:smartTag w:uri="urn:schemas-microsoft-com:office:smarttags" w:element="metricconverter">
        <w:smartTagPr>
          <w:attr w:name="ProductID" w:val="20 мм"/>
        </w:smartTagPr>
        <w:r w:rsidRPr="002738B0">
          <w:rPr>
            <w:color w:val="000000"/>
            <w:sz w:val="24"/>
            <w:szCs w:val="24"/>
          </w:rPr>
          <w:t>20 мм</w:t>
        </w:r>
      </w:smartTag>
      <w:r w:rsidRPr="002738B0">
        <w:rPr>
          <w:color w:val="000000"/>
          <w:sz w:val="24"/>
          <w:szCs w:val="24"/>
        </w:rPr>
        <w:t xml:space="preserve">, то сопротивление теплопередаче </w:t>
      </w:r>
      <w:r w:rsidRPr="002738B0">
        <w:rPr>
          <w:noProof/>
          <w:color w:val="000000"/>
          <w:position w:val="-7"/>
          <w:sz w:val="24"/>
          <w:szCs w:val="24"/>
        </w:rPr>
        <w:drawing>
          <wp:inline distT="0" distB="0" distL="0" distR="0">
            <wp:extent cx="266700" cy="277495"/>
            <wp:effectExtent l="0" t="0" r="0" b="825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66700" cy="277495"/>
                    </a:xfrm>
                    <a:prstGeom prst="rect">
                      <a:avLst/>
                    </a:prstGeom>
                    <a:noFill/>
                    <a:ln>
                      <a:noFill/>
                    </a:ln>
                  </pic:spPr>
                </pic:pic>
              </a:graphicData>
            </a:graphic>
          </wp:inline>
        </w:drawing>
      </w:r>
      <w:r w:rsidRPr="002738B0">
        <w:rPr>
          <w:color w:val="000000"/>
          <w:sz w:val="24"/>
          <w:szCs w:val="24"/>
        </w:rPr>
        <w:t xml:space="preserve"> этого перекрытия равно </w:t>
      </w:r>
      <w:r w:rsidRPr="002738B0">
        <w:rPr>
          <w:noProof/>
          <w:color w:val="000000"/>
          <w:position w:val="-10"/>
          <w:sz w:val="24"/>
          <w:szCs w:val="24"/>
        </w:rPr>
        <w:drawing>
          <wp:inline distT="0" distB="0" distL="0" distR="0">
            <wp:extent cx="876300" cy="25590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876300" cy="255905"/>
                    </a:xfrm>
                    <a:prstGeom prst="rect">
                      <a:avLst/>
                    </a:prstGeom>
                    <a:noFill/>
                    <a:ln>
                      <a:noFill/>
                    </a:ln>
                  </pic:spPr>
                </pic:pic>
              </a:graphicData>
            </a:graphic>
          </wp:inline>
        </w:drawing>
      </w:r>
      <w:r w:rsidRPr="002738B0">
        <w:rPr>
          <w:color w:val="000000"/>
          <w:sz w:val="24"/>
          <w:szCs w:val="24"/>
        </w:rPr>
        <w:t xml:space="preserve"> что выше минимального значения </w:t>
      </w:r>
      <w:r w:rsidRPr="002738B0">
        <w:rPr>
          <w:noProof/>
          <w:color w:val="000000"/>
          <w:position w:val="-10"/>
          <w:sz w:val="24"/>
          <w:szCs w:val="24"/>
        </w:rPr>
        <w:drawing>
          <wp:inline distT="0" distB="0" distL="0" distR="0">
            <wp:extent cx="941705" cy="255905"/>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941705" cy="255905"/>
                    </a:xfrm>
                    <a:prstGeom prst="rect">
                      <a:avLst/>
                    </a:prstGeom>
                    <a:noFill/>
                    <a:ln>
                      <a:noFill/>
                    </a:ln>
                  </pic:spPr>
                </pic:pic>
              </a:graphicData>
            </a:graphic>
          </wp:inline>
        </w:drawing>
      </w:r>
      <w:r w:rsidRPr="002738B0">
        <w:rPr>
          <w:color w:val="000000"/>
          <w:sz w:val="24"/>
          <w:szCs w:val="24"/>
        </w:rPr>
        <w:t xml:space="preserve"> определенного по формуле (29).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Вычислим согласно 9.2.3 величину сопротивления теплопередаче перекрытия чердака </w:t>
      </w:r>
      <w:r w:rsidRPr="002738B0">
        <w:rPr>
          <w:noProof/>
          <w:color w:val="000000"/>
          <w:position w:val="-9"/>
          <w:sz w:val="24"/>
          <w:szCs w:val="24"/>
        </w:rPr>
        <w:drawing>
          <wp:inline distT="0" distB="0" distL="0" distR="0">
            <wp:extent cx="277495" cy="277495"/>
            <wp:effectExtent l="0" t="0" r="8255" b="825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77495" cy="277495"/>
                    </a:xfrm>
                    <a:prstGeom prst="rect">
                      <a:avLst/>
                    </a:prstGeom>
                    <a:noFill/>
                    <a:ln>
                      <a:noFill/>
                    </a:ln>
                  </pic:spPr>
                </pic:pic>
              </a:graphicData>
            </a:graphic>
          </wp:inline>
        </w:drawing>
      </w:r>
      <w:r w:rsidRPr="002738B0">
        <w:rPr>
          <w:color w:val="000000"/>
          <w:sz w:val="24"/>
          <w:szCs w:val="24"/>
        </w:rPr>
        <w:t>, предварительно определив следующие величины: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 xml:space="preserve">сопротивление теплопередаче наружных стен чердака из условия невыпадения конденсата равно </w:t>
      </w:r>
      <w:r w:rsidRPr="002738B0">
        <w:rPr>
          <w:noProof/>
          <w:color w:val="000000"/>
          <w:position w:val="-10"/>
          <w:sz w:val="24"/>
          <w:szCs w:val="24"/>
        </w:rPr>
        <w:drawing>
          <wp:inline distT="0" distB="0" distL="0" distR="0">
            <wp:extent cx="810895" cy="255905"/>
            <wp:effectExtent l="0" t="0" r="8255"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810895" cy="2559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приведенный расход воздуха в системе вентиляции определяют по таблице </w:t>
      </w:r>
      <w:r w:rsidRPr="002738B0">
        <w:rPr>
          <w:noProof/>
          <w:color w:val="000000"/>
          <w:position w:val="-12"/>
          <w:sz w:val="24"/>
          <w:szCs w:val="24"/>
        </w:rPr>
        <w:drawing>
          <wp:inline distT="0" distB="0" distL="0" distR="0">
            <wp:extent cx="1610995" cy="266700"/>
            <wp:effectExtent l="0" t="0" r="8255"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1610995" cy="266700"/>
                    </a:xfrm>
                    <a:prstGeom prst="rect">
                      <a:avLst/>
                    </a:prstGeom>
                    <a:noFill/>
                    <a:ln>
                      <a:noFill/>
                    </a:ln>
                  </pic:spPr>
                </pic:pic>
              </a:graphicData>
            </a:graphic>
          </wp:inline>
        </w:drawing>
      </w:r>
      <w:r w:rsidRPr="002738B0">
        <w:rPr>
          <w:color w:val="000000"/>
          <w:sz w:val="24"/>
          <w:szCs w:val="24"/>
        </w:rPr>
        <w:t xml:space="preserve"> для 17-этажного дома с электроплитами.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Приведенные теплопоступления от трубопроводов систем отопления и горячего водоснабжения определяют на основе исходных данных для труб и соответствующих значений </w:t>
      </w:r>
      <w:r w:rsidRPr="002738B0">
        <w:rPr>
          <w:noProof/>
          <w:color w:val="000000"/>
          <w:position w:val="-13"/>
          <w:sz w:val="24"/>
          <w:szCs w:val="24"/>
        </w:rPr>
        <w:drawing>
          <wp:inline distT="0" distB="0" distL="0" distR="0">
            <wp:extent cx="239395" cy="239395"/>
            <wp:effectExtent l="0" t="0" r="8255" b="8255"/>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по таблице 12 (при температуре окружающего воздуха 18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52"/>
          <w:sz w:val="24"/>
          <w:szCs w:val="24"/>
        </w:rPr>
        <w:drawing>
          <wp:inline distT="0" distB="0" distL="0" distR="0">
            <wp:extent cx="4697095" cy="734695"/>
            <wp:effectExtent l="0" t="0" r="8255" b="8255"/>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697095" cy="7346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сопротивление теплопередаче покрытия чердака </w:t>
      </w:r>
      <w:r w:rsidRPr="002738B0">
        <w:rPr>
          <w:noProof/>
          <w:color w:val="000000"/>
          <w:position w:val="-10"/>
          <w:sz w:val="24"/>
          <w:szCs w:val="24"/>
        </w:rPr>
        <w:drawing>
          <wp:inline distT="0" distB="0" distL="0" distR="0">
            <wp:extent cx="277495" cy="277495"/>
            <wp:effectExtent l="0" t="0" r="8255" b="8255"/>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77495" cy="277495"/>
                    </a:xfrm>
                    <a:prstGeom prst="rect">
                      <a:avLst/>
                    </a:prstGeom>
                    <a:noFill/>
                    <a:ln>
                      <a:noFill/>
                    </a:ln>
                  </pic:spPr>
                </pic:pic>
              </a:graphicData>
            </a:graphic>
          </wp:inline>
        </w:drawing>
      </w:r>
      <w:r w:rsidRPr="002738B0">
        <w:rPr>
          <w:color w:val="000000"/>
          <w:sz w:val="24"/>
          <w:szCs w:val="24"/>
        </w:rPr>
        <w:t xml:space="preserve">  равно:</w:t>
      </w:r>
    </w:p>
    <w:p w:rsidR="00274B59" w:rsidRPr="002738B0" w:rsidRDefault="00274B59" w:rsidP="00274B59">
      <w:pPr>
        <w:ind w:firstLine="225"/>
        <w:jc w:val="both"/>
        <w:rPr>
          <w:color w:val="000000"/>
          <w:sz w:val="24"/>
          <w:szCs w:val="24"/>
        </w:rPr>
      </w:pPr>
    </w:p>
    <w:p w:rsidR="00274B59" w:rsidRPr="002738B0" w:rsidRDefault="00274B59" w:rsidP="00274B59">
      <w:pPr>
        <w:rPr>
          <w:color w:val="000000"/>
          <w:sz w:val="24"/>
          <w:szCs w:val="24"/>
        </w:rPr>
      </w:pPr>
      <w:r w:rsidRPr="002738B0">
        <w:rPr>
          <w:noProof/>
          <w:color w:val="000000"/>
          <w:sz w:val="24"/>
          <w:szCs w:val="24"/>
        </w:rPr>
        <w:drawing>
          <wp:inline distT="0" distB="0" distL="0" distR="0">
            <wp:extent cx="4256405" cy="734695"/>
            <wp:effectExtent l="0" t="0" r="0" b="825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4256405" cy="7346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Проверим наружные ограждающие конструкции чердака на условие невыпадения конденсата на их внутренней поверхности. С этой целью рассчитывают согласно 9.2.5 температуру на внутренней поверхности покрытия </w:t>
      </w:r>
      <w:r w:rsidRPr="002738B0">
        <w:rPr>
          <w:noProof/>
          <w:color w:val="000000"/>
          <w:position w:val="-13"/>
          <w:sz w:val="24"/>
          <w:szCs w:val="24"/>
        </w:rPr>
        <w:drawing>
          <wp:inline distT="0" distB="0" distL="0" distR="0">
            <wp:extent cx="266700" cy="277495"/>
            <wp:effectExtent l="0" t="0" r="0" b="8255"/>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266700" cy="277495"/>
                    </a:xfrm>
                    <a:prstGeom prst="rect">
                      <a:avLst/>
                    </a:prstGeom>
                    <a:noFill/>
                    <a:ln>
                      <a:noFill/>
                    </a:ln>
                  </pic:spPr>
                </pic:pic>
              </a:graphicData>
            </a:graphic>
          </wp:inline>
        </w:drawing>
      </w:r>
      <w:r w:rsidRPr="002738B0">
        <w:rPr>
          <w:color w:val="000000"/>
          <w:sz w:val="24"/>
          <w:szCs w:val="24"/>
        </w:rPr>
        <w:t xml:space="preserve"> и стен </w:t>
      </w:r>
      <w:r w:rsidRPr="002738B0">
        <w:rPr>
          <w:noProof/>
          <w:color w:val="000000"/>
          <w:position w:val="-13"/>
          <w:sz w:val="24"/>
          <w:szCs w:val="24"/>
        </w:rPr>
        <w:drawing>
          <wp:inline distT="0" distB="0" distL="0" distR="0">
            <wp:extent cx="277495" cy="277495"/>
            <wp:effectExtent l="0" t="0" r="8255" b="8255"/>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77495" cy="277495"/>
                    </a:xfrm>
                    <a:prstGeom prst="rect">
                      <a:avLst/>
                    </a:prstGeom>
                    <a:noFill/>
                    <a:ln>
                      <a:noFill/>
                    </a:ln>
                  </pic:spPr>
                </pic:pic>
              </a:graphicData>
            </a:graphic>
          </wp:inline>
        </w:drawing>
      </w:r>
      <w:r w:rsidRPr="002738B0">
        <w:rPr>
          <w:color w:val="000000"/>
          <w:sz w:val="24"/>
          <w:szCs w:val="24"/>
        </w:rPr>
        <w:t xml:space="preserve"> чердака по формуле (35)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2552700" cy="277495"/>
            <wp:effectExtent l="0" t="0" r="0" b="825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2552700"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580005" cy="277495"/>
            <wp:effectExtent l="0" t="0" r="0" b="8255"/>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580005" cy="2774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температуру точки росы </w:t>
      </w:r>
      <w:r w:rsidRPr="002738B0">
        <w:rPr>
          <w:noProof/>
          <w:color w:val="000000"/>
          <w:position w:val="-12"/>
          <w:sz w:val="24"/>
          <w:szCs w:val="24"/>
        </w:rPr>
        <w:drawing>
          <wp:inline distT="0" distB="0" distL="0" distR="0">
            <wp:extent cx="163195" cy="228600"/>
            <wp:effectExtent l="0" t="0" r="8255"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воздуха в чердаке.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Среднее парциальное давление водяного пара за январь для Москвы равно </w:t>
      </w:r>
      <w:r w:rsidRPr="002738B0">
        <w:rPr>
          <w:noProof/>
          <w:color w:val="000000"/>
          <w:position w:val="-13"/>
          <w:sz w:val="24"/>
          <w:szCs w:val="24"/>
        </w:rPr>
        <w:drawing>
          <wp:inline distT="0" distB="0" distL="0" distR="0">
            <wp:extent cx="190500" cy="239395"/>
            <wp:effectExtent l="0" t="0" r="0" b="825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=2,8 гПа. Влагосодержание наружного воздуха </w:t>
      </w:r>
      <w:r w:rsidRPr="002738B0">
        <w:rPr>
          <w:noProof/>
          <w:color w:val="000000"/>
          <w:position w:val="-12"/>
          <w:sz w:val="24"/>
          <w:szCs w:val="24"/>
        </w:rPr>
        <w:drawing>
          <wp:inline distT="0" distB="0" distL="0" distR="0">
            <wp:extent cx="266700" cy="228600"/>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xml:space="preserve"> определяют по формуле (37)</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656205" cy="266700"/>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6562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Влагосодержание воздуха теплого чердака </w:t>
      </w:r>
      <w:r w:rsidRPr="002738B0">
        <w:rPr>
          <w:noProof/>
          <w:color w:val="000000"/>
          <w:position w:val="-13"/>
          <w:sz w:val="24"/>
          <w:szCs w:val="24"/>
        </w:rPr>
        <w:drawing>
          <wp:inline distT="0" distB="0" distL="0" distR="0">
            <wp:extent cx="201295" cy="212090"/>
            <wp:effectExtent l="0" t="0" r="8255"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201295" cy="212090"/>
                    </a:xfrm>
                    <a:prstGeom prst="rect">
                      <a:avLst/>
                    </a:prstGeom>
                    <a:noFill/>
                    <a:ln>
                      <a:noFill/>
                    </a:ln>
                  </pic:spPr>
                </pic:pic>
              </a:graphicData>
            </a:graphic>
          </wp:inline>
        </w:drawing>
      </w:r>
      <w:r w:rsidRPr="002738B0">
        <w:rPr>
          <w:color w:val="000000"/>
          <w:sz w:val="24"/>
          <w:szCs w:val="24"/>
        </w:rPr>
        <w:t>, определяют по формуле (36) для домов с электроплитами</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856105" cy="239395"/>
            <wp:effectExtent l="0" t="0" r="0" b="825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856105" cy="2393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 xml:space="preserve">Парциальное давление водяного пара воздуха в чердаке </w:t>
      </w:r>
      <w:r w:rsidRPr="002738B0">
        <w:rPr>
          <w:noProof/>
          <w:color w:val="000000"/>
          <w:position w:val="-13"/>
          <w:sz w:val="24"/>
          <w:szCs w:val="24"/>
        </w:rPr>
        <w:drawing>
          <wp:inline distT="0" distB="0" distL="0" distR="0">
            <wp:extent cx="190500" cy="239395"/>
            <wp:effectExtent l="0" t="0" r="0" b="8255"/>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определяют по формуле (38)</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563495" cy="239395"/>
            <wp:effectExtent l="0" t="0" r="8255" b="825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563495" cy="239395"/>
                    </a:xfrm>
                    <a:prstGeom prst="rect">
                      <a:avLst/>
                    </a:prstGeom>
                    <a:noFill/>
                    <a:ln>
                      <a:noFill/>
                    </a:ln>
                  </pic:spPr>
                </pic:pic>
              </a:graphicData>
            </a:graphic>
          </wp:inline>
        </w:drawing>
      </w:r>
    </w:p>
    <w:p w:rsidR="00274B59" w:rsidRPr="002738B0" w:rsidRDefault="00274B59" w:rsidP="00274B59">
      <w:pPr>
        <w:jc w:val="both"/>
        <w:rPr>
          <w:color w:val="000000"/>
          <w:sz w:val="24"/>
          <w:szCs w:val="24"/>
        </w:rPr>
      </w:pPr>
      <w:r w:rsidRPr="002738B0">
        <w:rPr>
          <w:color w:val="000000"/>
          <w:sz w:val="24"/>
          <w:szCs w:val="24"/>
        </w:rPr>
        <w:t xml:space="preserve">По приложению С находим температуру точки росы </w:t>
      </w:r>
      <w:r w:rsidRPr="002738B0">
        <w:rPr>
          <w:noProof/>
          <w:color w:val="000000"/>
          <w:position w:val="-12"/>
          <w:sz w:val="24"/>
          <w:szCs w:val="24"/>
        </w:rPr>
        <w:drawing>
          <wp:inline distT="0" distB="0" distL="0" distR="0">
            <wp:extent cx="800100" cy="2286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Pr="002738B0">
        <w:rPr>
          <w:color w:val="000000"/>
          <w:sz w:val="24"/>
          <w:szCs w:val="24"/>
        </w:rPr>
        <w:t>, что значительно меньше минимальной температуры поверхности (в данном случае покрытия) 15,37 °С. Следовательно, конденсат на покрытии и стенах чердака выпадать не будет.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Суммарное сопротивление теплопередаче горизонтальных ограждений теплого чердака составляет </w:t>
      </w:r>
      <w:r w:rsidRPr="002738B0">
        <w:rPr>
          <w:noProof/>
          <w:color w:val="000000"/>
          <w:position w:val="-13"/>
          <w:sz w:val="24"/>
          <w:szCs w:val="24"/>
        </w:rPr>
        <w:drawing>
          <wp:inline distT="0" distB="0" distL="0" distR="0">
            <wp:extent cx="2525395" cy="277495"/>
            <wp:effectExtent l="0" t="0" r="8255" b="8255"/>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2525395" cy="277495"/>
                    </a:xfrm>
                    <a:prstGeom prst="rect">
                      <a:avLst/>
                    </a:prstGeom>
                    <a:noFill/>
                    <a:ln>
                      <a:noFill/>
                    </a:ln>
                  </pic:spPr>
                </pic:pic>
              </a:graphicData>
            </a:graphic>
          </wp:inline>
        </w:drawing>
      </w:r>
      <w:r w:rsidRPr="002738B0">
        <w:rPr>
          <w:color w:val="000000"/>
          <w:sz w:val="24"/>
          <w:szCs w:val="24"/>
        </w:rPr>
        <w:t xml:space="preserve"> при нормируемом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сопротивлении теплопередаче обычного покрытия здания </w:t>
      </w:r>
      <w:r w:rsidRPr="002738B0">
        <w:rPr>
          <w:noProof/>
          <w:color w:val="000000"/>
          <w:position w:val="-13"/>
          <w:sz w:val="24"/>
          <w:szCs w:val="24"/>
        </w:rPr>
        <w:drawing>
          <wp:inline distT="0" distB="0" distL="0" distR="0">
            <wp:extent cx="1398905" cy="277495"/>
            <wp:effectExtent l="0" t="0" r="0" b="8255"/>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39890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b/>
          <w:bCs/>
          <w:color w:val="000000"/>
          <w:sz w:val="24"/>
          <w:szCs w:val="24"/>
        </w:rPr>
      </w:pPr>
      <w:r w:rsidRPr="002738B0">
        <w:rPr>
          <w:b/>
          <w:bCs/>
          <w:i/>
          <w:iCs/>
          <w:color w:val="000000"/>
          <w:sz w:val="24"/>
          <w:szCs w:val="24"/>
        </w:rPr>
        <w:t>Пример 2</w:t>
      </w:r>
    </w:p>
    <w:p w:rsidR="00274B59" w:rsidRPr="002738B0" w:rsidRDefault="00274B59" w:rsidP="00274B59">
      <w:pPr>
        <w:jc w:val="center"/>
        <w:rPr>
          <w:b/>
          <w:bCs/>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Теплотехнический расчет техподполья</w:t>
      </w:r>
    </w:p>
    <w:p w:rsidR="00274B59" w:rsidRPr="002738B0" w:rsidRDefault="00274B59" w:rsidP="00274B59">
      <w:pPr>
        <w:jc w:val="center"/>
        <w:rPr>
          <w:b/>
          <w:bCs/>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Тип здания - рядовая секция 17-этажного жилого дома при наличии нижней разводки труб систем отопления и горячего водоснабжения.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Место строительства - Москва, </w:t>
      </w:r>
      <w:r w:rsidRPr="002738B0">
        <w:rPr>
          <w:noProof/>
          <w:color w:val="000000"/>
          <w:position w:val="-12"/>
          <w:sz w:val="24"/>
          <w:szCs w:val="24"/>
        </w:rPr>
        <w:drawing>
          <wp:inline distT="0" distB="0" distL="0" distR="0">
            <wp:extent cx="2030095" cy="228600"/>
            <wp:effectExtent l="0" t="0" r="8255"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0300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цокольного перекрытия (над техподпольем) </w:t>
      </w:r>
      <w:r w:rsidRPr="002738B0">
        <w:rPr>
          <w:noProof/>
          <w:color w:val="000000"/>
          <w:position w:val="-12"/>
          <w:sz w:val="24"/>
          <w:szCs w:val="24"/>
        </w:rPr>
        <w:drawing>
          <wp:inline distT="0" distB="0" distL="0" distR="0">
            <wp:extent cx="838200" cy="266700"/>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Ширина подвала - </w:t>
      </w:r>
      <w:smartTag w:uri="urn:schemas-microsoft-com:office:smarttags" w:element="metricconverter">
        <w:smartTagPr>
          <w:attr w:name="ProductID" w:val="13,8 м"/>
        </w:smartTagPr>
        <w:r w:rsidRPr="002738B0">
          <w:rPr>
            <w:color w:val="000000"/>
            <w:sz w:val="24"/>
            <w:szCs w:val="24"/>
          </w:rPr>
          <w:t>13,8 м</w:t>
        </w:r>
      </w:smartTag>
      <w:r w:rsidRPr="002738B0">
        <w:rPr>
          <w:color w:val="000000"/>
          <w:sz w:val="24"/>
          <w:szCs w:val="24"/>
        </w:rPr>
        <w:t xml:space="preserve">; площадь пола техподполья - </w:t>
      </w:r>
      <w:smartTag w:uri="urn:schemas-microsoft-com:office:smarttags" w:element="metricconverter">
        <w:smartTagPr>
          <w:attr w:name="ProductID" w:val="281 м"/>
        </w:smartTagPr>
        <w:r w:rsidRPr="002738B0">
          <w:rPr>
            <w:color w:val="000000"/>
            <w:sz w:val="24"/>
            <w:szCs w:val="24"/>
          </w:rPr>
          <w:t>281 м</w:t>
        </w:r>
      </w:smartTag>
      <w:r w:rsidRPr="002738B0">
        <w:rPr>
          <w:noProof/>
          <w:color w:val="000000"/>
          <w:position w:val="-4"/>
          <w:sz w:val="24"/>
          <w:szCs w:val="24"/>
        </w:rPr>
        <w:drawing>
          <wp:inline distT="0" distB="0" distL="0" distR="0">
            <wp:extent cx="103505" cy="217805"/>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Высота наружной стены техподполья, заглубленной в грунт, - </w:t>
      </w:r>
      <w:smartTag w:uri="urn:schemas-microsoft-com:office:smarttags" w:element="metricconverter">
        <w:smartTagPr>
          <w:attr w:name="ProductID" w:val="1,04 м"/>
        </w:smartTagPr>
        <w:r w:rsidRPr="002738B0">
          <w:rPr>
            <w:color w:val="000000"/>
            <w:sz w:val="24"/>
            <w:szCs w:val="24"/>
          </w:rPr>
          <w:t>1,04 м</w:t>
        </w:r>
      </w:smartTag>
      <w:r w:rsidRPr="002738B0">
        <w:rPr>
          <w:color w:val="000000"/>
          <w:sz w:val="24"/>
          <w:szCs w:val="24"/>
        </w:rPr>
        <w:t xml:space="preserve">. Площадь наружных стен техподполья, заглубленных в грунт, - </w:t>
      </w:r>
      <w:smartTag w:uri="urn:schemas-microsoft-com:office:smarttags" w:element="metricconverter">
        <w:smartTagPr>
          <w:attr w:name="ProductID" w:val="48,9 м"/>
        </w:smartTagPr>
        <w:r w:rsidRPr="002738B0">
          <w:rPr>
            <w:color w:val="000000"/>
            <w:sz w:val="24"/>
            <w:szCs w:val="24"/>
          </w:rPr>
          <w:t>48,9 м</w:t>
        </w:r>
      </w:smartTag>
      <w:r w:rsidRPr="002738B0">
        <w:rPr>
          <w:noProof/>
          <w:color w:val="000000"/>
          <w:position w:val="-4"/>
          <w:sz w:val="24"/>
          <w:szCs w:val="24"/>
        </w:rPr>
        <w:drawing>
          <wp:inline distT="0" distB="0" distL="0" distR="0">
            <wp:extent cx="103505" cy="217805"/>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Суммарная длина </w:t>
      </w:r>
      <w:r w:rsidRPr="002738B0">
        <w:rPr>
          <w:noProof/>
          <w:color w:val="000000"/>
          <w:position w:val="-6"/>
          <w:sz w:val="24"/>
          <w:szCs w:val="24"/>
        </w:rPr>
        <w:drawing>
          <wp:inline distT="0" distB="0" distL="0" distR="0">
            <wp:extent cx="86995" cy="179705"/>
            <wp:effectExtent l="0" t="0" r="825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995" cy="179705"/>
                    </a:xfrm>
                    <a:prstGeom prst="rect">
                      <a:avLst/>
                    </a:prstGeom>
                    <a:noFill/>
                    <a:ln>
                      <a:noFill/>
                    </a:ln>
                  </pic:spPr>
                </pic:pic>
              </a:graphicData>
            </a:graphic>
          </wp:inline>
        </w:drawing>
      </w:r>
      <w:r w:rsidRPr="002738B0">
        <w:rPr>
          <w:color w:val="000000"/>
          <w:sz w:val="24"/>
          <w:szCs w:val="24"/>
        </w:rPr>
        <w:t xml:space="preserve"> поперечного сечения ограждений техподполья, заглубленных в грунт,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86995" cy="179705"/>
            <wp:effectExtent l="0" t="0" r="8255"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995" cy="179705"/>
                    </a:xfrm>
                    <a:prstGeom prst="rect">
                      <a:avLst/>
                    </a:prstGeom>
                    <a:noFill/>
                    <a:ln>
                      <a:noFill/>
                    </a:ln>
                  </pic:spPr>
                </pic:pic>
              </a:graphicData>
            </a:graphic>
          </wp:inline>
        </w:drawing>
      </w:r>
      <w:r w:rsidRPr="002738B0">
        <w:rPr>
          <w:color w:val="000000"/>
          <w:sz w:val="24"/>
          <w:szCs w:val="24"/>
        </w:rPr>
        <w:t>=13,8+2·1,04=15,88 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Высота наружной стены техподполья над уровнем земли - </w:t>
      </w:r>
      <w:smartTag w:uri="urn:schemas-microsoft-com:office:smarttags" w:element="metricconverter">
        <w:smartTagPr>
          <w:attr w:name="ProductID" w:val="1,2 м"/>
        </w:smartTagPr>
        <w:r w:rsidRPr="002738B0">
          <w:rPr>
            <w:color w:val="000000"/>
            <w:sz w:val="24"/>
            <w:szCs w:val="24"/>
          </w:rPr>
          <w:t>1,2 м</w:t>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Площадь наружных стен над уровнем земли </w:t>
      </w:r>
      <w:r w:rsidRPr="002738B0">
        <w:rPr>
          <w:noProof/>
          <w:color w:val="000000"/>
          <w:position w:val="-12"/>
          <w:sz w:val="24"/>
          <w:szCs w:val="24"/>
        </w:rPr>
        <w:drawing>
          <wp:inline distT="0" distB="0" distL="0" distR="0">
            <wp:extent cx="979805" cy="266700"/>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9798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Объем техподполья </w:t>
      </w:r>
      <w:r w:rsidRPr="002738B0">
        <w:rPr>
          <w:noProof/>
          <w:color w:val="000000"/>
          <w:position w:val="-12"/>
          <w:sz w:val="24"/>
          <w:szCs w:val="24"/>
        </w:rPr>
        <w:drawing>
          <wp:inline distT="0" distB="0" distL="0" distR="0">
            <wp:extent cx="827405" cy="266700"/>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8274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Расчетные температуры системы отопления нижней разводки 70 °С, горячего водоснабжения 60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Длина трубопроводов системы отопления с нижней разводкой </w:t>
      </w:r>
      <w:r w:rsidRPr="002738B0">
        <w:rPr>
          <w:noProof/>
          <w:color w:val="000000"/>
          <w:position w:val="-13"/>
          <w:sz w:val="24"/>
          <w:szCs w:val="24"/>
        </w:rPr>
        <w:drawing>
          <wp:inline distT="0" distB="0" distL="0" distR="0">
            <wp:extent cx="201295" cy="239395"/>
            <wp:effectExtent l="0" t="0" r="8255" b="8255"/>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xml:space="preserve"> составила: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1365"/>
        <w:gridCol w:w="660"/>
        <w:gridCol w:w="660"/>
        <w:gridCol w:w="660"/>
        <w:gridCol w:w="660"/>
        <w:gridCol w:w="660"/>
        <w:gridCol w:w="660"/>
        <w:gridCol w:w="660"/>
      </w:tblGrid>
      <w:tr w:rsidR="00274B59" w:rsidRPr="002738B0" w:rsidTr="0079750C">
        <w:tblPrEx>
          <w:tblCellMar>
            <w:top w:w="0" w:type="dxa"/>
            <w:bottom w:w="0" w:type="dxa"/>
          </w:tblCellMar>
        </w:tblPrEx>
        <w:trPr>
          <w:hidden/>
        </w:trPr>
        <w:tc>
          <w:tcPr>
            <w:tcW w:w="13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noProof/>
                <w:color w:val="000000"/>
                <w:position w:val="-13"/>
                <w:sz w:val="24"/>
                <w:szCs w:val="24"/>
              </w:rPr>
              <w:drawing>
                <wp:inline distT="0" distB="0" distL="0" distR="0">
                  <wp:extent cx="239395" cy="239395"/>
                  <wp:effectExtent l="0" t="0" r="8255" b="825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мм</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3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201295" cy="239395"/>
                  <wp:effectExtent l="0" t="0" r="8255" b="8255"/>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17,0</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14,5</w:t>
            </w:r>
          </w:p>
          <w:p w:rsidR="00274B59" w:rsidRPr="002738B0" w:rsidRDefault="00274B59" w:rsidP="0079750C">
            <w:pPr>
              <w:jc w:val="center"/>
              <w:rPr>
                <w:color w:val="000000"/>
                <w:sz w:val="24"/>
                <w:szCs w:val="24"/>
              </w:rPr>
            </w:pPr>
          </w:p>
        </w:tc>
        <w:tc>
          <w:tcPr>
            <w:tcW w:w="6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6,3</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Длина трубопроводов горячего водоснабжения составила:</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1575"/>
        <w:gridCol w:w="1470"/>
        <w:gridCol w:w="1410"/>
      </w:tblGrid>
      <w:tr w:rsidR="00274B59" w:rsidRPr="002738B0" w:rsidTr="0079750C">
        <w:tblPrEx>
          <w:tblCellMar>
            <w:top w:w="0" w:type="dxa"/>
            <w:bottom w:w="0" w:type="dxa"/>
          </w:tblCellMar>
        </w:tblPrEx>
        <w:trPr>
          <w:hidden/>
        </w:trPr>
        <w:tc>
          <w:tcPr>
            <w:tcW w:w="15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noProof/>
                <w:color w:val="000000"/>
                <w:position w:val="-13"/>
                <w:sz w:val="24"/>
                <w:szCs w:val="24"/>
              </w:rPr>
              <w:drawing>
                <wp:inline distT="0" distB="0" distL="0" distR="0">
                  <wp:extent cx="239395" cy="239395"/>
                  <wp:effectExtent l="0" t="0" r="8255" b="825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мм</w:t>
            </w:r>
          </w:p>
          <w:p w:rsidR="00274B59" w:rsidRPr="002738B0" w:rsidRDefault="00274B59" w:rsidP="0079750C">
            <w:pPr>
              <w:jc w:val="center"/>
              <w:rPr>
                <w:color w:val="000000"/>
                <w:sz w:val="24"/>
                <w:szCs w:val="24"/>
              </w:rPr>
            </w:pPr>
          </w:p>
        </w:t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40</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201295" cy="239395"/>
                  <wp:effectExtent l="0" t="0" r="8255" b="825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jc w:val="center"/>
              <w:rPr>
                <w:color w:val="000000"/>
                <w:sz w:val="24"/>
                <w:szCs w:val="24"/>
              </w:rPr>
            </w:pPr>
          </w:p>
        </w:tc>
        <w:tc>
          <w:tcPr>
            <w:tcW w:w="14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47</w:t>
            </w:r>
          </w:p>
          <w:p w:rsidR="00274B59" w:rsidRPr="002738B0" w:rsidRDefault="00274B59" w:rsidP="0079750C">
            <w:pPr>
              <w:jc w:val="center"/>
              <w:rPr>
                <w:color w:val="000000"/>
                <w:sz w:val="24"/>
                <w:szCs w:val="24"/>
              </w:rPr>
            </w:pPr>
          </w:p>
        </w:tc>
        <w:tc>
          <w:tcPr>
            <w:tcW w:w="14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22</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Газораспределительных труб в техподполье нет, поэтому кратность воздухообмена в техподполье </w:t>
      </w:r>
      <w:r w:rsidRPr="002738B0">
        <w:rPr>
          <w:noProof/>
          <w:color w:val="000000"/>
          <w:position w:val="-10"/>
          <w:sz w:val="24"/>
          <w:szCs w:val="24"/>
        </w:rPr>
        <w:drawing>
          <wp:inline distT="0" distB="0" distL="0" distR="0">
            <wp:extent cx="685800" cy="255905"/>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685800"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Температура воздуха в помещениях первого этажа </w:t>
      </w:r>
      <w:r w:rsidRPr="002738B0">
        <w:rPr>
          <w:noProof/>
          <w:color w:val="000000"/>
          <w:position w:val="-12"/>
          <w:sz w:val="24"/>
          <w:szCs w:val="24"/>
        </w:rPr>
        <w:drawing>
          <wp:inline distT="0" distB="0" distL="0" distR="0">
            <wp:extent cx="772795" cy="228600"/>
            <wp:effectExtent l="0" t="0" r="8255"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7727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Сопротивление теплопередаче наружных стен техподполья над уровнем земли принимают согласно 9.3.2 равным сопротивлению теплопередаче наружных стен </w:t>
      </w:r>
      <w:r w:rsidRPr="002738B0">
        <w:rPr>
          <w:noProof/>
          <w:color w:val="000000"/>
          <w:position w:val="-12"/>
          <w:sz w:val="24"/>
          <w:szCs w:val="24"/>
        </w:rPr>
        <w:drawing>
          <wp:inline distT="0" distB="0" distL="0" distR="0">
            <wp:extent cx="1382395" cy="266700"/>
            <wp:effectExtent l="0" t="0" r="8255"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3823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Приведенное сопротивление теплопередаче ограждающих конструкций заглубленной части техподполья определим согласно 9.3.3 как для утепленных полов на грунте, состоящей из термического сопротивления стены, равного </w:t>
      </w:r>
      <w:r w:rsidRPr="002738B0">
        <w:rPr>
          <w:noProof/>
          <w:color w:val="000000"/>
          <w:position w:val="-6"/>
          <w:sz w:val="24"/>
          <w:szCs w:val="24"/>
        </w:rPr>
        <w:drawing>
          <wp:inline distT="0" distB="0" distL="0" distR="0">
            <wp:extent cx="723900" cy="228600"/>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sidRPr="002738B0">
        <w:rPr>
          <w:color w:val="000000"/>
          <w:sz w:val="24"/>
          <w:szCs w:val="24"/>
        </w:rPr>
        <w:t>, и участков пола техподполья.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Сопротивление теплопередаче участков пола техподполья (начиная от стены до середины техподполья) шириной: </w:t>
      </w:r>
      <w:r w:rsidRPr="002738B0">
        <w:rPr>
          <w:noProof/>
          <w:color w:val="000000"/>
          <w:position w:val="-10"/>
          <w:sz w:val="24"/>
          <w:szCs w:val="24"/>
        </w:rPr>
        <w:drawing>
          <wp:inline distT="0" distB="0" distL="0" distR="0">
            <wp:extent cx="1104900" cy="255905"/>
            <wp:effectExtent l="0" t="0" r="0"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104900" cy="2559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153795" cy="255905"/>
            <wp:effectExtent l="0" t="0" r="8255"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153795" cy="255905"/>
            <wp:effectExtent l="0" t="0" r="8255"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306195" cy="255905"/>
            <wp:effectExtent l="0" t="0" r="8255"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306195" cy="255905"/>
                    </a:xfrm>
                    <a:prstGeom prst="rect">
                      <a:avLst/>
                    </a:prstGeom>
                    <a:noFill/>
                    <a:ln>
                      <a:noFill/>
                    </a:ln>
                  </pic:spPr>
                </pic:pic>
              </a:graphicData>
            </a:graphic>
          </wp:inline>
        </w:drawing>
      </w:r>
      <w:r w:rsidRPr="002738B0">
        <w:rPr>
          <w:color w:val="000000"/>
          <w:sz w:val="24"/>
          <w:szCs w:val="24"/>
        </w:rPr>
        <w:t xml:space="preserve">. Соответственно площадь этих участков для части техподполья длиной </w:t>
      </w:r>
      <w:smartTag w:uri="urn:schemas-microsoft-com:office:smarttags" w:element="metricconverter">
        <w:smartTagPr>
          <w:attr w:name="ProductID" w:val="1 м"/>
        </w:smartTagPr>
        <w:r w:rsidRPr="002738B0">
          <w:rPr>
            <w:color w:val="000000"/>
            <w:sz w:val="24"/>
            <w:szCs w:val="24"/>
          </w:rPr>
          <w:t>1 м</w:t>
        </w:r>
      </w:smartTag>
      <w:r w:rsidRPr="002738B0">
        <w:rPr>
          <w:color w:val="000000"/>
          <w:sz w:val="24"/>
          <w:szCs w:val="24"/>
        </w:rPr>
        <w:t xml:space="preserve"> будет равна </w:t>
      </w:r>
      <w:smartTag w:uri="urn:schemas-microsoft-com:office:smarttags" w:element="metricconverter">
        <w:smartTagPr>
          <w:attr w:name="ProductID" w:val="1,04 м"/>
        </w:smartTagPr>
        <w:r w:rsidRPr="002738B0">
          <w:rPr>
            <w:color w:val="000000"/>
            <w:sz w:val="24"/>
            <w:szCs w:val="24"/>
          </w:rPr>
          <w:t>1,04 м</w:t>
        </w:r>
      </w:smartTag>
      <w:r w:rsidRPr="002738B0">
        <w:rPr>
          <w:noProof/>
          <w:color w:val="000000"/>
          <w:position w:val="-4"/>
          <w:sz w:val="24"/>
          <w:szCs w:val="24"/>
        </w:rPr>
        <w:drawing>
          <wp:inline distT="0" distB="0" distL="0" distR="0">
            <wp:extent cx="103505" cy="217805"/>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(стены, контактирующей с грунтом),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w:t>
      </w:r>
      <w:smartTag w:uri="urn:schemas-microsoft-com:office:smarttags" w:element="metricconverter">
        <w:smartTagPr>
          <w:attr w:name="ProductID" w:val="2 м"/>
        </w:smartTagPr>
        <w:r w:rsidRPr="002738B0">
          <w:rPr>
            <w:color w:val="000000"/>
            <w:sz w:val="24"/>
            <w:szCs w:val="24"/>
          </w:rPr>
          <w:t>2 м</w:t>
        </w:r>
      </w:smartTag>
      <w:r w:rsidRPr="002738B0">
        <w:rPr>
          <w:noProof/>
          <w:color w:val="000000"/>
          <w:position w:val="-4"/>
          <w:sz w:val="24"/>
          <w:szCs w:val="24"/>
        </w:rPr>
        <w:drawing>
          <wp:inline distT="0" distB="0" distL="0" distR="0">
            <wp:extent cx="103505" cy="217805"/>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w:t>
      </w:r>
      <w:smartTag w:uri="urn:schemas-microsoft-com:office:smarttags" w:element="metricconverter">
        <w:smartTagPr>
          <w:attr w:name="ProductID" w:val="2 м"/>
        </w:smartTagPr>
        <w:r w:rsidRPr="002738B0">
          <w:rPr>
            <w:color w:val="000000"/>
            <w:sz w:val="24"/>
            <w:szCs w:val="24"/>
          </w:rPr>
          <w:t>2 м</w:t>
        </w:r>
      </w:smartTag>
      <w:r w:rsidRPr="002738B0">
        <w:rPr>
          <w:noProof/>
          <w:color w:val="000000"/>
          <w:position w:val="-4"/>
          <w:sz w:val="24"/>
          <w:szCs w:val="24"/>
        </w:rPr>
        <w:drawing>
          <wp:inline distT="0" distB="0" distL="0" distR="0">
            <wp:extent cx="103505" cy="217805"/>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w:t>
      </w:r>
      <w:smartTag w:uri="urn:schemas-microsoft-com:office:smarttags" w:element="metricconverter">
        <w:smartTagPr>
          <w:attr w:name="ProductID" w:val="1,9 м"/>
        </w:smartTagPr>
        <w:r w:rsidRPr="002738B0">
          <w:rPr>
            <w:color w:val="000000"/>
            <w:sz w:val="24"/>
            <w:szCs w:val="24"/>
          </w:rPr>
          <w:t>1,9 м</w:t>
        </w:r>
      </w:smartTag>
      <w:r w:rsidRPr="002738B0">
        <w:rPr>
          <w:noProof/>
          <w:color w:val="000000"/>
          <w:position w:val="-4"/>
          <w:sz w:val="24"/>
          <w:szCs w:val="24"/>
        </w:rPr>
        <w:drawing>
          <wp:inline distT="0" distB="0" distL="0" distR="0">
            <wp:extent cx="103505" cy="21780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Таким образом, сопротивление теплопередачe заглубленной части стен техподполья равно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752600" cy="266700"/>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752600"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Вычислим приведенное сопротивление теплопередаче ограждений заглубленной </w:t>
      </w:r>
      <w:r w:rsidRPr="002738B0">
        <w:rPr>
          <w:color w:val="000000"/>
          <w:sz w:val="24"/>
          <w:szCs w:val="24"/>
        </w:rPr>
        <w:lastRenderedPageBreak/>
        <w:t>части техподполья</w:t>
      </w:r>
    </w:p>
    <w:p w:rsidR="00274B59" w:rsidRPr="002738B0" w:rsidRDefault="00274B59" w:rsidP="00274B59">
      <w:pPr>
        <w:ind w:firstLine="225"/>
        <w:jc w:val="both"/>
        <w:rPr>
          <w:color w:val="000000"/>
          <w:sz w:val="24"/>
          <w:szCs w:val="24"/>
        </w:rPr>
      </w:pPr>
    </w:p>
    <w:p w:rsidR="00274B59" w:rsidRPr="002738B0" w:rsidRDefault="00274B59" w:rsidP="00274B59">
      <w:pPr>
        <w:ind w:firstLine="180"/>
        <w:jc w:val="both"/>
        <w:rPr>
          <w:color w:val="000000"/>
          <w:sz w:val="24"/>
          <w:szCs w:val="24"/>
        </w:rPr>
      </w:pPr>
      <w:r w:rsidRPr="002738B0">
        <w:rPr>
          <w:noProof/>
          <w:color w:val="000000"/>
          <w:sz w:val="24"/>
          <w:szCs w:val="24"/>
        </w:rPr>
        <w:drawing>
          <wp:inline distT="0" distB="0" distL="0" distR="0">
            <wp:extent cx="4506595" cy="266700"/>
            <wp:effectExtent l="0" t="0" r="8255"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5065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нормируемое сопротивление теплопередаче перекрытия над техподпольем жилого здания </w:t>
      </w:r>
      <w:r w:rsidRPr="002738B0">
        <w:rPr>
          <w:noProof/>
          <w:color w:val="000000"/>
          <w:position w:val="-13"/>
          <w:sz w:val="24"/>
          <w:szCs w:val="24"/>
        </w:rPr>
        <w:drawing>
          <wp:inline distT="0" distB="0" distL="0" distR="0">
            <wp:extent cx="304800" cy="239395"/>
            <wp:effectExtent l="0" t="0" r="0" b="8255"/>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для </w:t>
      </w:r>
      <w:r w:rsidRPr="002738B0">
        <w:rPr>
          <w:noProof/>
          <w:color w:val="000000"/>
          <w:position w:val="-12"/>
          <w:sz w:val="24"/>
          <w:szCs w:val="24"/>
        </w:rPr>
        <w:drawing>
          <wp:inline distT="0" distB="0" distL="0" distR="0">
            <wp:extent cx="1153795" cy="228600"/>
            <wp:effectExtent l="0" t="0" r="825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153795" cy="228600"/>
                    </a:xfrm>
                    <a:prstGeom prst="rect">
                      <a:avLst/>
                    </a:prstGeom>
                    <a:noFill/>
                    <a:ln>
                      <a:noFill/>
                    </a:ln>
                  </pic:spPr>
                </pic:pic>
              </a:graphicData>
            </a:graphic>
          </wp:inline>
        </w:drawing>
      </w:r>
      <w:r w:rsidRPr="002738B0">
        <w:rPr>
          <w:color w:val="000000"/>
          <w:sz w:val="24"/>
          <w:szCs w:val="24"/>
        </w:rPr>
        <w:t xml:space="preserve"> равно </w:t>
      </w:r>
      <w:r w:rsidRPr="002738B0">
        <w:rPr>
          <w:noProof/>
          <w:color w:val="000000"/>
          <w:position w:val="-10"/>
          <w:sz w:val="24"/>
          <w:szCs w:val="24"/>
        </w:rPr>
        <w:drawing>
          <wp:inline distT="0" distB="0" distL="0" distR="0">
            <wp:extent cx="941705" cy="255905"/>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94170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9.3.4 определим значение требуемого сопротивления теплопередаче цокольного перекрытия над техподпольем </w:t>
      </w:r>
      <w:r w:rsidRPr="002738B0">
        <w:rPr>
          <w:noProof/>
          <w:color w:val="000000"/>
          <w:position w:val="-12"/>
          <w:sz w:val="24"/>
          <w:szCs w:val="24"/>
        </w:rPr>
        <w:drawing>
          <wp:inline distT="0" distB="0" distL="0" distR="0">
            <wp:extent cx="294005" cy="266700"/>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xml:space="preserve">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3"/>
          <w:sz w:val="24"/>
          <w:szCs w:val="24"/>
        </w:rPr>
        <w:drawing>
          <wp:inline distT="0" distB="0" distL="0" distR="0">
            <wp:extent cx="800100" cy="277495"/>
            <wp:effectExtent l="0" t="0" r="0" b="825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800100"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25095" cy="141605"/>
            <wp:effectExtent l="0" t="0" r="8255"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коэффициент, определяемый при принятой минимальной температуре воздуха в подполье </w:t>
      </w:r>
      <w:r w:rsidRPr="002738B0">
        <w:rPr>
          <w:noProof/>
          <w:color w:val="000000"/>
          <w:position w:val="-12"/>
          <w:sz w:val="24"/>
          <w:szCs w:val="24"/>
        </w:rPr>
        <w:drawing>
          <wp:inline distT="0" distB="0" distL="0" distR="0">
            <wp:extent cx="217805" cy="266700"/>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=2 °С.</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418205" cy="2667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4182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w:t>
      </w:r>
      <w:r w:rsidRPr="002738B0">
        <w:rPr>
          <w:noProof/>
          <w:color w:val="000000"/>
          <w:position w:val="-12"/>
          <w:sz w:val="24"/>
          <w:szCs w:val="24"/>
        </w:rPr>
        <w:drawing>
          <wp:inline distT="0" distB="0" distL="0" distR="0">
            <wp:extent cx="2122805" cy="266700"/>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1228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Определим температуру воздуха в техподполье </w:t>
      </w:r>
      <w:r w:rsidRPr="002738B0">
        <w:rPr>
          <w:noProof/>
          <w:color w:val="000000"/>
          <w:position w:val="-12"/>
          <w:sz w:val="24"/>
          <w:szCs w:val="24"/>
        </w:rPr>
        <w:drawing>
          <wp:inline distT="0" distB="0" distL="0" distR="0">
            <wp:extent cx="217805" cy="266700"/>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согласно 9.3.5.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Предварительно определим значение членов формулы (41), касающихся тепловыделений от труб систем отопления и горячего водоснабжения, используя данные таблицы 12. При температуре воздуха в техподполье 2 °С плотность теплового потока от трубопроводов возрастет по сравнению с значениями, приведенными в таблице 12, на величину коэффициента, полученного из уравнения (34): для трубопроводов системы отопления - на коэффициент [(70-2)/(70-18)]</w:t>
      </w:r>
      <w:r w:rsidRPr="002738B0">
        <w:rPr>
          <w:noProof/>
          <w:color w:val="000000"/>
          <w:position w:val="-4"/>
          <w:sz w:val="24"/>
          <w:szCs w:val="24"/>
        </w:rPr>
        <w:drawing>
          <wp:inline distT="0" distB="0" distL="0" distR="0">
            <wp:extent cx="294005" cy="217805"/>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=1,41; для трубопроводов горячего водоснабжения - [(60-2)/(60-18)]</w:t>
      </w:r>
      <w:r w:rsidRPr="002738B0">
        <w:rPr>
          <w:noProof/>
          <w:color w:val="000000"/>
          <w:position w:val="-4"/>
          <w:sz w:val="24"/>
          <w:szCs w:val="24"/>
        </w:rPr>
        <w:drawing>
          <wp:inline distT="0" distB="0" distL="0" distR="0">
            <wp:extent cx="294005" cy="21780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=1,51. Тогда</w:t>
      </w:r>
    </w:p>
    <w:p w:rsidR="00274B59" w:rsidRPr="002738B0" w:rsidRDefault="00274B59" w:rsidP="00274B59">
      <w:pPr>
        <w:ind w:firstLine="180"/>
        <w:jc w:val="both"/>
        <w:rPr>
          <w:color w:val="000000"/>
          <w:sz w:val="24"/>
          <w:szCs w:val="24"/>
        </w:rPr>
      </w:pPr>
    </w:p>
    <w:p w:rsidR="00274B59" w:rsidRPr="002738B0" w:rsidRDefault="00274B59" w:rsidP="00274B59">
      <w:pPr>
        <w:ind w:firstLine="270"/>
        <w:jc w:val="both"/>
        <w:rPr>
          <w:color w:val="000000"/>
          <w:sz w:val="24"/>
          <w:szCs w:val="24"/>
        </w:rPr>
      </w:pPr>
      <w:r w:rsidRPr="002738B0">
        <w:rPr>
          <w:noProof/>
          <w:color w:val="000000"/>
          <w:sz w:val="24"/>
          <w:szCs w:val="24"/>
        </w:rPr>
        <w:drawing>
          <wp:inline distT="0" distB="0" distL="0" distR="0">
            <wp:extent cx="4648200" cy="685800"/>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4648200" cy="685800"/>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450"/>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Рассчитаем значение температуры </w:t>
      </w:r>
      <w:r w:rsidRPr="002738B0">
        <w:rPr>
          <w:noProof/>
          <w:color w:val="000000"/>
          <w:position w:val="-12"/>
          <w:sz w:val="24"/>
          <w:szCs w:val="24"/>
        </w:rPr>
        <w:drawing>
          <wp:inline distT="0" distB="0" distL="0" distR="0">
            <wp:extent cx="217805" cy="2667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из уравнения теплового баланса при назначенной температуре подполья 2 °С</w:t>
      </w:r>
    </w:p>
    <w:p w:rsidR="00274B59" w:rsidRPr="002738B0" w:rsidRDefault="00274B59" w:rsidP="00274B59">
      <w:pPr>
        <w:ind w:firstLine="180"/>
        <w:jc w:val="both"/>
        <w:rPr>
          <w:color w:val="000000"/>
          <w:sz w:val="24"/>
          <w:szCs w:val="24"/>
        </w:rPr>
      </w:pPr>
    </w:p>
    <w:p w:rsidR="00274B59" w:rsidRPr="002738B0" w:rsidRDefault="00274B59" w:rsidP="00274B59">
      <w:pPr>
        <w:ind w:firstLine="270"/>
        <w:jc w:val="both"/>
        <w:rPr>
          <w:color w:val="000000"/>
          <w:sz w:val="24"/>
          <w:szCs w:val="24"/>
        </w:rPr>
      </w:pPr>
      <w:r w:rsidRPr="002738B0">
        <w:rPr>
          <w:noProof/>
          <w:color w:val="000000"/>
          <w:sz w:val="24"/>
          <w:szCs w:val="24"/>
        </w:rPr>
        <w:drawing>
          <wp:inline distT="0" distB="0" distL="0" distR="0">
            <wp:extent cx="5094605" cy="658495"/>
            <wp:effectExtent l="0" t="0" r="0" b="825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094605" cy="658495"/>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Тепловой поток через цокольное перекрытие составил</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lastRenderedPageBreak/>
        <w:drawing>
          <wp:inline distT="0" distB="0" distL="0" distR="0">
            <wp:extent cx="2275205" cy="25590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2275205" cy="255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Проверим, удовлетворяет ли теплозащита перекрытия над техподпольем требованию нормативного перепада </w:t>
      </w:r>
      <w:r w:rsidRPr="002738B0">
        <w:rPr>
          <w:noProof/>
          <w:color w:val="000000"/>
          <w:position w:val="-6"/>
          <w:sz w:val="24"/>
          <w:szCs w:val="24"/>
        </w:rPr>
        <w:drawing>
          <wp:inline distT="0" distB="0" distL="0" distR="0">
            <wp:extent cx="713105" cy="228600"/>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713105" cy="228600"/>
                    </a:xfrm>
                    <a:prstGeom prst="rect">
                      <a:avLst/>
                    </a:prstGeom>
                    <a:noFill/>
                    <a:ln>
                      <a:noFill/>
                    </a:ln>
                  </pic:spPr>
                </pic:pic>
              </a:graphicData>
            </a:graphic>
          </wp:inline>
        </w:drawing>
      </w:r>
      <w:r w:rsidRPr="002738B0">
        <w:rPr>
          <w:color w:val="000000"/>
          <w:sz w:val="24"/>
          <w:szCs w:val="24"/>
        </w:rPr>
        <w:t xml:space="preserve"> для пола первого этажа.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формуле (3)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определим минимально допустимое сопротивление теплопередаче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913505" cy="2667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39135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Требуемое сопротивление теплопередаче цокольного перекрытия над техподпольем составляет </w:t>
      </w:r>
      <w:r w:rsidRPr="002738B0">
        <w:rPr>
          <w:noProof/>
          <w:color w:val="000000"/>
          <w:position w:val="-10"/>
          <w:sz w:val="24"/>
          <w:szCs w:val="24"/>
        </w:rPr>
        <w:drawing>
          <wp:inline distT="0" distB="0" distL="0" distR="0">
            <wp:extent cx="887095" cy="255905"/>
            <wp:effectExtent l="0" t="0" r="8255"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887095" cy="255905"/>
                    </a:xfrm>
                    <a:prstGeom prst="rect">
                      <a:avLst/>
                    </a:prstGeom>
                    <a:noFill/>
                    <a:ln>
                      <a:noFill/>
                    </a:ln>
                  </pic:spPr>
                </pic:pic>
              </a:graphicData>
            </a:graphic>
          </wp:inline>
        </w:drawing>
      </w:r>
      <w:r w:rsidRPr="002738B0">
        <w:rPr>
          <w:color w:val="000000"/>
          <w:sz w:val="24"/>
          <w:szCs w:val="24"/>
        </w:rPr>
        <w:t xml:space="preserve"> при нормируемом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сопротивлении теплопередаче перекрытий над подвалами </w:t>
      </w:r>
      <w:r w:rsidRPr="002738B0">
        <w:rPr>
          <w:noProof/>
          <w:color w:val="000000"/>
          <w:position w:val="-10"/>
          <w:sz w:val="24"/>
          <w:szCs w:val="24"/>
        </w:rPr>
        <w:drawing>
          <wp:inline distT="0" distB="0" distL="0" distR="0">
            <wp:extent cx="914400" cy="255905"/>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914400" cy="255905"/>
                    </a:xfrm>
                    <a:prstGeom prst="rect">
                      <a:avLst/>
                    </a:prstGeom>
                    <a:noFill/>
                    <a:ln>
                      <a:noFill/>
                    </a:ln>
                  </pic:spPr>
                </pic:pic>
              </a:graphicData>
            </a:graphic>
          </wp:inline>
        </w:drawing>
      </w:r>
      <w:r w:rsidRPr="002738B0">
        <w:rPr>
          <w:color w:val="000000"/>
          <w:sz w:val="24"/>
          <w:szCs w:val="24"/>
        </w:rPr>
        <w:t xml:space="preserve">. Таким образом, в техподполье эквивалентная нормам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тепловая защита обеспечивается не только ограждениями (стенами и полом) техподполья, но и за счет теплоты от трубопроводов систем отопления и горячего водоснабжения.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ПРИЛОЖЕНИЕ У</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 РАСЧЕТА ПРИВЕДЕННОГО СОПРОТИВЛЕНИЯ ТЕПЛОПЕРЕДАЧЕ УЧАСТКОВ СТЕН, РАСПОЛОЖЕННЫХ ЗА ОСТЕКЛЕННЫМИ ЛОДЖИЯМИ И БАЛКОНАМИ</w:t>
      </w: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Девятиэтажное жилое здание со стенами из пористого силикатного кирпича толщиной </w:t>
      </w:r>
      <w:smartTag w:uri="urn:schemas-microsoft-com:office:smarttags" w:element="metricconverter">
        <w:smartTagPr>
          <w:attr w:name="ProductID" w:val="770 мм"/>
        </w:smartTagPr>
        <w:r w:rsidRPr="002738B0">
          <w:rPr>
            <w:color w:val="000000"/>
            <w:sz w:val="24"/>
            <w:szCs w:val="24"/>
          </w:rPr>
          <w:t>770 мм</w:t>
        </w:r>
      </w:smartTag>
      <w:r w:rsidRPr="002738B0">
        <w:rPr>
          <w:color w:val="000000"/>
          <w:sz w:val="24"/>
          <w:szCs w:val="24"/>
        </w:rPr>
        <w:t xml:space="preserve"> (</w:t>
      </w:r>
      <w:r w:rsidRPr="002738B0">
        <w:rPr>
          <w:noProof/>
          <w:color w:val="000000"/>
          <w:position w:val="-12"/>
          <w:sz w:val="24"/>
          <w:szCs w:val="24"/>
        </w:rPr>
        <w:drawing>
          <wp:inline distT="0" distB="0" distL="0" distR="0">
            <wp:extent cx="1257300" cy="26670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257300" cy="266700"/>
                    </a:xfrm>
                    <a:prstGeom prst="rect">
                      <a:avLst/>
                    </a:prstGeom>
                    <a:noFill/>
                    <a:ln>
                      <a:noFill/>
                    </a:ln>
                  </pic:spPr>
                </pic:pic>
              </a:graphicData>
            </a:graphic>
          </wp:inline>
        </w:drawing>
      </w:r>
      <w:r w:rsidRPr="002738B0">
        <w:rPr>
          <w:color w:val="000000"/>
          <w:sz w:val="24"/>
          <w:szCs w:val="24"/>
        </w:rPr>
        <w:t>), построено в г.Ярославле (</w:t>
      </w:r>
      <w:r w:rsidRPr="002738B0">
        <w:rPr>
          <w:noProof/>
          <w:color w:val="000000"/>
          <w:position w:val="-12"/>
          <w:sz w:val="24"/>
          <w:szCs w:val="24"/>
        </w:rPr>
        <w:drawing>
          <wp:inline distT="0" distB="0" distL="0" distR="0">
            <wp:extent cx="827405" cy="228600"/>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827405" cy="228600"/>
                    </a:xfrm>
                    <a:prstGeom prst="rect">
                      <a:avLst/>
                    </a:prstGeom>
                    <a:noFill/>
                    <a:ln>
                      <a:noFill/>
                    </a:ln>
                  </pic:spPr>
                </pic:pic>
              </a:graphicData>
            </a:graphic>
          </wp:inline>
        </w:drawing>
      </w:r>
      <w:r w:rsidRPr="002738B0">
        <w:rPr>
          <w:color w:val="000000"/>
          <w:sz w:val="24"/>
          <w:szCs w:val="24"/>
        </w:rPr>
        <w:t>). Балконы и лоджии остеклены однослойным остеклением (</w:t>
      </w:r>
      <w:r w:rsidRPr="002738B0">
        <w:rPr>
          <w:noProof/>
          <w:color w:val="000000"/>
          <w:position w:val="-10"/>
          <w:sz w:val="24"/>
          <w:szCs w:val="24"/>
        </w:rPr>
        <w:drawing>
          <wp:inline distT="0" distB="0" distL="0" distR="0">
            <wp:extent cx="1284605" cy="25590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1284605" cy="255905"/>
                    </a:xfrm>
                    <a:prstGeom prst="rect">
                      <a:avLst/>
                    </a:prstGeom>
                    <a:noFill/>
                    <a:ln>
                      <a:noFill/>
                    </a:ln>
                  </pic:spPr>
                </pic:pic>
              </a:graphicData>
            </a:graphic>
          </wp:inline>
        </w:drawing>
      </w:r>
      <w:r w:rsidRPr="002738B0">
        <w:rPr>
          <w:color w:val="000000"/>
          <w:sz w:val="24"/>
          <w:szCs w:val="24"/>
        </w:rPr>
        <w:t>), нижняя часть утеплена (</w:t>
      </w:r>
      <w:r w:rsidRPr="002738B0">
        <w:rPr>
          <w:noProof/>
          <w:color w:val="000000"/>
          <w:position w:val="-12"/>
          <w:sz w:val="24"/>
          <w:szCs w:val="24"/>
        </w:rPr>
        <w:drawing>
          <wp:inline distT="0" distB="0" distL="0" distR="0">
            <wp:extent cx="1268095" cy="266700"/>
            <wp:effectExtent l="0" t="0" r="8255"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1268095" cy="266700"/>
                    </a:xfrm>
                    <a:prstGeom prst="rect">
                      <a:avLst/>
                    </a:prstGeom>
                    <a:noFill/>
                    <a:ln>
                      <a:noFill/>
                    </a:ln>
                  </pic:spPr>
                </pic:pic>
              </a:graphicData>
            </a:graphic>
          </wp:inline>
        </w:drawing>
      </w:r>
      <w:r w:rsidRPr="002738B0">
        <w:rPr>
          <w:color w:val="000000"/>
          <w:sz w:val="24"/>
          <w:szCs w:val="24"/>
        </w:rPr>
        <w:t>). В наружных стенах в зоне остекленных балконов светопроемы заполнены оконными и дверными блоками с двухслойным остеклением в раздельных переплетах (</w:t>
      </w:r>
      <w:r w:rsidRPr="002738B0">
        <w:rPr>
          <w:noProof/>
          <w:color w:val="000000"/>
          <w:position w:val="-10"/>
          <w:sz w:val="24"/>
          <w:szCs w:val="24"/>
        </w:rPr>
        <w:drawing>
          <wp:inline distT="0" distB="0" distL="0" distR="0">
            <wp:extent cx="1295400" cy="255905"/>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1295400" cy="255905"/>
                    </a:xfrm>
                    <a:prstGeom prst="rect">
                      <a:avLst/>
                    </a:prstGeom>
                    <a:noFill/>
                    <a:ln>
                      <a:noFill/>
                    </a:ln>
                  </pic:spPr>
                </pic:pic>
              </a:graphicData>
            </a:graphic>
          </wp:inline>
        </w:drawing>
      </w:r>
      <w:r w:rsidRPr="002738B0">
        <w:rPr>
          <w:color w:val="000000"/>
          <w:sz w:val="24"/>
          <w:szCs w:val="24"/>
        </w:rPr>
        <w:t xml:space="preserve">). Наружный торец балкона имеет стенку из силикатного кирпича толщиной </w:t>
      </w:r>
      <w:smartTag w:uri="urn:schemas-microsoft-com:office:smarttags" w:element="metricconverter">
        <w:smartTagPr>
          <w:attr w:name="ProductID" w:val="380 мм"/>
        </w:smartTagPr>
        <w:r w:rsidRPr="002738B0">
          <w:rPr>
            <w:color w:val="000000"/>
            <w:sz w:val="24"/>
            <w:szCs w:val="24"/>
          </w:rPr>
          <w:t>380 мм</w:t>
        </w:r>
      </w:smartTag>
      <w:r w:rsidRPr="002738B0">
        <w:rPr>
          <w:color w:val="000000"/>
          <w:sz w:val="24"/>
          <w:szCs w:val="24"/>
        </w:rPr>
        <w:t xml:space="preserve"> (</w:t>
      </w:r>
      <w:r w:rsidRPr="002738B0">
        <w:rPr>
          <w:noProof/>
          <w:color w:val="000000"/>
          <w:position w:val="-12"/>
          <w:sz w:val="24"/>
          <w:szCs w:val="24"/>
        </w:rPr>
        <w:drawing>
          <wp:inline distT="0" distB="0" distL="0" distR="0">
            <wp:extent cx="1208405" cy="266700"/>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208405" cy="266700"/>
                    </a:xfrm>
                    <a:prstGeom prst="rect">
                      <a:avLst/>
                    </a:prstGeom>
                    <a:noFill/>
                    <a:ln>
                      <a:noFill/>
                    </a:ln>
                  </pic:spPr>
                </pic:pic>
              </a:graphicData>
            </a:graphic>
          </wp:inline>
        </w:drawing>
      </w:r>
      <w:r w:rsidRPr="002738B0">
        <w:rPr>
          <w:color w:val="000000"/>
          <w:sz w:val="24"/>
          <w:szCs w:val="24"/>
        </w:rPr>
        <w:t xml:space="preserve">). Температура внутреннего воздуха </w:t>
      </w:r>
      <w:r w:rsidRPr="002738B0">
        <w:rPr>
          <w:noProof/>
          <w:color w:val="000000"/>
          <w:position w:val="-12"/>
          <w:sz w:val="24"/>
          <w:szCs w:val="24"/>
        </w:rPr>
        <w:drawing>
          <wp:inline distT="0" distB="0" distL="0" distR="0">
            <wp:extent cx="762000" cy="22860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2738B0">
        <w:rPr>
          <w:color w:val="000000"/>
          <w:sz w:val="24"/>
          <w:szCs w:val="24"/>
        </w:rPr>
        <w:t>. Определить приведенное сопротивление теплопередаче системы ограждающих конструкций остекленного балкона.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геометрическим показателям ограждений остекленного балкона, представленным на рисунке У.1, определены сопротивления теплопередаче </w:t>
      </w:r>
      <w:r w:rsidRPr="002738B0">
        <w:rPr>
          <w:noProof/>
          <w:color w:val="000000"/>
          <w:position w:val="-4"/>
          <w:sz w:val="24"/>
          <w:szCs w:val="24"/>
        </w:rPr>
        <w:drawing>
          <wp:inline distT="0" distB="0" distL="0" distR="0">
            <wp:extent cx="217805" cy="217805"/>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 и </w:t>
      </w:r>
      <w:r w:rsidRPr="002738B0">
        <w:rPr>
          <w:color w:val="000000"/>
          <w:sz w:val="24"/>
          <w:szCs w:val="24"/>
        </w:rPr>
        <w:lastRenderedPageBreak/>
        <w:t xml:space="preserve">площади </w:t>
      </w:r>
      <w:r w:rsidRPr="002738B0">
        <w:rPr>
          <w:noProof/>
          <w:color w:val="000000"/>
          <w:position w:val="-4"/>
          <w:sz w:val="24"/>
          <w:szCs w:val="24"/>
        </w:rPr>
        <w:drawing>
          <wp:inline distT="0" distB="0" distL="0" distR="0">
            <wp:extent cx="152400" cy="163195"/>
            <wp:effectExtent l="0" t="0" r="0" b="8255"/>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отдельных видов ограждений:</w:t>
      </w:r>
    </w:p>
    <w:p w:rsidR="00274B59" w:rsidRPr="002738B0" w:rsidRDefault="00274B59" w:rsidP="00274B59">
      <w:pPr>
        <w:ind w:firstLine="225"/>
        <w:jc w:val="both"/>
        <w:rPr>
          <w:color w:val="000000"/>
          <w:sz w:val="24"/>
          <w:szCs w:val="24"/>
        </w:rPr>
      </w:pPr>
    </w:p>
    <w:p w:rsidR="00274B59" w:rsidRPr="002738B0" w:rsidRDefault="00274B59" w:rsidP="00274B59">
      <w:pPr>
        <w:ind w:firstLine="270"/>
        <w:jc w:val="both"/>
        <w:rPr>
          <w:color w:val="000000"/>
          <w:sz w:val="24"/>
          <w:szCs w:val="24"/>
        </w:rPr>
      </w:pPr>
      <w:r w:rsidRPr="002738B0">
        <w:rPr>
          <w:color w:val="000000"/>
          <w:sz w:val="24"/>
          <w:szCs w:val="24"/>
        </w:rPr>
        <w:t xml:space="preserve">1. Наружная стена из пористого силикатного кирпича толщиной </w:t>
      </w:r>
      <w:smartTag w:uri="urn:schemas-microsoft-com:office:smarttags" w:element="metricconverter">
        <w:smartTagPr>
          <w:attr w:name="ProductID" w:val="770 мм"/>
        </w:smartTagPr>
        <w:r w:rsidRPr="002738B0">
          <w:rPr>
            <w:color w:val="000000"/>
            <w:sz w:val="24"/>
            <w:szCs w:val="24"/>
          </w:rPr>
          <w:t>770 мм</w:t>
        </w:r>
      </w:smartTag>
      <w:r w:rsidRPr="002738B0">
        <w:rPr>
          <w:color w:val="000000"/>
          <w:sz w:val="24"/>
          <w:szCs w:val="24"/>
        </w:rPr>
        <w:t xml:space="preserve">, </w:t>
      </w:r>
      <w:r w:rsidRPr="002738B0">
        <w:rPr>
          <w:noProof/>
          <w:color w:val="000000"/>
          <w:position w:val="-12"/>
          <w:sz w:val="24"/>
          <w:szCs w:val="24"/>
        </w:rPr>
        <w:drawing>
          <wp:inline distT="0" distB="0" distL="0" distR="0">
            <wp:extent cx="2046605" cy="266700"/>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0466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Заполнение балконного и оконного проемов деревянными блоками с двухслойным остеклением в раздельных переплетах </w:t>
      </w:r>
      <w:r w:rsidRPr="002738B0">
        <w:rPr>
          <w:noProof/>
          <w:color w:val="000000"/>
          <w:position w:val="-10"/>
          <w:sz w:val="24"/>
          <w:szCs w:val="24"/>
        </w:rPr>
        <w:drawing>
          <wp:inline distT="0" distB="0" distL="0" distR="0">
            <wp:extent cx="2144395" cy="255905"/>
            <wp:effectExtent l="0" t="0" r="8255"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14439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Торцевая стенка из силикатного кирпича толщиной </w:t>
      </w:r>
      <w:smartTag w:uri="urn:schemas-microsoft-com:office:smarttags" w:element="metricconverter">
        <w:smartTagPr>
          <w:attr w:name="ProductID" w:val="380 мм"/>
        </w:smartTagPr>
        <w:r w:rsidRPr="002738B0">
          <w:rPr>
            <w:color w:val="000000"/>
            <w:sz w:val="24"/>
            <w:szCs w:val="24"/>
          </w:rPr>
          <w:t>380 мм</w:t>
        </w:r>
      </w:smartTag>
      <w:r w:rsidRPr="002738B0">
        <w:rPr>
          <w:color w:val="000000"/>
          <w:sz w:val="24"/>
          <w:szCs w:val="24"/>
        </w:rPr>
        <w:t xml:space="preserve"> </w:t>
      </w:r>
      <w:r w:rsidRPr="002738B0">
        <w:rPr>
          <w:noProof/>
          <w:color w:val="000000"/>
          <w:position w:val="-12"/>
          <w:sz w:val="24"/>
          <w:szCs w:val="24"/>
        </w:rPr>
        <w:drawing>
          <wp:inline distT="0" distB="0" distL="0" distR="0">
            <wp:extent cx="2122805" cy="266700"/>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21228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Непрозрачная часть ограждения балкона </w:t>
      </w:r>
      <w:r w:rsidRPr="002738B0">
        <w:rPr>
          <w:noProof/>
          <w:color w:val="000000"/>
          <w:position w:val="-12"/>
          <w:sz w:val="24"/>
          <w:szCs w:val="24"/>
        </w:rPr>
        <w:drawing>
          <wp:inline distT="0" distB="0" distL="0" distR="0">
            <wp:extent cx="2106295" cy="266700"/>
            <wp:effectExtent l="0" t="0" r="8255"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21062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Однослойное остекление балкона </w:t>
      </w:r>
      <w:r w:rsidRPr="002738B0">
        <w:rPr>
          <w:noProof/>
          <w:color w:val="000000"/>
          <w:position w:val="-10"/>
          <w:sz w:val="24"/>
          <w:szCs w:val="24"/>
        </w:rPr>
        <w:drawing>
          <wp:inline distT="0" distB="0" distL="0" distR="0">
            <wp:extent cx="2258695" cy="255905"/>
            <wp:effectExtent l="0" t="0" r="8255"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2258695" cy="255905"/>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020695" cy="2008505"/>
            <wp:effectExtent l="0" t="0" r="825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5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0695" cy="20085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618105" cy="1382395"/>
            <wp:effectExtent l="0" t="0" r="0" b="8255"/>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5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18105" cy="13823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lastRenderedPageBreak/>
        <w:drawing>
          <wp:inline distT="0" distB="0" distL="0" distR="0">
            <wp:extent cx="2525395" cy="1420495"/>
            <wp:effectExtent l="0" t="0" r="8255" b="8255"/>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5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5395" cy="14204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Рисунок У.1 - План (а), разрез (б) по сечению I-I плана и фасад (в) по сечению II-II остекленного балкона многоэтажного жилого здания     </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температуру воздуха на балконе </w:t>
      </w:r>
      <w:r w:rsidRPr="002738B0">
        <w:rPr>
          <w:noProof/>
          <w:color w:val="000000"/>
          <w:position w:val="-12"/>
          <w:sz w:val="24"/>
          <w:szCs w:val="24"/>
        </w:rPr>
        <w:drawing>
          <wp:inline distT="0" distB="0" distL="0" distR="0">
            <wp:extent cx="239395" cy="228600"/>
            <wp:effectExtent l="0" t="0" r="8255"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при расчетных температурных условиях по формуле (43)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6"/>
          <w:sz w:val="24"/>
          <w:szCs w:val="24"/>
        </w:rPr>
        <w:drawing>
          <wp:inline distT="0" distB="0" distL="0" distR="0">
            <wp:extent cx="4827905" cy="675005"/>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4827905" cy="6750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r w:rsidRPr="002738B0">
        <w:rPr>
          <w:color w:val="000000"/>
          <w:sz w:val="24"/>
          <w:szCs w:val="24"/>
        </w:rPr>
        <w:t xml:space="preserve">По формуле (45) определим коэффициент </w:t>
      </w:r>
      <w:r w:rsidRPr="002738B0">
        <w:rPr>
          <w:noProof/>
          <w:color w:val="000000"/>
          <w:position w:val="-3"/>
          <w:sz w:val="24"/>
          <w:szCs w:val="24"/>
        </w:rPr>
        <w:drawing>
          <wp:inline distT="0" distB="0" distL="0" distR="0">
            <wp:extent cx="125095" cy="141605"/>
            <wp:effectExtent l="0" t="0" r="8255"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=(21+17,45)/(21+31)=0,739.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формулам (44) получим уточненные значения приведенного сопротивления теплопередаче стен </w:t>
      </w:r>
      <w:r w:rsidRPr="002738B0">
        <w:rPr>
          <w:noProof/>
          <w:color w:val="000000"/>
          <w:position w:val="-12"/>
          <w:sz w:val="24"/>
          <w:szCs w:val="24"/>
        </w:rPr>
        <w:drawing>
          <wp:inline distT="0" distB="0" distL="0" distR="0">
            <wp:extent cx="315595" cy="266700"/>
            <wp:effectExtent l="0" t="0" r="8255"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и заполнений светопроемов </w:t>
      </w:r>
      <w:r w:rsidRPr="002738B0">
        <w:rPr>
          <w:noProof/>
          <w:color w:val="000000"/>
          <w:position w:val="-10"/>
          <w:sz w:val="24"/>
          <w:szCs w:val="24"/>
        </w:rPr>
        <w:drawing>
          <wp:inline distT="0" distB="0" distL="0" distR="0">
            <wp:extent cx="315595" cy="255905"/>
            <wp:effectExtent l="0" t="0" r="825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315595" cy="255905"/>
                    </a:xfrm>
                    <a:prstGeom prst="rect">
                      <a:avLst/>
                    </a:prstGeom>
                    <a:noFill/>
                    <a:ln>
                      <a:noFill/>
                    </a:ln>
                  </pic:spPr>
                </pic:pic>
              </a:graphicData>
            </a:graphic>
          </wp:inline>
        </w:drawing>
      </w:r>
      <w:r w:rsidRPr="002738B0">
        <w:rPr>
          <w:color w:val="000000"/>
          <w:sz w:val="24"/>
          <w:szCs w:val="24"/>
        </w:rPr>
        <w:t xml:space="preserve"> с учетом остекления балкона: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09800" cy="2667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209800" cy="2667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324100" cy="255905"/>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32410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Ф</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ПРИМЕР РАСЧЕТА ТЕПЛОУСТОЙЧИВОСТИ ОГРАЖДАЮЩИХ КОНСТРУКЦИЙ </w:t>
      </w:r>
    </w:p>
    <w:p w:rsidR="00274B59" w:rsidRPr="002738B0" w:rsidRDefault="00274B59" w:rsidP="00274B59">
      <w:pPr>
        <w:pStyle w:val="Heading"/>
        <w:jc w:val="center"/>
        <w:rPr>
          <w:color w:val="000000"/>
          <w:sz w:val="24"/>
          <w:szCs w:val="24"/>
        </w:rPr>
      </w:pPr>
      <w:r w:rsidRPr="002738B0">
        <w:rPr>
          <w:color w:val="000000"/>
          <w:sz w:val="24"/>
          <w:szCs w:val="24"/>
        </w:rPr>
        <w:t>В ТЕПЛЫЙ ПЕРИОД ГОДА</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Определить, удовлетворяет ли требованиям в отношении теплоустойчивости трехслойная железобетонная панель с утеплителем из пенополистирола на гибких связях с габаритными параметрами, принятыми по примеру расчета раздела 2 приложения Н.</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Район строительства - г.Ростов-на-Дону.</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Средняя месячная температура наружного воздуха наиболее жаркого месяца (июля)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=23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Максимальная амплитуда суточных колебаний температуры наружного воздуха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342900" cy="22860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=19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Максимальное и среднее значения суммарной (прямой и рассеянной) солнечной радиации в июле при ясном небе для вертикальной поверхности западной ориентации согласно приложению Г </w:t>
      </w:r>
      <w:r w:rsidRPr="002738B0">
        <w:rPr>
          <w:noProof/>
          <w:color w:val="000000"/>
          <w:position w:val="-12"/>
          <w:sz w:val="24"/>
          <w:szCs w:val="24"/>
        </w:rPr>
        <w:drawing>
          <wp:inline distT="0" distB="0" distL="0" distR="0">
            <wp:extent cx="2324100" cy="2667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23241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Расчетная скорость ветра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6"/>
          <w:sz w:val="24"/>
          <w:szCs w:val="24"/>
        </w:rPr>
        <w:drawing>
          <wp:inline distT="0" distB="0" distL="0" distR="0">
            <wp:extent cx="114300" cy="141605"/>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=3,6 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6. Теплотехнические характеристики материалов панели выбираются по условиям эксплуатации А согласно приложению Д:</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железобетонных слоев</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589405" cy="228600"/>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58940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687195" cy="266700"/>
            <wp:effectExtent l="0" t="0" r="8255"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16871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пенополистирола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371600" cy="217805"/>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1371600"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333500" cy="255905"/>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1333500" cy="2559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1. Термические сопротивления отдельных слоев стеновой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внутреннего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008505" cy="255905"/>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2008505" cy="255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слоя пенополистирола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275205" cy="255905"/>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2275205" cy="255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наружного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182495" cy="266700"/>
            <wp:effectExtent l="0" t="0" r="8255"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21824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2. Тепловая инерция каждого слоя и самой панели: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наружного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01495" cy="217805"/>
            <wp:effectExtent l="0" t="0" r="8255"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1801495" cy="217805"/>
                    </a:xfrm>
                    <a:prstGeom prst="rect">
                      <a:avLst/>
                    </a:prstGeom>
                    <a:noFill/>
                    <a:ln>
                      <a:noFill/>
                    </a:ln>
                  </pic:spPr>
                </pic:pic>
              </a:graphicData>
            </a:graphic>
          </wp:inline>
        </w:drawing>
      </w:r>
    </w:p>
    <w:p w:rsidR="00274B59" w:rsidRPr="002738B0" w:rsidRDefault="00274B59" w:rsidP="00274B59">
      <w:pPr>
        <w:ind w:firstLine="13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пенополистирола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447800" cy="217805"/>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1447800" cy="2178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внутреннего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610995" cy="228600"/>
            <wp:effectExtent l="0" t="0" r="8255"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1610995"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всей панели</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70205" cy="2286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370205" cy="228600"/>
                    </a:xfrm>
                    <a:prstGeom prst="rect">
                      <a:avLst/>
                    </a:prstGeom>
                    <a:noFill/>
                    <a:ln>
                      <a:noFill/>
                    </a:ln>
                  </pic:spPr>
                </pic:pic>
              </a:graphicData>
            </a:graphic>
          </wp:inline>
        </w:drawing>
      </w:r>
      <w:r w:rsidRPr="002738B0">
        <w:rPr>
          <w:color w:val="000000"/>
          <w:sz w:val="24"/>
          <w:szCs w:val="24"/>
        </w:rPr>
        <w:t>=0,935+1,35+0,611=2,896.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Поскольку тепловая инерция стеновой панели </w:t>
      </w:r>
      <w:r w:rsidRPr="002738B0">
        <w:rPr>
          <w:noProof/>
          <w:color w:val="000000"/>
          <w:position w:val="-4"/>
          <w:sz w:val="24"/>
          <w:szCs w:val="24"/>
        </w:rPr>
        <w:drawing>
          <wp:inline distT="0" distB="0" distL="0" distR="0">
            <wp:extent cx="408305" cy="163195"/>
            <wp:effectExtent l="0" t="0" r="0" b="825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408305" cy="163195"/>
                    </a:xfrm>
                    <a:prstGeom prst="rect">
                      <a:avLst/>
                    </a:prstGeom>
                    <a:noFill/>
                    <a:ln>
                      <a:noFill/>
                    </a:ln>
                  </pic:spPr>
                </pic:pic>
              </a:graphicData>
            </a:graphic>
          </wp:inline>
        </w:drawing>
      </w:r>
      <w:r w:rsidRPr="002738B0">
        <w:rPr>
          <w:color w:val="000000"/>
          <w:sz w:val="24"/>
          <w:szCs w:val="24"/>
        </w:rPr>
        <w:t>, то требуется расчет панели на теплоустойчивость.</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Нормируемая амплитуда колебаний температуры внутренней поверхности </w:t>
      </w:r>
      <w:r w:rsidRPr="002738B0">
        <w:rPr>
          <w:noProof/>
          <w:color w:val="000000"/>
          <w:position w:val="-12"/>
          <w:sz w:val="24"/>
          <w:szCs w:val="24"/>
        </w:rPr>
        <w:drawing>
          <wp:inline distT="0" distB="0" distL="0" distR="0">
            <wp:extent cx="315595" cy="266700"/>
            <wp:effectExtent l="0" t="0" r="825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ограждающей конструкции определяется по формуле (46)</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068195" cy="266700"/>
            <wp:effectExtent l="0" t="0" r="8255"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0681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Коэффициент теплоотдачи наружной поверхности </w:t>
      </w:r>
      <w:r w:rsidRPr="002738B0">
        <w:rPr>
          <w:noProof/>
          <w:color w:val="000000"/>
          <w:position w:val="-12"/>
          <w:sz w:val="24"/>
          <w:szCs w:val="24"/>
        </w:rPr>
        <w:drawing>
          <wp:inline distT="0" distB="0" distL="0" distR="0">
            <wp:extent cx="294005" cy="228600"/>
            <wp:effectExtent l="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ограждающей конструкции по летним условиям определяется по формуле (48)</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563495" cy="266700"/>
            <wp:effectExtent l="0" t="0" r="8255"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25634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5. Расчетная амплитуда колебаний температуры наружного воздуха вычисляется по формуле (49)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922905" cy="266700"/>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29229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6. Коэффициент теплоусвоения наружной поверхности слоя </w:t>
      </w:r>
      <w:r w:rsidRPr="002738B0">
        <w:rPr>
          <w:noProof/>
          <w:color w:val="000000"/>
          <w:position w:val="-7"/>
          <w:sz w:val="24"/>
          <w:szCs w:val="24"/>
        </w:rPr>
        <w:drawing>
          <wp:inline distT="0" distB="0" distL="0" distR="0">
            <wp:extent cx="152400" cy="228600"/>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с тепловой инерцией </w:t>
      </w:r>
      <w:r w:rsidRPr="002738B0">
        <w:rPr>
          <w:noProof/>
          <w:color w:val="000000"/>
          <w:position w:val="-4"/>
          <w:sz w:val="24"/>
          <w:szCs w:val="24"/>
        </w:rPr>
        <w:drawing>
          <wp:inline distT="0" distB="0" distL="0" distR="0">
            <wp:extent cx="370205" cy="163195"/>
            <wp:effectExtent l="0" t="0" r="0" b="8255"/>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370205" cy="163195"/>
                    </a:xfrm>
                    <a:prstGeom prst="rect">
                      <a:avLst/>
                    </a:prstGeom>
                    <a:noFill/>
                    <a:ln>
                      <a:noFill/>
                    </a:ln>
                  </pic:spPr>
                </pic:pic>
              </a:graphicData>
            </a:graphic>
          </wp:inline>
        </w:drawing>
      </w:r>
      <w:r w:rsidRPr="002738B0">
        <w:rPr>
          <w:color w:val="000000"/>
          <w:sz w:val="24"/>
          <w:szCs w:val="24"/>
        </w:rPr>
        <w:t xml:space="preserve"> определяется расчетом по формулам (51) и (52):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для внутреннего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239895" cy="533400"/>
            <wp:effectExtent l="0" t="0" r="8255"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4239895"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б) для среднего слоя из пенополистирола, имеющего </w:t>
      </w:r>
      <w:r w:rsidRPr="002738B0">
        <w:rPr>
          <w:noProof/>
          <w:color w:val="000000"/>
          <w:position w:val="-4"/>
          <w:sz w:val="24"/>
          <w:szCs w:val="24"/>
        </w:rPr>
        <w:drawing>
          <wp:inline distT="0" distB="0" distL="0" distR="0">
            <wp:extent cx="381000" cy="163195"/>
            <wp:effectExtent l="0" t="0" r="0" b="825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381000" cy="163195"/>
                    </a:xfrm>
                    <a:prstGeom prst="rect">
                      <a:avLst/>
                    </a:prstGeom>
                    <a:noFill/>
                    <a:ln>
                      <a:noFill/>
                    </a:ln>
                  </pic:spPr>
                </pic:pic>
              </a:graphicData>
            </a:graphic>
          </wp:inline>
        </w:drawing>
      </w:r>
      <w:r w:rsidRPr="002738B0">
        <w:rPr>
          <w:color w:val="000000"/>
          <w:sz w:val="24"/>
          <w:szCs w:val="24"/>
        </w:rPr>
        <w:t xml:space="preserve">, коэффициент </w:t>
      </w:r>
      <w:r w:rsidRPr="002738B0">
        <w:rPr>
          <w:color w:val="000000"/>
          <w:sz w:val="24"/>
          <w:szCs w:val="24"/>
        </w:rPr>
        <w:lastRenderedPageBreak/>
        <w:t xml:space="preserve">теплоусвоения наружной поверхности слоя принимается равным коэффициенту теплоусвоения материала </w:t>
      </w:r>
      <w:r w:rsidRPr="002738B0">
        <w:rPr>
          <w:noProof/>
          <w:color w:val="000000"/>
          <w:position w:val="-10"/>
          <w:sz w:val="24"/>
          <w:szCs w:val="24"/>
        </w:rPr>
        <w:drawing>
          <wp:inline distT="0" distB="0" distL="0" distR="0">
            <wp:extent cx="1649095" cy="255905"/>
            <wp:effectExtent l="0" t="0" r="8255"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1649095"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для наружного железобетонного слоя</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942205" cy="26670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4942205" cy="266700"/>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7. Величина затухания расчетной амплитуды колебаний температуры наружного воздуха в ограждающей конструкции вычисляется по формуле (47)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543300" cy="1039495"/>
            <wp:effectExtent l="0" t="0" r="0" b="8255"/>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3543300" cy="1039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8. Амплитуда колебаний температуры внутренней поверхности стеновой панели определяется по формуле (50)</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6"/>
          <w:sz w:val="24"/>
          <w:szCs w:val="24"/>
        </w:rPr>
        <w:drawing>
          <wp:inline distT="0" distB="0" distL="0" distR="0">
            <wp:extent cx="3303905" cy="266700"/>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33039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что отвечает требованиям норм.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X</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 РАСЧЕТА МОЩНОСТИ ТЕПЛОАККУМУЛЯЦИОННОГО ПРИБОРА</w:t>
      </w: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мощность теплоаккумуляционного прибора, используемого для отопления помещения односемейного жилого дома, и определить тип этого прибора. Расчетная температура наружного воздуха - минус 22 °С. Расчетные теплопотери помещения </w:t>
      </w:r>
      <w:r w:rsidRPr="002738B0">
        <w:rPr>
          <w:noProof/>
          <w:color w:val="000000"/>
          <w:position w:val="-9"/>
          <w:sz w:val="24"/>
          <w:szCs w:val="24"/>
        </w:rPr>
        <w:drawing>
          <wp:inline distT="0" distB="0" distL="0" distR="0">
            <wp:extent cx="332105" cy="266700"/>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=2500 Вт. Показатели теплоустойчивости помещения следующие: показатель теплоусвоения поверхностей </w:t>
      </w:r>
      <w:r w:rsidRPr="002738B0">
        <w:rPr>
          <w:noProof/>
          <w:color w:val="000000"/>
          <w:position w:val="-12"/>
          <w:sz w:val="24"/>
          <w:szCs w:val="24"/>
        </w:rPr>
        <w:drawing>
          <wp:inline distT="0" distB="0" distL="0" distR="0">
            <wp:extent cx="1094105" cy="228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1094105" cy="228600"/>
                    </a:xfrm>
                    <a:prstGeom prst="rect">
                      <a:avLst/>
                    </a:prstGeom>
                    <a:noFill/>
                    <a:ln>
                      <a:noFill/>
                    </a:ln>
                  </pic:spPr>
                </pic:pic>
              </a:graphicData>
            </a:graphic>
          </wp:inline>
        </w:drawing>
      </w:r>
      <w:r w:rsidRPr="002738B0">
        <w:rPr>
          <w:color w:val="000000"/>
          <w:sz w:val="24"/>
          <w:szCs w:val="24"/>
        </w:rPr>
        <w:t xml:space="preserve">, показатель интенсивности конвективного воздухообмена в помещении </w:t>
      </w:r>
      <w:r w:rsidRPr="002738B0">
        <w:rPr>
          <w:noProof/>
          <w:color w:val="000000"/>
          <w:position w:val="-10"/>
          <w:sz w:val="24"/>
          <w:szCs w:val="24"/>
        </w:rPr>
        <w:drawing>
          <wp:inline distT="0" distB="0" distL="0" distR="0">
            <wp:extent cx="1001395" cy="201295"/>
            <wp:effectExtent l="0" t="0" r="8255" b="8255"/>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1001395" cy="201295"/>
                    </a:xfrm>
                    <a:prstGeom prst="rect">
                      <a:avLst/>
                    </a:prstGeom>
                    <a:noFill/>
                    <a:ln>
                      <a:noFill/>
                    </a:ln>
                  </pic:spPr>
                </pic:pic>
              </a:graphicData>
            </a:graphic>
          </wp:inline>
        </w:drawing>
      </w:r>
      <w:r w:rsidRPr="002738B0">
        <w:rPr>
          <w:color w:val="000000"/>
          <w:sz w:val="24"/>
          <w:szCs w:val="24"/>
        </w:rPr>
        <w:t xml:space="preserve"> Продолжительность зарядки теплоаккумулирующего прибора </w:t>
      </w:r>
      <w:r w:rsidRPr="002738B0">
        <w:rPr>
          <w:noProof/>
          <w:color w:val="000000"/>
          <w:position w:val="-6"/>
          <w:sz w:val="24"/>
          <w:szCs w:val="24"/>
        </w:rPr>
        <w:drawing>
          <wp:inline distT="0" distB="0" distL="0" distR="0">
            <wp:extent cx="163195" cy="141605"/>
            <wp:effectExtent l="0" t="0" r="8255"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=8 ч. Расчетную разность температур </w:t>
      </w:r>
      <w:r w:rsidRPr="002738B0">
        <w:rPr>
          <w:noProof/>
          <w:color w:val="000000"/>
          <w:position w:val="-6"/>
          <w:sz w:val="24"/>
          <w:szCs w:val="24"/>
        </w:rPr>
        <w:drawing>
          <wp:inline distT="0" distB="0" distL="0" distR="0">
            <wp:extent cx="353695" cy="228600"/>
            <wp:effectExtent l="0" t="0" r="8255"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353695" cy="228600"/>
                    </a:xfrm>
                    <a:prstGeom prst="rect">
                      <a:avLst/>
                    </a:prstGeom>
                    <a:noFill/>
                    <a:ln>
                      <a:noFill/>
                    </a:ln>
                  </pic:spPr>
                </pic:pic>
              </a:graphicData>
            </a:graphic>
          </wp:inline>
        </w:drawing>
      </w:r>
      <w:r w:rsidRPr="002738B0">
        <w:rPr>
          <w:color w:val="000000"/>
          <w:sz w:val="24"/>
          <w:szCs w:val="24"/>
        </w:rPr>
        <w:t xml:space="preserve"> определяют по формуле (66), равную 20-(-22)=42 °С. Рассчитать мощность теплоаккумуляционного и дополнительного приборов для случая комбинированной системы отопления, состоящей из базовой (вне пиковой) теплоаккумуляционной системы и дополнительной постоянно работающей системы.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Мощность отопительного прибора определяется по формуле (64)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77695" cy="239395"/>
            <wp:effectExtent l="0" t="0" r="8255" b="825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1877695" cy="2393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Подбор типа прибора производим по графику на рисунке 2, предварительно определив </w:t>
      </w:r>
      <w:r w:rsidRPr="002738B0">
        <w:rPr>
          <w:noProof/>
          <w:color w:val="000000"/>
          <w:position w:val="-13"/>
          <w:sz w:val="24"/>
          <w:szCs w:val="24"/>
        </w:rPr>
        <w:drawing>
          <wp:inline distT="0" distB="0" distL="0" distR="0">
            <wp:extent cx="4000500" cy="277495"/>
            <wp:effectExtent l="0" t="0" r="0" b="825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4000500" cy="277495"/>
                    </a:xfrm>
                    <a:prstGeom prst="rect">
                      <a:avLst/>
                    </a:prstGeom>
                    <a:noFill/>
                    <a:ln>
                      <a:noFill/>
                    </a:ln>
                  </pic:spPr>
                </pic:pic>
              </a:graphicData>
            </a:graphic>
          </wp:inline>
        </w:drawing>
      </w:r>
      <w:r w:rsidRPr="002738B0">
        <w:rPr>
          <w:color w:val="000000"/>
          <w:sz w:val="24"/>
          <w:szCs w:val="24"/>
        </w:rPr>
        <w:t xml:space="preserve"> В результате следует выбрать теплоаккумулирующий прибор с показателем затухания </w:t>
      </w:r>
      <w:r w:rsidRPr="002738B0">
        <w:rPr>
          <w:noProof/>
          <w:color w:val="000000"/>
          <w:position w:val="-12"/>
          <w:sz w:val="24"/>
          <w:szCs w:val="24"/>
        </w:rPr>
        <w:drawing>
          <wp:inline distT="0" distB="0" distL="0" distR="0">
            <wp:extent cx="163195" cy="228600"/>
            <wp:effectExtent l="0" t="0" r="8255"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=18.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Количество теплоты </w:t>
      </w:r>
      <w:r w:rsidRPr="002738B0">
        <w:rPr>
          <w:noProof/>
          <w:color w:val="000000"/>
          <w:position w:val="-13"/>
          <w:sz w:val="24"/>
          <w:szCs w:val="24"/>
        </w:rPr>
        <w:drawing>
          <wp:inline distT="0" distB="0" distL="0" distR="0">
            <wp:extent cx="304800" cy="239395"/>
            <wp:effectExtent l="0" t="0" r="0" b="825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поступающей от теплоаккумуляционного прибора базовой системы, рассчитывают согласно 11.2.2.6 при расчетной температуре минус (-22+5)=17 °С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914900" cy="277495"/>
            <wp:effectExtent l="0" t="0" r="0" b="825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49149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Мощность дополнительного постоянно работающего прибора отопления </w:t>
      </w:r>
      <w:r w:rsidRPr="002738B0">
        <w:rPr>
          <w:noProof/>
          <w:color w:val="000000"/>
          <w:position w:val="-12"/>
          <w:sz w:val="24"/>
          <w:szCs w:val="24"/>
        </w:rPr>
        <w:drawing>
          <wp:inline distT="0" distB="0" distL="0" distR="0">
            <wp:extent cx="217805" cy="228600"/>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определяют по уравнению (65)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763395" cy="228600"/>
            <wp:effectExtent l="0" t="0" r="8255"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176339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Ц</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МЕТОДЫ ОЦЕНКИ ВОЗДУХОПРОНИЦАНИЯ ОГРАЖДАЮЩИХ КОНСТРУКЦИЙ ЗДАНИЙ </w:t>
      </w:r>
    </w:p>
    <w:p w:rsidR="00274B59" w:rsidRPr="002738B0" w:rsidRDefault="00274B59" w:rsidP="00274B59">
      <w:pPr>
        <w:jc w:val="center"/>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Ц.1 ПРИМЕРЫ ОПРЕДЕЛЕНИЯ СОПРОТИВЛЕНИЯ ВОЗДУХОПРОНИЦАНИЮ ОГРАЖДАЮЩИХ КОНСТРУКЦИЙ И ВЫБОРА ТИПА ОКОННОГО БЛОКА ПРИ ПРОЕКТИРОВАНИИ ЖИЛЫХ ЗДАНИЙ</w:t>
      </w:r>
    </w:p>
    <w:p w:rsidR="00274B59" w:rsidRPr="002738B0" w:rsidRDefault="00274B59" w:rsidP="00274B59">
      <w:pPr>
        <w:jc w:val="center"/>
        <w:rPr>
          <w:b/>
          <w:bCs/>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1</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удовлетворяют ли в отношении сопротивления воздухопроницанию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окна в пластмассовых переплетах с двухкамерными стеклопакетами в 12-этажном здании высотой </w:t>
      </w:r>
      <w:r w:rsidRPr="002738B0">
        <w:rPr>
          <w:noProof/>
          <w:color w:val="000000"/>
          <w:position w:val="-4"/>
          <w:sz w:val="24"/>
          <w:szCs w:val="24"/>
        </w:rPr>
        <w:drawing>
          <wp:inline distT="0" distB="0" distL="0" distR="0">
            <wp:extent cx="179705" cy="163195"/>
            <wp:effectExtent l="0" t="0" r="0" b="825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179705" cy="163195"/>
                    </a:xfrm>
                    <a:prstGeom prst="rect">
                      <a:avLst/>
                    </a:prstGeom>
                    <a:noFill/>
                    <a:ln>
                      <a:noFill/>
                    </a:ln>
                  </pic:spPr>
                </pic:pic>
              </a:graphicData>
            </a:graphic>
          </wp:inline>
        </w:drawing>
      </w:r>
      <w:r w:rsidRPr="002738B0">
        <w:rPr>
          <w:color w:val="000000"/>
          <w:sz w:val="24"/>
          <w:szCs w:val="24"/>
        </w:rPr>
        <w:t xml:space="preserve">=34,8 м в г.Уфе. Максимальная из средних скоростей ветра по румбам за январь </w:t>
      </w:r>
      <w:r w:rsidRPr="002738B0">
        <w:rPr>
          <w:noProof/>
          <w:color w:val="000000"/>
          <w:position w:val="-6"/>
          <w:sz w:val="24"/>
          <w:szCs w:val="24"/>
        </w:rPr>
        <w:drawing>
          <wp:inline distT="0" distB="0" distL="0" distR="0">
            <wp:extent cx="114300" cy="141605"/>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=5,5 м/с. Согласно сертификату воздухопроницаемость окна при </w:t>
      </w:r>
      <w:r w:rsidRPr="002738B0">
        <w:rPr>
          <w:noProof/>
          <w:color w:val="000000"/>
          <w:position w:val="-10"/>
          <w:sz w:val="24"/>
          <w:szCs w:val="24"/>
        </w:rPr>
        <w:drawing>
          <wp:inline distT="0" distB="0" distL="0" distR="0">
            <wp:extent cx="217805" cy="201295"/>
            <wp:effectExtent l="0" t="0" r="0" b="8255"/>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 xml:space="preserve">=10 Па равна </w:t>
      </w:r>
      <w:r w:rsidRPr="002738B0">
        <w:rPr>
          <w:noProof/>
          <w:color w:val="000000"/>
          <w:position w:val="-10"/>
          <w:sz w:val="24"/>
          <w:szCs w:val="24"/>
        </w:rPr>
        <w:drawing>
          <wp:inline distT="0" distB="0" distL="0" distR="0">
            <wp:extent cx="1153795" cy="255905"/>
            <wp:effectExtent l="0" t="0" r="8255"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153795" cy="255905"/>
                    </a:xfrm>
                    <a:prstGeom prst="rect">
                      <a:avLst/>
                    </a:prstGeom>
                    <a:noFill/>
                    <a:ln>
                      <a:noFill/>
                    </a:ln>
                  </pic:spPr>
                </pic:pic>
              </a:graphicData>
            </a:graphic>
          </wp:inline>
        </w:drawing>
      </w:r>
      <w:r w:rsidRPr="002738B0">
        <w:rPr>
          <w:color w:val="000000"/>
          <w:sz w:val="24"/>
          <w:szCs w:val="24"/>
        </w:rPr>
        <w:t xml:space="preserve"> показатель режима фильтрации </w:t>
      </w:r>
      <w:r w:rsidRPr="002738B0">
        <w:rPr>
          <w:noProof/>
          <w:color w:val="000000"/>
          <w:position w:val="-6"/>
          <w:sz w:val="24"/>
          <w:szCs w:val="24"/>
        </w:rPr>
        <w:drawing>
          <wp:inline distT="0" distB="0" distL="0" distR="0">
            <wp:extent cx="125095" cy="141605"/>
            <wp:effectExtent l="0" t="0" r="8255"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=0,55.</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 xml:space="preserve">Для г.Уфы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средняя температура наружного воздуха наиболее холодной пятидневки обеспеченностью 0,92 равна минус 35 °С, расчетная температура внутреннего воздуха равна 21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Вычисляем удельный вес наружного и внутреннего воздуха по формулам (69) и (70):</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487295" cy="266700"/>
            <wp:effectExtent l="0" t="0" r="8255"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2487295" cy="2667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86000" cy="266700"/>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22860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Определяем расчетную разность давлений воздуха на наружной и внутренней поверхностях окна на уровне пола первого этажа здания по формуле (68)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570605" cy="255905"/>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3570605" cy="255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Находим нормируемое сопротивление воздухопроницанию окон в рассматриваемом доме по формуле (72)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639695" cy="304800"/>
            <wp:effectExtent l="0" t="0" r="8255"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2639695" cy="3048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Сопротивление воздухопроницанию окна определим по формуле (73)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819400" cy="277495"/>
            <wp:effectExtent l="0" t="0" r="0" b="825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28194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Таким образом, выбранное окно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2</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Одноквартирный одноэтажный жилой дом. Место строительства - г.Тихвин Ленинградской области. Расчетная температура воздуха в помещениях </w:t>
      </w:r>
      <w:r w:rsidRPr="002738B0">
        <w:rPr>
          <w:noProof/>
          <w:color w:val="000000"/>
          <w:position w:val="-12"/>
          <w:sz w:val="24"/>
          <w:szCs w:val="24"/>
        </w:rPr>
        <w:drawing>
          <wp:inline distT="0" distB="0" distL="0" distR="0">
            <wp:extent cx="217805" cy="2286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=20 °С.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средняя температура </w:t>
      </w:r>
      <w:r w:rsidRPr="002738B0">
        <w:rPr>
          <w:noProof/>
          <w:color w:val="000000"/>
          <w:position w:val="-12"/>
          <w:sz w:val="24"/>
          <w:szCs w:val="24"/>
        </w:rPr>
        <w:drawing>
          <wp:inline distT="0" distB="0" distL="0" distR="0">
            <wp:extent cx="190500" cy="228600"/>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и продолжительность отопительного периода </w:t>
      </w:r>
      <w:r w:rsidRPr="002738B0">
        <w:rPr>
          <w:noProof/>
          <w:color w:val="000000"/>
          <w:position w:val="-12"/>
          <w:sz w:val="24"/>
          <w:szCs w:val="24"/>
        </w:rPr>
        <w:drawing>
          <wp:inline distT="0" distB="0" distL="0" distR="0">
            <wp:extent cx="217805" cy="22860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для г.Тихвина составляют: </w:t>
      </w:r>
      <w:r w:rsidRPr="002738B0">
        <w:rPr>
          <w:noProof/>
          <w:color w:val="000000"/>
          <w:position w:val="-12"/>
          <w:sz w:val="24"/>
          <w:szCs w:val="24"/>
        </w:rPr>
        <w:drawing>
          <wp:inline distT="0" distB="0" distL="0" distR="0">
            <wp:extent cx="190500" cy="228600"/>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=-2,8 °С; </w:t>
      </w:r>
      <w:r w:rsidRPr="002738B0">
        <w:rPr>
          <w:noProof/>
          <w:color w:val="000000"/>
          <w:position w:val="-12"/>
          <w:sz w:val="24"/>
          <w:szCs w:val="24"/>
        </w:rPr>
        <w:drawing>
          <wp:inline distT="0" distB="0" distL="0" distR="0">
            <wp:extent cx="217805" cy="228600"/>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=227 сут. Градусо-сутки отопительного периода, определяемые по формуле (1), равны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133600" cy="228600"/>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2133600"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Нормируемое сопротивление теплопередаче для окон дома согласно таблице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составляет </w:t>
      </w:r>
      <w:r w:rsidRPr="002738B0">
        <w:rPr>
          <w:noProof/>
          <w:color w:val="000000"/>
          <w:position w:val="-13"/>
          <w:sz w:val="24"/>
          <w:szCs w:val="24"/>
        </w:rPr>
        <w:drawing>
          <wp:inline distT="0" distB="0" distL="0" distR="0">
            <wp:extent cx="1458595" cy="277495"/>
            <wp:effectExtent l="0" t="0" r="8255" b="8255"/>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145859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установки в данном здании выбран оконный блок производства фирмы </w:t>
      </w:r>
      <w:r w:rsidRPr="002738B0">
        <w:rPr>
          <w:color w:val="000000"/>
          <w:sz w:val="24"/>
          <w:szCs w:val="24"/>
        </w:rPr>
        <w:lastRenderedPageBreak/>
        <w:t>"Профит" (Вышний Волочек) с тройным остеклением в деревянных раздельно-спаренных переплетах.</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протоколу сертификационных испытаний приведенное сопротивление теплопередаче оконного блока (при отношении площади остекления к площади заполнения светового проема равном 0,75) </w:t>
      </w:r>
      <w:r w:rsidRPr="002738B0">
        <w:rPr>
          <w:noProof/>
          <w:color w:val="000000"/>
          <w:position w:val="-13"/>
          <w:sz w:val="24"/>
          <w:szCs w:val="24"/>
        </w:rPr>
        <w:drawing>
          <wp:inline distT="0" distB="0" distL="0" distR="0">
            <wp:extent cx="2922905" cy="277495"/>
            <wp:effectExtent l="0" t="0" r="0" b="825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292290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Результаты сертификационных испытаний этого блока на воздухопроницаемость согласно </w:t>
      </w:r>
      <w:r w:rsidRPr="002738B0">
        <w:rPr>
          <w:vanish/>
          <w:color w:val="000000"/>
          <w:sz w:val="24"/>
          <w:szCs w:val="24"/>
        </w:rPr>
        <w:t>#M12291 1200005076</w:t>
      </w:r>
      <w:r w:rsidRPr="002738B0">
        <w:rPr>
          <w:color w:val="000000"/>
          <w:sz w:val="24"/>
          <w:szCs w:val="24"/>
        </w:rPr>
        <w:t>ГОСТ 26602.2</w:t>
      </w:r>
      <w:r w:rsidRPr="002738B0">
        <w:rPr>
          <w:vanish/>
          <w:color w:val="000000"/>
          <w:sz w:val="24"/>
          <w:szCs w:val="24"/>
        </w:rPr>
        <w:t>#S</w:t>
      </w:r>
      <w:r w:rsidRPr="002738B0">
        <w:rPr>
          <w:color w:val="000000"/>
          <w:sz w:val="24"/>
          <w:szCs w:val="24"/>
        </w:rPr>
        <w:t xml:space="preserve"> приведены на рисунке Ц.1. По результатам испытаний на воздухопроницаемость оконный блок производства фирмы "Профит" относится к классу 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000500" cy="5361305"/>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5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0" cy="53613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noProof/>
          <w:color w:val="000000"/>
          <w:sz w:val="24"/>
          <w:szCs w:val="24"/>
        </w:rPr>
        <w:drawing>
          <wp:inline distT="0" distB="0" distL="0" distR="0">
            <wp:extent cx="1077595" cy="163195"/>
            <wp:effectExtent l="0" t="0" r="8255" b="8255"/>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5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7595" cy="163195"/>
                    </a:xfrm>
                    <a:prstGeom prst="rect">
                      <a:avLst/>
                    </a:prstGeom>
                    <a:noFill/>
                    <a:ln>
                      <a:noFill/>
                    </a:ln>
                  </pic:spPr>
                </pic:pic>
              </a:graphicData>
            </a:graphic>
          </wp:inline>
        </w:drawing>
      </w:r>
      <w:r w:rsidRPr="002738B0">
        <w:rPr>
          <w:color w:val="000000"/>
          <w:sz w:val="24"/>
          <w:szCs w:val="24"/>
        </w:rPr>
        <w:t xml:space="preserve"> - оконный блок из клееного бруса хвойных пород с двухкамерным стеклопакетом с двойным уплотнением притворов (фирма "Норвуд");</w:t>
      </w:r>
    </w:p>
    <w:p w:rsidR="00274B59" w:rsidRPr="002738B0" w:rsidRDefault="00274B59" w:rsidP="00274B59">
      <w:pPr>
        <w:jc w:val="both"/>
        <w:rPr>
          <w:color w:val="000000"/>
          <w:sz w:val="24"/>
          <w:szCs w:val="24"/>
        </w:rPr>
      </w:pPr>
    </w:p>
    <w:p w:rsidR="00274B59" w:rsidRPr="002738B0" w:rsidRDefault="00274B59" w:rsidP="00274B59">
      <w:pPr>
        <w:jc w:val="both"/>
        <w:rPr>
          <w:color w:val="000000"/>
          <w:sz w:val="24"/>
          <w:szCs w:val="24"/>
        </w:rPr>
      </w:pPr>
      <w:r w:rsidRPr="002738B0">
        <w:rPr>
          <w:noProof/>
          <w:color w:val="000000"/>
          <w:sz w:val="24"/>
          <w:szCs w:val="24"/>
        </w:rPr>
        <w:drawing>
          <wp:inline distT="0" distB="0" distL="0" distR="0">
            <wp:extent cx="1094105" cy="125095"/>
            <wp:effectExtent l="0" t="0" r="0" b="825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5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4105" cy="125095"/>
                    </a:xfrm>
                    <a:prstGeom prst="rect">
                      <a:avLst/>
                    </a:prstGeom>
                    <a:noFill/>
                    <a:ln>
                      <a:noFill/>
                    </a:ln>
                  </pic:spPr>
                </pic:pic>
              </a:graphicData>
            </a:graphic>
          </wp:inline>
        </w:drawing>
      </w:r>
      <w:r w:rsidRPr="002738B0">
        <w:rPr>
          <w:color w:val="000000"/>
          <w:sz w:val="24"/>
          <w:szCs w:val="24"/>
        </w:rPr>
        <w:t xml:space="preserve"> - оконный блок с тройным остеклением в деревянных раздельно-спаренных переплетах с двойным уплотнением притворов (фирма "Профит")</w:t>
      </w:r>
    </w:p>
    <w:p w:rsidR="00274B59" w:rsidRPr="002738B0" w:rsidRDefault="00274B59" w:rsidP="00274B59">
      <w:pP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Рисунок Ц.1 - Графики зависимостей объемной воздухопроницаемости </w:t>
      </w:r>
      <w:r w:rsidRPr="002738B0">
        <w:rPr>
          <w:noProof/>
          <w:color w:val="000000"/>
          <w:position w:val="-10"/>
          <w:sz w:val="24"/>
          <w:szCs w:val="24"/>
        </w:rPr>
        <w:drawing>
          <wp:inline distT="0" distB="0" distL="0" distR="0">
            <wp:extent cx="190500" cy="217805"/>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 xml:space="preserve"> от перепада давления </w:t>
      </w:r>
      <w:r w:rsidRPr="002738B0">
        <w:rPr>
          <w:noProof/>
          <w:color w:val="000000"/>
          <w:position w:val="-10"/>
          <w:sz w:val="24"/>
          <w:szCs w:val="24"/>
        </w:rPr>
        <w:drawing>
          <wp:inline distT="0" distB="0" distL="0" distR="0">
            <wp:extent cx="217805" cy="201295"/>
            <wp:effectExtent l="0" t="0" r="0" b="825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 xml:space="preserve"> по результатам сертификационных испытаний оконного блока, сопоставленные с графиками нормативных прямых, определяющих границы классов оконных блоков по воздухопроницаемости по </w:t>
      </w:r>
      <w:r w:rsidRPr="002738B0">
        <w:rPr>
          <w:vanish/>
          <w:color w:val="000000"/>
          <w:sz w:val="24"/>
          <w:szCs w:val="24"/>
        </w:rPr>
        <w:t>#M12291 1200005076</w:t>
      </w:r>
      <w:r w:rsidRPr="002738B0">
        <w:rPr>
          <w:color w:val="000000"/>
          <w:sz w:val="24"/>
          <w:szCs w:val="24"/>
        </w:rPr>
        <w:t>ГОСТ 26602.2</w:t>
      </w:r>
      <w:r w:rsidRPr="002738B0">
        <w:rPr>
          <w:vanish/>
          <w:color w:val="000000"/>
          <w:sz w:val="24"/>
          <w:szCs w:val="24"/>
        </w:rPr>
        <w:t>#S</w:t>
      </w:r>
      <w:r w:rsidRPr="002738B0">
        <w:rPr>
          <w:color w:val="000000"/>
          <w:sz w:val="24"/>
          <w:szCs w:val="24"/>
        </w:rPr>
        <w:t xml:space="preserve">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8.6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оконные блоки в одноэтажных домах по воздухопроницаемости должны быть в пределах классов В-Д. Выбранный оконный блок по воздухопроницаемости имеет класс В и он может быть применен в одноквартирном одноэтажном жилом доме.</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i/>
          <w:iCs/>
          <w:color w:val="000000"/>
          <w:sz w:val="24"/>
          <w:szCs w:val="24"/>
        </w:rPr>
        <w:t>Пример 3</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Девятиэтажное жилое здание. Место строительства - г.Тверь. Расчетная температура воздуха в помещениях </w:t>
      </w:r>
      <w:r w:rsidRPr="002738B0">
        <w:rPr>
          <w:noProof/>
          <w:color w:val="000000"/>
          <w:position w:val="-12"/>
          <w:sz w:val="24"/>
          <w:szCs w:val="24"/>
        </w:rPr>
        <w:drawing>
          <wp:inline distT="0" distB="0" distL="0" distR="0">
            <wp:extent cx="217805" cy="228600"/>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=20 °С.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средняя температура </w:t>
      </w:r>
      <w:r w:rsidRPr="002738B0">
        <w:rPr>
          <w:noProof/>
          <w:color w:val="000000"/>
          <w:position w:val="-12"/>
          <w:sz w:val="24"/>
          <w:szCs w:val="24"/>
        </w:rPr>
        <w:drawing>
          <wp:inline distT="0" distB="0" distL="0" distR="0">
            <wp:extent cx="190500" cy="2286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и продолжительность </w:t>
      </w:r>
      <w:r w:rsidRPr="002738B0">
        <w:rPr>
          <w:noProof/>
          <w:color w:val="000000"/>
          <w:position w:val="-12"/>
          <w:sz w:val="24"/>
          <w:szCs w:val="24"/>
        </w:rPr>
        <w:drawing>
          <wp:inline distT="0" distB="0" distL="0" distR="0">
            <wp:extent cx="217805" cy="228600"/>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отопительного периода для г.Твери составляют: </w:t>
      </w:r>
      <w:r w:rsidRPr="002738B0">
        <w:rPr>
          <w:noProof/>
          <w:color w:val="000000"/>
          <w:position w:val="-12"/>
          <w:sz w:val="24"/>
          <w:szCs w:val="24"/>
        </w:rPr>
        <w:drawing>
          <wp:inline distT="0" distB="0" distL="0" distR="0">
            <wp:extent cx="190500" cy="228600"/>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=-3,0 °С; </w:t>
      </w:r>
      <w:r w:rsidRPr="002738B0">
        <w:rPr>
          <w:noProof/>
          <w:color w:val="000000"/>
          <w:position w:val="-12"/>
          <w:sz w:val="24"/>
          <w:szCs w:val="24"/>
        </w:rPr>
        <w:drawing>
          <wp:inline distT="0" distB="0" distL="0" distR="0">
            <wp:extent cx="217805" cy="22860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=218 сут.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Градусо-сутки отопительного периода, определяемые по формуле (1), равны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133600" cy="228600"/>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2133600"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Нормируемое сопротивление теплопередаче для окон жилого дома составляет </w:t>
      </w:r>
      <w:r w:rsidRPr="002738B0">
        <w:rPr>
          <w:noProof/>
          <w:color w:val="000000"/>
          <w:position w:val="-13"/>
          <w:sz w:val="24"/>
          <w:szCs w:val="24"/>
        </w:rPr>
        <w:drawing>
          <wp:inline distT="0" distB="0" distL="0" distR="0">
            <wp:extent cx="1458595" cy="277495"/>
            <wp:effectExtent l="0" t="0" r="8255" b="825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145859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установки в 9-этажном жилом здании выбирают оконный блок ООО "Норвуд" из клееного бруса хвойных пород с двухкамерным стеклопакетом с уплотнением притворов в двух плоскостях.</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протоколу сертификационных испытаний приведенное сопротивление теплопередаче оконного блока (при отношении площади остекления к площади заполнения светового проема, равном 0,75) </w:t>
      </w:r>
      <w:r w:rsidRPr="002738B0">
        <w:rPr>
          <w:noProof/>
          <w:color w:val="000000"/>
          <w:position w:val="-13"/>
          <w:sz w:val="24"/>
          <w:szCs w:val="24"/>
        </w:rPr>
        <w:drawing>
          <wp:inline distT="0" distB="0" distL="0" distR="0">
            <wp:extent cx="2781300" cy="277495"/>
            <wp:effectExtent l="0" t="0" r="0" b="8255"/>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2781300"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Результаты сертификационных испытаний этого блока на воздухопроницаемость приведены на рисунке Ц.1. По этим данным в соответствии с </w:t>
      </w:r>
      <w:r w:rsidRPr="002738B0">
        <w:rPr>
          <w:vanish/>
          <w:color w:val="000000"/>
          <w:sz w:val="24"/>
          <w:szCs w:val="24"/>
        </w:rPr>
        <w:t>#M12291 1200005076</w:t>
      </w:r>
      <w:r w:rsidRPr="002738B0">
        <w:rPr>
          <w:color w:val="000000"/>
          <w:sz w:val="24"/>
          <w:szCs w:val="24"/>
        </w:rPr>
        <w:t>ГОСТ 26602.2</w:t>
      </w:r>
      <w:r w:rsidRPr="002738B0">
        <w:rPr>
          <w:vanish/>
          <w:color w:val="000000"/>
          <w:sz w:val="24"/>
          <w:szCs w:val="24"/>
        </w:rPr>
        <w:t>#S</w:t>
      </w:r>
      <w:r w:rsidRPr="002738B0">
        <w:rPr>
          <w:color w:val="000000"/>
          <w:sz w:val="24"/>
          <w:szCs w:val="24"/>
        </w:rPr>
        <w:t xml:space="preserve"> оконный блок производства "Норвуд" относится к классу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воздухопроницаемость окон зданий трехэтажных и выше </w:t>
      </w:r>
      <w:r w:rsidRPr="002738B0">
        <w:rPr>
          <w:color w:val="000000"/>
          <w:sz w:val="24"/>
          <w:szCs w:val="24"/>
        </w:rPr>
        <w:lastRenderedPageBreak/>
        <w:t>должна быть не ниже класса Б.</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согласно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выбранный оконный блок по воздухопроницаемости применим в 9-этажном жилом здании.</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Ц.2 ПРИМЕР ОПРЕДЕЛЕНИЯ ВОЗДУХОПРОНИЦАЕМОСТИ ПОМЕЩЕНИЙ ЖИЛОГО ДОМА</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Требуется установить соответствие требованию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 воздухопроницаемости помещений жилого дома с вентиляцией с естественным побуждением. Испытаниям на воздухопроницаемость согласно </w:t>
      </w:r>
      <w:r w:rsidRPr="002738B0">
        <w:rPr>
          <w:vanish/>
          <w:color w:val="000000"/>
          <w:sz w:val="24"/>
          <w:szCs w:val="24"/>
        </w:rPr>
        <w:t>#M12291 1200031986</w:t>
      </w:r>
      <w:r w:rsidRPr="002738B0">
        <w:rPr>
          <w:color w:val="000000"/>
          <w:sz w:val="24"/>
          <w:szCs w:val="24"/>
        </w:rPr>
        <w:t>ГОСТ 31167</w:t>
      </w:r>
      <w:r w:rsidRPr="002738B0">
        <w:rPr>
          <w:vanish/>
          <w:color w:val="000000"/>
          <w:sz w:val="24"/>
          <w:szCs w:val="24"/>
        </w:rPr>
        <w:t>#S</w:t>
      </w:r>
      <w:r w:rsidRPr="002738B0">
        <w:rPr>
          <w:color w:val="000000"/>
          <w:sz w:val="24"/>
          <w:szCs w:val="24"/>
        </w:rPr>
        <w:t xml:space="preserve"> подверглась однокомнатная квартира, расположенная на 6-м этаже 17-этажного жилого дома серии П44-1/17, построенного в Москве.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Общая площадь квартиры </w:t>
      </w:r>
      <w:smartTag w:uri="urn:schemas-microsoft-com:office:smarttags" w:element="metricconverter">
        <w:smartTagPr>
          <w:attr w:name="ProductID" w:val="34,3 м"/>
        </w:smartTagPr>
        <w:r w:rsidRPr="002738B0">
          <w:rPr>
            <w:color w:val="000000"/>
            <w:sz w:val="24"/>
            <w:szCs w:val="24"/>
          </w:rPr>
          <w:t>34,3 м</w:t>
        </w:r>
      </w:smartTag>
      <w:r w:rsidRPr="002738B0">
        <w:rPr>
          <w:noProof/>
          <w:color w:val="000000"/>
          <w:position w:val="-4"/>
          <w:sz w:val="24"/>
          <w:szCs w:val="24"/>
        </w:rPr>
        <w:drawing>
          <wp:inline distT="0" distB="0" distL="0" distR="0">
            <wp:extent cx="103505" cy="217805"/>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Высота помещений </w:t>
      </w:r>
      <w:smartTag w:uri="urn:schemas-microsoft-com:office:smarttags" w:element="metricconverter">
        <w:smartTagPr>
          <w:attr w:name="ProductID" w:val="2,65 м"/>
        </w:smartTagPr>
        <w:r w:rsidRPr="002738B0">
          <w:rPr>
            <w:color w:val="000000"/>
            <w:sz w:val="24"/>
            <w:szCs w:val="24"/>
          </w:rPr>
          <w:t>2,65 м</w:t>
        </w:r>
      </w:smartTag>
      <w:r w:rsidRPr="002738B0">
        <w:rPr>
          <w:color w:val="000000"/>
          <w:sz w:val="24"/>
          <w:szCs w:val="24"/>
        </w:rPr>
        <w:t xml:space="preserve">. Объем квартиры </w:t>
      </w:r>
      <w:r w:rsidRPr="002738B0">
        <w:rPr>
          <w:noProof/>
          <w:color w:val="000000"/>
          <w:position w:val="-12"/>
          <w:sz w:val="24"/>
          <w:szCs w:val="24"/>
        </w:rPr>
        <w:drawing>
          <wp:inline distT="0" distB="0" distL="0" distR="0">
            <wp:extent cx="734695" cy="266700"/>
            <wp:effectExtent l="0" t="0" r="8255"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734695" cy="266700"/>
                    </a:xfrm>
                    <a:prstGeom prst="rect">
                      <a:avLst/>
                    </a:prstGeom>
                    <a:noFill/>
                    <a:ln>
                      <a:noFill/>
                    </a:ln>
                  </pic:spPr>
                </pic:pic>
              </a:graphicData>
            </a:graphic>
          </wp:inline>
        </w:drawing>
      </w:r>
      <w:r w:rsidRPr="002738B0">
        <w:rPr>
          <w:color w:val="000000"/>
          <w:sz w:val="24"/>
          <w:szCs w:val="24"/>
        </w:rPr>
        <w:t xml:space="preserve"> Наружные стены толщиной </w:t>
      </w:r>
      <w:smartTag w:uri="urn:schemas-microsoft-com:office:smarttags" w:element="metricconverter">
        <w:smartTagPr>
          <w:attr w:name="ProductID" w:val="280 мм"/>
        </w:smartTagPr>
        <w:r w:rsidRPr="002738B0">
          <w:rPr>
            <w:color w:val="000000"/>
            <w:sz w:val="24"/>
            <w:szCs w:val="24"/>
          </w:rPr>
          <w:t>280 мм</w:t>
        </w:r>
      </w:smartTag>
      <w:r w:rsidRPr="002738B0">
        <w:rPr>
          <w:color w:val="000000"/>
          <w:sz w:val="24"/>
          <w:szCs w:val="24"/>
        </w:rPr>
        <w:t xml:space="preserve"> из трехслойных железобетонных панелей на гибких связях с утеплителем из пенополистирола. Окна с двойным остеклением в деревянных спаренных переплетах. Площадь светопроемов </w:t>
      </w:r>
      <w:smartTag w:uri="urn:schemas-microsoft-com:office:smarttags" w:element="metricconverter">
        <w:smartTagPr>
          <w:attr w:name="ProductID" w:val="5,6 м"/>
        </w:smartTagPr>
        <w:r w:rsidRPr="002738B0">
          <w:rPr>
            <w:color w:val="000000"/>
            <w:sz w:val="24"/>
            <w:szCs w:val="24"/>
          </w:rPr>
          <w:t>5,6 м</w:t>
        </w:r>
      </w:smartTag>
      <w:r w:rsidRPr="002738B0">
        <w:rPr>
          <w:noProof/>
          <w:color w:val="000000"/>
          <w:position w:val="-4"/>
          <w:sz w:val="24"/>
          <w:szCs w:val="24"/>
        </w:rPr>
        <w:drawing>
          <wp:inline distT="0" distB="0" distL="0" distR="0">
            <wp:extent cx="103505" cy="217805"/>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Поскольку примыкания внутренних ограждений герметичные, инфильтрационный воздух поступает в квартиру через светопроемы и наружные стены.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испытания и обработка результатов</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Испытание квартиры на воздухопроницаемость проводилось по методике </w:t>
      </w:r>
      <w:r w:rsidRPr="002738B0">
        <w:rPr>
          <w:vanish/>
          <w:color w:val="000000"/>
          <w:sz w:val="24"/>
          <w:szCs w:val="24"/>
        </w:rPr>
        <w:t>#M12291 1200031986</w:t>
      </w:r>
      <w:r w:rsidRPr="002738B0">
        <w:rPr>
          <w:color w:val="000000"/>
          <w:sz w:val="24"/>
          <w:szCs w:val="24"/>
        </w:rPr>
        <w:t>ГОСТ 31167</w:t>
      </w:r>
      <w:r w:rsidRPr="002738B0">
        <w:rPr>
          <w:vanish/>
          <w:color w:val="000000"/>
          <w:sz w:val="24"/>
          <w:szCs w:val="24"/>
        </w:rPr>
        <w:t>#S</w:t>
      </w:r>
      <w:r w:rsidRPr="002738B0">
        <w:rPr>
          <w:color w:val="000000"/>
          <w:sz w:val="24"/>
          <w:szCs w:val="24"/>
        </w:rPr>
        <w:t xml:space="preserve">. Вытяжные отверстия, а также места перетекания воздуха на другие этажи (вдоль трубопроводов канализации и прочих мест) были загерметизированы. Воздухонепроницаемая дверь с вентилятором установлена в проеме входной двери в квартиру. Вентилятор работал при установленной крышке с 7 заглушками. Испытание проведено на понижение давления при следующих перепадах давления между наружным и внутренним воздухом </w:t>
      </w:r>
      <w:r w:rsidRPr="002738B0">
        <w:rPr>
          <w:noProof/>
          <w:color w:val="000000"/>
          <w:position w:val="-12"/>
          <w:sz w:val="24"/>
          <w:szCs w:val="24"/>
        </w:rPr>
        <w:drawing>
          <wp:inline distT="0" distB="0" distL="0" distR="0">
            <wp:extent cx="304800" cy="22860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50, 40, 30, 20, 10 Па (см. протокол испытаний в таблице Ц.1).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Таблица Ц. 1 - </w:t>
      </w:r>
      <w:r w:rsidRPr="002738B0">
        <w:rPr>
          <w:b/>
          <w:bCs/>
          <w:color w:val="000000"/>
          <w:sz w:val="24"/>
          <w:szCs w:val="24"/>
        </w:rPr>
        <w:t>Протокол результатов испытаний</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3030"/>
        <w:gridCol w:w="990"/>
        <w:gridCol w:w="1875"/>
        <w:gridCol w:w="2595"/>
      </w:tblGrid>
      <w:tr w:rsidR="00274B59" w:rsidRPr="002738B0" w:rsidTr="0079750C">
        <w:tblPrEx>
          <w:tblCellMar>
            <w:top w:w="0" w:type="dxa"/>
            <w:bottom w:w="0" w:type="dxa"/>
          </w:tblCellMar>
        </w:tblPrEx>
        <w:trPr>
          <w:hidden/>
        </w:trPr>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vanish/>
                <w:color w:val="000000"/>
                <w:sz w:val="24"/>
                <w:szCs w:val="24"/>
              </w:rPr>
              <w:t>#G0</w:t>
            </w:r>
            <w:r w:rsidRPr="002738B0">
              <w:rPr>
                <w:b/>
                <w:bCs/>
                <w:color w:val="000000"/>
                <w:sz w:val="24"/>
                <w:szCs w:val="24"/>
              </w:rPr>
              <w:t>Название:</w:t>
            </w:r>
            <w:r w:rsidRPr="002738B0">
              <w:rPr>
                <w:color w:val="000000"/>
                <w:sz w:val="24"/>
                <w:szCs w:val="24"/>
              </w:rPr>
              <w:t xml:space="preserve"> </w:t>
            </w:r>
            <w:r w:rsidRPr="002738B0">
              <w:rPr>
                <w:color w:val="000000"/>
                <w:sz w:val="24"/>
                <w:szCs w:val="24"/>
                <w:u w:val="single"/>
              </w:rPr>
              <w:t>однокомнатная квартира на 6-м этаже17-этажного жилого дома типа П44</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Дата: ______________________________</w:t>
            </w:r>
          </w:p>
          <w:p w:rsidR="00274B59" w:rsidRPr="002738B0" w:rsidRDefault="00274B59" w:rsidP="0079750C">
            <w:pPr>
              <w:rPr>
                <w:color w:val="000000"/>
                <w:sz w:val="24"/>
                <w:szCs w:val="24"/>
              </w:rPr>
            </w:pPr>
            <w:r w:rsidRPr="002738B0">
              <w:rPr>
                <w:color w:val="000000"/>
                <w:sz w:val="24"/>
                <w:szCs w:val="24"/>
              </w:rPr>
              <w:t xml:space="preserve"> </w:t>
            </w:r>
          </w:p>
        </w:tc>
      </w:tr>
      <w:tr w:rsidR="00274B59" w:rsidRPr="002738B0" w:rsidTr="0079750C">
        <w:tblPrEx>
          <w:tblCellMar>
            <w:top w:w="0" w:type="dxa"/>
            <w:bottom w:w="0" w:type="dxa"/>
          </w:tblCellMar>
        </w:tblPrEx>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Адрес:</w:t>
            </w:r>
            <w:r w:rsidRPr="002738B0">
              <w:rPr>
                <w:color w:val="000000"/>
                <w:sz w:val="24"/>
                <w:szCs w:val="24"/>
              </w:rPr>
              <w:t xml:space="preserve"> </w:t>
            </w:r>
            <w:r w:rsidRPr="002738B0">
              <w:rPr>
                <w:color w:val="000000"/>
                <w:sz w:val="24"/>
                <w:szCs w:val="24"/>
                <w:u w:val="single"/>
              </w:rPr>
              <w:t>Москва, ул. Островитянова, д.119.корп. 2. кв. 288</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Площадь стен, в том числе окон, м</w:t>
            </w:r>
            <w:r w:rsidRPr="002738B0">
              <w:rPr>
                <w:noProof/>
                <w:color w:val="000000"/>
                <w:position w:val="-4"/>
                <w:sz w:val="24"/>
                <w:szCs w:val="24"/>
              </w:rPr>
              <w:drawing>
                <wp:inline distT="0" distB="0" distL="0" distR="0">
                  <wp:extent cx="103505" cy="217805"/>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w:t>
            </w:r>
            <w:r w:rsidRPr="002738B0">
              <w:rPr>
                <w:color w:val="000000"/>
                <w:sz w:val="24"/>
                <w:szCs w:val="24"/>
                <w:u w:val="single"/>
              </w:rPr>
              <w:t>78,6, в том числе окон 5,6</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Тип здания:</w:t>
            </w:r>
            <w:r w:rsidRPr="002738B0">
              <w:rPr>
                <w:color w:val="000000"/>
                <w:sz w:val="24"/>
                <w:szCs w:val="24"/>
              </w:rPr>
              <w:t xml:space="preserve"> </w:t>
            </w:r>
            <w:r w:rsidRPr="002738B0">
              <w:rPr>
                <w:color w:val="000000"/>
                <w:sz w:val="24"/>
                <w:szCs w:val="24"/>
                <w:u w:val="single"/>
              </w:rPr>
              <w:t>крупнопанельное</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Вид ограждения:</w:t>
            </w:r>
            <w:r w:rsidRPr="002738B0">
              <w:rPr>
                <w:color w:val="000000"/>
                <w:sz w:val="24"/>
                <w:szCs w:val="24"/>
              </w:rPr>
              <w:t xml:space="preserve"> </w:t>
            </w:r>
            <w:r w:rsidRPr="002738B0">
              <w:rPr>
                <w:color w:val="000000"/>
                <w:sz w:val="24"/>
                <w:szCs w:val="24"/>
                <w:u w:val="single"/>
              </w:rPr>
              <w:t xml:space="preserve">3-слойные железобетонные панели на гибких </w:t>
            </w:r>
            <w:r w:rsidRPr="002738B0">
              <w:rPr>
                <w:color w:val="000000"/>
                <w:sz w:val="24"/>
                <w:szCs w:val="24"/>
                <w:u w:val="single"/>
              </w:rPr>
              <w:lastRenderedPageBreak/>
              <w:t>связях с утеплителем из пенополистирола</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lastRenderedPageBreak/>
              <w:t>Площадь дома (квартиры), м</w:t>
            </w:r>
            <w:r w:rsidRPr="002738B0">
              <w:rPr>
                <w:noProof/>
                <w:color w:val="000000"/>
                <w:position w:val="-4"/>
                <w:sz w:val="24"/>
                <w:szCs w:val="24"/>
              </w:rPr>
              <w:drawing>
                <wp:inline distT="0" distB="0" distL="0" distR="0">
                  <wp:extent cx="103505" cy="21780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b/>
                <w:bCs/>
                <w:color w:val="000000"/>
                <w:sz w:val="24"/>
                <w:szCs w:val="24"/>
              </w:rPr>
              <w:t>:</w:t>
            </w:r>
            <w:r w:rsidRPr="002738B0">
              <w:rPr>
                <w:color w:val="000000"/>
                <w:sz w:val="24"/>
                <w:szCs w:val="24"/>
              </w:rPr>
              <w:t xml:space="preserve"> </w:t>
            </w:r>
            <w:r w:rsidRPr="002738B0">
              <w:rPr>
                <w:color w:val="000000"/>
                <w:sz w:val="24"/>
                <w:szCs w:val="24"/>
                <w:u w:val="single"/>
              </w:rPr>
              <w:t>34,3</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Высота помещения, м:</w:t>
            </w:r>
            <w:r w:rsidRPr="002738B0">
              <w:rPr>
                <w:color w:val="000000"/>
                <w:sz w:val="24"/>
                <w:szCs w:val="24"/>
              </w:rPr>
              <w:t xml:space="preserve"> </w:t>
            </w:r>
            <w:r w:rsidRPr="002738B0">
              <w:rPr>
                <w:color w:val="000000"/>
                <w:sz w:val="24"/>
                <w:szCs w:val="24"/>
                <w:u w:val="single"/>
              </w:rPr>
              <w:t>2,65</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Тип окна:</w:t>
            </w:r>
            <w:r w:rsidRPr="002738B0">
              <w:rPr>
                <w:color w:val="000000"/>
                <w:sz w:val="24"/>
                <w:szCs w:val="24"/>
              </w:rPr>
              <w:t xml:space="preserve"> </w:t>
            </w:r>
            <w:r w:rsidRPr="002738B0">
              <w:rPr>
                <w:color w:val="000000"/>
                <w:sz w:val="24"/>
                <w:szCs w:val="24"/>
                <w:u w:val="single"/>
              </w:rPr>
              <w:t>спаренные деревянные переплеты с двухслойным остеклением</w:t>
            </w: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Барометрическое давление, кПа:</w:t>
            </w:r>
            <w:r w:rsidRPr="002738B0">
              <w:rPr>
                <w:color w:val="000000"/>
                <w:sz w:val="24"/>
                <w:szCs w:val="24"/>
              </w:rPr>
              <w:t xml:space="preserve"> </w:t>
            </w:r>
            <w:r w:rsidRPr="002738B0">
              <w:rPr>
                <w:color w:val="000000"/>
                <w:sz w:val="24"/>
                <w:szCs w:val="24"/>
                <w:u w:val="single"/>
              </w:rPr>
              <w:t>98,79</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402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447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Скорость ветра, м/с:</w:t>
            </w:r>
            <w:r w:rsidRPr="002738B0">
              <w:rPr>
                <w:color w:val="000000"/>
                <w:sz w:val="24"/>
                <w:szCs w:val="24"/>
              </w:rPr>
              <w:t xml:space="preserve"> </w:t>
            </w:r>
            <w:r w:rsidRPr="002738B0">
              <w:rPr>
                <w:color w:val="000000"/>
                <w:sz w:val="24"/>
                <w:szCs w:val="24"/>
                <w:u w:val="single"/>
              </w:rPr>
              <w:t>безветрие</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49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Вентилятор:</w:t>
            </w:r>
            <w:r w:rsidRPr="002738B0">
              <w:rPr>
                <w:color w:val="000000"/>
                <w:sz w:val="24"/>
                <w:szCs w:val="24"/>
              </w:rPr>
              <w:t xml:space="preserve"> </w:t>
            </w:r>
            <w:r w:rsidRPr="002738B0">
              <w:rPr>
                <w:color w:val="000000"/>
                <w:sz w:val="24"/>
                <w:szCs w:val="24"/>
                <w:u w:val="single"/>
              </w:rPr>
              <w:t>с пластиной</w:t>
            </w:r>
            <w:r w:rsidRPr="002738B0">
              <w:rPr>
                <w:color w:val="000000"/>
                <w:sz w:val="24"/>
                <w:szCs w:val="24"/>
              </w:rPr>
              <w:t>/ без пластины (нужное подчеркнуть)</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49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Число заглушек</w:t>
            </w:r>
            <w:r w:rsidRPr="002738B0">
              <w:rPr>
                <w:color w:val="000000"/>
                <w:sz w:val="24"/>
                <w:szCs w:val="24"/>
              </w:rPr>
              <w:t xml:space="preserve"> - 0, 4, 6, </w:t>
            </w:r>
            <w:r w:rsidRPr="002738B0">
              <w:rPr>
                <w:color w:val="000000"/>
                <w:sz w:val="24"/>
                <w:szCs w:val="24"/>
                <w:u w:val="single"/>
              </w:rPr>
              <w:t>7</w:t>
            </w:r>
            <w:r w:rsidRPr="002738B0">
              <w:rPr>
                <w:color w:val="000000"/>
                <w:sz w:val="24"/>
                <w:szCs w:val="24"/>
              </w:rPr>
              <w:t>, 8 (нужное подчеркнуть)</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8490" w:type="dxa"/>
            <w:gridSpan w:val="4"/>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b/>
                <w:bCs/>
                <w:color w:val="000000"/>
                <w:sz w:val="24"/>
                <w:szCs w:val="24"/>
              </w:rPr>
              <w:t>Испытание:</w:t>
            </w:r>
            <w:r w:rsidRPr="002738B0">
              <w:rPr>
                <w:color w:val="000000"/>
                <w:sz w:val="24"/>
                <w:szCs w:val="24"/>
              </w:rPr>
              <w:t xml:space="preserve"> на повышение/</w:t>
            </w:r>
            <w:r w:rsidRPr="002738B0">
              <w:rPr>
                <w:color w:val="000000"/>
                <w:sz w:val="24"/>
                <w:szCs w:val="24"/>
                <w:u w:val="single"/>
              </w:rPr>
              <w:t>понижение</w:t>
            </w:r>
            <w:r w:rsidRPr="002738B0">
              <w:rPr>
                <w:color w:val="000000"/>
                <w:sz w:val="24"/>
                <w:szCs w:val="24"/>
              </w:rPr>
              <w:t xml:space="preserve"> (нужное подчеркнуть)</w:t>
            </w:r>
          </w:p>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30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Время начала </w:t>
            </w:r>
          </w:p>
          <w:p w:rsidR="00274B59" w:rsidRPr="002738B0" w:rsidRDefault="00274B59" w:rsidP="0079750C">
            <w:pPr>
              <w:rPr>
                <w:color w:val="000000"/>
                <w:sz w:val="24"/>
                <w:szCs w:val="24"/>
              </w:rPr>
            </w:pPr>
            <w:r w:rsidRPr="002738B0">
              <w:rPr>
                <w:b/>
                <w:bCs/>
                <w:color w:val="000000"/>
                <w:sz w:val="24"/>
                <w:szCs w:val="24"/>
              </w:rPr>
              <w:t>испытаний:</w:t>
            </w:r>
            <w:r w:rsidRPr="002738B0">
              <w:rPr>
                <w:color w:val="000000"/>
                <w:sz w:val="24"/>
                <w:szCs w:val="24"/>
              </w:rPr>
              <w:t xml:space="preserve"> </w:t>
            </w:r>
            <w:r w:rsidRPr="002738B0">
              <w:rPr>
                <w:color w:val="000000"/>
                <w:sz w:val="24"/>
                <w:szCs w:val="24"/>
                <w:u w:val="single"/>
              </w:rPr>
              <w:t>12 ч 45 мин</w:t>
            </w:r>
          </w:p>
          <w:p w:rsidR="00274B59" w:rsidRPr="002738B0" w:rsidRDefault="00274B59" w:rsidP="0079750C">
            <w:pPr>
              <w:rPr>
                <w:color w:val="000000"/>
                <w:sz w:val="24"/>
                <w:szCs w:val="24"/>
              </w:rPr>
            </w:pPr>
          </w:p>
        </w:tc>
        <w:tc>
          <w:tcPr>
            <w:tcW w:w="2865"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Наружная </w:t>
            </w:r>
          </w:p>
          <w:p w:rsidR="00274B59" w:rsidRPr="002738B0" w:rsidRDefault="00274B59" w:rsidP="0079750C">
            <w:pPr>
              <w:rPr>
                <w:color w:val="000000"/>
                <w:sz w:val="24"/>
                <w:szCs w:val="24"/>
              </w:rPr>
            </w:pPr>
            <w:r w:rsidRPr="002738B0">
              <w:rPr>
                <w:b/>
                <w:bCs/>
                <w:color w:val="000000"/>
                <w:sz w:val="24"/>
                <w:szCs w:val="24"/>
              </w:rPr>
              <w:t>температура, °С:</w:t>
            </w:r>
            <w:r w:rsidRPr="002738B0">
              <w:rPr>
                <w:color w:val="000000"/>
                <w:sz w:val="24"/>
                <w:szCs w:val="24"/>
              </w:rPr>
              <w:t xml:space="preserve"> </w:t>
            </w:r>
            <w:r w:rsidRPr="002738B0">
              <w:rPr>
                <w:color w:val="000000"/>
                <w:sz w:val="24"/>
                <w:szCs w:val="24"/>
                <w:u w:val="single"/>
              </w:rPr>
              <w:t>20,5</w:t>
            </w:r>
          </w:p>
          <w:p w:rsidR="00274B59" w:rsidRPr="002738B0" w:rsidRDefault="00274B59" w:rsidP="0079750C">
            <w:pPr>
              <w:rPr>
                <w:color w:val="000000"/>
                <w:sz w:val="24"/>
                <w:szCs w:val="24"/>
              </w:rPr>
            </w:pPr>
          </w:p>
        </w:tc>
        <w:tc>
          <w:tcPr>
            <w:tcW w:w="25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Внутренняя </w:t>
            </w:r>
          </w:p>
          <w:p w:rsidR="00274B59" w:rsidRPr="002738B0" w:rsidRDefault="00274B59" w:rsidP="0079750C">
            <w:pPr>
              <w:rPr>
                <w:color w:val="000000"/>
                <w:sz w:val="24"/>
                <w:szCs w:val="24"/>
              </w:rPr>
            </w:pPr>
            <w:r w:rsidRPr="002738B0">
              <w:rPr>
                <w:b/>
                <w:bCs/>
                <w:color w:val="000000"/>
                <w:sz w:val="24"/>
                <w:szCs w:val="24"/>
              </w:rPr>
              <w:t>температура, °С:</w:t>
            </w:r>
            <w:r w:rsidRPr="002738B0">
              <w:rPr>
                <w:color w:val="000000"/>
                <w:sz w:val="24"/>
                <w:szCs w:val="24"/>
              </w:rPr>
              <w:t xml:space="preserve"> </w:t>
            </w:r>
            <w:r w:rsidRPr="002738B0">
              <w:rPr>
                <w:color w:val="000000"/>
                <w:sz w:val="24"/>
                <w:szCs w:val="24"/>
                <w:u w:val="single"/>
              </w:rPr>
              <w:t>24,0</w:t>
            </w:r>
          </w:p>
          <w:p w:rsidR="00274B59" w:rsidRPr="002738B0" w:rsidRDefault="00274B59" w:rsidP="0079750C">
            <w:pPr>
              <w:rPr>
                <w:color w:val="000000"/>
                <w:sz w:val="24"/>
                <w:szCs w:val="24"/>
              </w:rPr>
            </w:pPr>
          </w:p>
        </w:tc>
      </w:tr>
    </w:tbl>
    <w:p w:rsidR="00274B59" w:rsidRPr="002738B0" w:rsidRDefault="00274B59" w:rsidP="00274B59">
      <w:pPr>
        <w:ind w:firstLine="900"/>
        <w:jc w:val="both"/>
        <w:rPr>
          <w:color w:val="000000"/>
          <w:sz w:val="24"/>
          <w:szCs w:val="24"/>
        </w:rPr>
      </w:pPr>
    </w:p>
    <w:p w:rsidR="00274B59" w:rsidRPr="002738B0" w:rsidRDefault="00274B59" w:rsidP="00274B59">
      <w:pPr>
        <w:ind w:firstLine="900"/>
        <w:rPr>
          <w:color w:val="000000"/>
          <w:sz w:val="24"/>
          <w:szCs w:val="24"/>
        </w:rPr>
      </w:pPr>
      <w:r w:rsidRPr="002738B0">
        <w:rPr>
          <w:noProof/>
          <w:color w:val="000000"/>
          <w:sz w:val="24"/>
          <w:szCs w:val="24"/>
        </w:rPr>
        <w:drawing>
          <wp:inline distT="0" distB="0" distL="0" distR="0">
            <wp:extent cx="5431790" cy="1649095"/>
            <wp:effectExtent l="0" t="0" r="0" b="825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5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31790" cy="1649095"/>
                    </a:xfrm>
                    <a:prstGeom prst="rect">
                      <a:avLst/>
                    </a:prstGeom>
                    <a:noFill/>
                    <a:ln>
                      <a:noFill/>
                    </a:ln>
                  </pic:spPr>
                </pic:pic>
              </a:graphicData>
            </a:graphic>
          </wp:inline>
        </w:drawing>
      </w:r>
    </w:p>
    <w:p w:rsidR="00274B59" w:rsidRPr="002738B0" w:rsidRDefault="00274B59" w:rsidP="00274B59">
      <w:pPr>
        <w:ind w:firstLine="675"/>
        <w:jc w:val="both"/>
        <w:rPr>
          <w:color w:val="000000"/>
          <w:sz w:val="24"/>
          <w:szCs w:val="24"/>
        </w:rPr>
      </w:pPr>
    </w:p>
    <w:tbl>
      <w:tblPr>
        <w:tblW w:w="0" w:type="auto"/>
        <w:tblInd w:w="135" w:type="dxa"/>
        <w:tblLayout w:type="fixed"/>
        <w:tblCellMar>
          <w:left w:w="105" w:type="dxa"/>
          <w:right w:w="105" w:type="dxa"/>
        </w:tblCellMar>
        <w:tblLook w:val="0000" w:firstRow="0" w:lastRow="0" w:firstColumn="0" w:lastColumn="0" w:noHBand="0" w:noVBand="0"/>
      </w:tblPr>
      <w:tblGrid>
        <w:gridCol w:w="3030"/>
        <w:gridCol w:w="2805"/>
        <w:gridCol w:w="2610"/>
      </w:tblGrid>
      <w:tr w:rsidR="00274B59" w:rsidRPr="002738B0" w:rsidTr="0079750C">
        <w:tblPrEx>
          <w:tblCellMar>
            <w:top w:w="0" w:type="dxa"/>
            <w:bottom w:w="0" w:type="dxa"/>
          </w:tblCellMar>
        </w:tblPrEx>
        <w:trPr>
          <w:hidden/>
        </w:trPr>
        <w:tc>
          <w:tcPr>
            <w:tcW w:w="303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vanish/>
                <w:color w:val="000000"/>
                <w:sz w:val="24"/>
                <w:szCs w:val="24"/>
              </w:rPr>
              <w:t>#G0</w:t>
            </w:r>
            <w:r w:rsidRPr="002738B0">
              <w:rPr>
                <w:b/>
                <w:bCs/>
                <w:color w:val="000000"/>
                <w:sz w:val="24"/>
                <w:szCs w:val="24"/>
              </w:rPr>
              <w:t xml:space="preserve">Время окончания </w:t>
            </w:r>
          </w:p>
          <w:p w:rsidR="00274B59" w:rsidRPr="002738B0" w:rsidRDefault="00274B59" w:rsidP="0079750C">
            <w:pPr>
              <w:rPr>
                <w:color w:val="000000"/>
                <w:sz w:val="24"/>
                <w:szCs w:val="24"/>
              </w:rPr>
            </w:pPr>
            <w:r w:rsidRPr="002738B0">
              <w:rPr>
                <w:b/>
                <w:bCs/>
                <w:color w:val="000000"/>
                <w:sz w:val="24"/>
                <w:szCs w:val="24"/>
              </w:rPr>
              <w:t>испытаний:</w:t>
            </w:r>
            <w:r w:rsidRPr="002738B0">
              <w:rPr>
                <w:color w:val="000000"/>
                <w:sz w:val="24"/>
                <w:szCs w:val="24"/>
              </w:rPr>
              <w:t xml:space="preserve"> </w:t>
            </w:r>
            <w:r w:rsidRPr="002738B0">
              <w:rPr>
                <w:color w:val="000000"/>
                <w:sz w:val="24"/>
                <w:szCs w:val="24"/>
                <w:u w:val="single"/>
              </w:rPr>
              <w:t>13 ч 10 мин</w:t>
            </w:r>
          </w:p>
          <w:p w:rsidR="00274B59" w:rsidRPr="002738B0" w:rsidRDefault="00274B59" w:rsidP="0079750C">
            <w:pPr>
              <w:rPr>
                <w:color w:val="000000"/>
                <w:sz w:val="24"/>
                <w:szCs w:val="24"/>
              </w:rPr>
            </w:pPr>
          </w:p>
        </w:tc>
        <w:tc>
          <w:tcPr>
            <w:tcW w:w="280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Наружная </w:t>
            </w:r>
          </w:p>
          <w:p w:rsidR="00274B59" w:rsidRPr="002738B0" w:rsidRDefault="00274B59" w:rsidP="0079750C">
            <w:pPr>
              <w:rPr>
                <w:color w:val="000000"/>
                <w:sz w:val="24"/>
                <w:szCs w:val="24"/>
              </w:rPr>
            </w:pPr>
            <w:r w:rsidRPr="002738B0">
              <w:rPr>
                <w:b/>
                <w:bCs/>
                <w:color w:val="000000"/>
                <w:sz w:val="24"/>
                <w:szCs w:val="24"/>
              </w:rPr>
              <w:t>температура, °С:</w:t>
            </w:r>
            <w:r w:rsidRPr="002738B0">
              <w:rPr>
                <w:color w:val="000000"/>
                <w:sz w:val="24"/>
                <w:szCs w:val="24"/>
              </w:rPr>
              <w:t xml:space="preserve"> </w:t>
            </w:r>
            <w:r w:rsidRPr="002738B0">
              <w:rPr>
                <w:color w:val="000000"/>
                <w:sz w:val="24"/>
                <w:szCs w:val="24"/>
                <w:u w:val="single"/>
              </w:rPr>
              <w:t>20,5</w:t>
            </w:r>
          </w:p>
          <w:p w:rsidR="00274B59" w:rsidRPr="002738B0" w:rsidRDefault="00274B59" w:rsidP="0079750C">
            <w:pPr>
              <w:rPr>
                <w:color w:val="000000"/>
                <w:sz w:val="24"/>
                <w:szCs w:val="24"/>
              </w:rPr>
            </w:pPr>
          </w:p>
        </w:tc>
        <w:tc>
          <w:tcPr>
            <w:tcW w:w="261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b/>
                <w:bCs/>
                <w:color w:val="000000"/>
                <w:sz w:val="24"/>
                <w:szCs w:val="24"/>
              </w:rPr>
            </w:pPr>
            <w:r w:rsidRPr="002738B0">
              <w:rPr>
                <w:b/>
                <w:bCs/>
                <w:color w:val="000000"/>
                <w:sz w:val="24"/>
                <w:szCs w:val="24"/>
              </w:rPr>
              <w:t xml:space="preserve">Внутренняя </w:t>
            </w:r>
          </w:p>
          <w:p w:rsidR="00274B59" w:rsidRPr="002738B0" w:rsidRDefault="00274B59" w:rsidP="0079750C">
            <w:pPr>
              <w:rPr>
                <w:color w:val="000000"/>
                <w:sz w:val="24"/>
                <w:szCs w:val="24"/>
              </w:rPr>
            </w:pPr>
            <w:r w:rsidRPr="002738B0">
              <w:rPr>
                <w:b/>
                <w:bCs/>
                <w:color w:val="000000"/>
                <w:sz w:val="24"/>
                <w:szCs w:val="24"/>
              </w:rPr>
              <w:t>температура, °С:</w:t>
            </w:r>
            <w:r w:rsidRPr="002738B0">
              <w:rPr>
                <w:color w:val="000000"/>
                <w:sz w:val="24"/>
                <w:szCs w:val="24"/>
              </w:rPr>
              <w:t xml:space="preserve"> </w:t>
            </w:r>
            <w:r w:rsidRPr="002738B0">
              <w:rPr>
                <w:color w:val="000000"/>
                <w:sz w:val="24"/>
                <w:szCs w:val="24"/>
                <w:u w:val="single"/>
              </w:rPr>
              <w:t>24,4</w:t>
            </w:r>
          </w:p>
          <w:p w:rsidR="00274B59" w:rsidRPr="002738B0" w:rsidRDefault="00274B59" w:rsidP="0079750C">
            <w:pPr>
              <w:rPr>
                <w:color w:val="000000"/>
                <w:sz w:val="24"/>
                <w:szCs w:val="24"/>
              </w:rPr>
            </w:pPr>
          </w:p>
        </w:tc>
      </w:tr>
    </w:tbl>
    <w:p w:rsidR="00274B59" w:rsidRPr="002738B0" w:rsidRDefault="00274B59" w:rsidP="00274B59">
      <w:pPr>
        <w:ind w:firstLine="225"/>
        <w:jc w:val="both"/>
        <w:rPr>
          <w:color w:val="000000"/>
          <w:sz w:val="24"/>
          <w:szCs w:val="24"/>
        </w:rPr>
      </w:pPr>
    </w:p>
    <w:tbl>
      <w:tblPr>
        <w:tblW w:w="0" w:type="auto"/>
        <w:tblInd w:w="105" w:type="dxa"/>
        <w:tblLayout w:type="fixed"/>
        <w:tblCellMar>
          <w:left w:w="105" w:type="dxa"/>
          <w:right w:w="105" w:type="dxa"/>
        </w:tblCellMar>
        <w:tblLook w:val="0000" w:firstRow="0" w:lastRow="0" w:firstColumn="0" w:lastColumn="0" w:noHBand="0" w:noVBand="0"/>
      </w:tblPr>
      <w:tblGrid>
        <w:gridCol w:w="2310"/>
        <w:gridCol w:w="5685"/>
      </w:tblGrid>
      <w:tr w:rsidR="00274B59" w:rsidRPr="002738B0" w:rsidTr="0079750C">
        <w:tblPrEx>
          <w:tblCellMar>
            <w:top w:w="0" w:type="dxa"/>
            <w:bottom w:w="0" w:type="dxa"/>
          </w:tblCellMar>
        </w:tblPrEx>
        <w:trPr>
          <w:hidden/>
        </w:trPr>
        <w:tc>
          <w:tcPr>
            <w:tcW w:w="2310" w:type="dxa"/>
            <w:tcBorders>
              <w:top w:val="nil"/>
              <w:left w:val="nil"/>
              <w:bottom w:val="nil"/>
              <w:right w:val="nil"/>
            </w:tcBorders>
          </w:tcPr>
          <w:p w:rsidR="00274B59" w:rsidRPr="002738B0" w:rsidRDefault="00274B59" w:rsidP="0079750C">
            <w:pPr>
              <w:jc w:val="both"/>
              <w:rPr>
                <w:color w:val="000000"/>
                <w:sz w:val="24"/>
                <w:szCs w:val="24"/>
              </w:rPr>
            </w:pPr>
            <w:r w:rsidRPr="002738B0">
              <w:rPr>
                <w:vanish/>
                <w:color w:val="000000"/>
                <w:sz w:val="24"/>
                <w:szCs w:val="24"/>
              </w:rPr>
              <w:t>#G0</w:t>
            </w:r>
            <w:r w:rsidRPr="002738B0">
              <w:rPr>
                <w:color w:val="000000"/>
                <w:sz w:val="24"/>
                <w:szCs w:val="24"/>
              </w:rPr>
              <w:t xml:space="preserve">Испытания провели </w:t>
            </w:r>
          </w:p>
        </w:tc>
        <w:tc>
          <w:tcPr>
            <w:tcW w:w="5685" w:type="dxa"/>
            <w:tcBorders>
              <w:top w:val="nil"/>
              <w:left w:val="nil"/>
              <w:bottom w:val="single" w:sz="2" w:space="0" w:color="auto"/>
              <w:right w:val="nil"/>
            </w:tcBorders>
          </w:tcPr>
          <w:p w:rsidR="00274B59" w:rsidRPr="002738B0" w:rsidRDefault="00274B59" w:rsidP="0079750C">
            <w:pP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результатам испытаний установлено, что при </w:t>
      </w:r>
      <w:r w:rsidRPr="002738B0">
        <w:rPr>
          <w:noProof/>
          <w:color w:val="000000"/>
          <w:position w:val="-12"/>
          <w:sz w:val="24"/>
          <w:szCs w:val="24"/>
        </w:rPr>
        <w:drawing>
          <wp:inline distT="0" distB="0" distL="0" distR="0">
            <wp:extent cx="304800" cy="228600"/>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xml:space="preserve">=50 Па осредненная разность давления воздуха на вентиляторе </w:t>
      </w:r>
      <w:r w:rsidRPr="002738B0">
        <w:rPr>
          <w:noProof/>
          <w:color w:val="000000"/>
          <w:position w:val="-13"/>
          <w:sz w:val="24"/>
          <w:szCs w:val="24"/>
        </w:rPr>
        <w:drawing>
          <wp:inline distT="0" distB="0" distL="0" distR="0">
            <wp:extent cx="342900" cy="277495"/>
            <wp:effectExtent l="0" t="0" r="0" b="825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342900" cy="277495"/>
                    </a:xfrm>
                    <a:prstGeom prst="rect">
                      <a:avLst/>
                    </a:prstGeom>
                    <a:noFill/>
                    <a:ln>
                      <a:noFill/>
                    </a:ln>
                  </pic:spPr>
                </pic:pic>
              </a:graphicData>
            </a:graphic>
          </wp:inline>
        </w:drawing>
      </w:r>
      <w:r w:rsidRPr="002738B0">
        <w:rPr>
          <w:color w:val="000000"/>
          <w:sz w:val="24"/>
          <w:szCs w:val="24"/>
        </w:rPr>
        <w:t xml:space="preserve">=110 Па. Согласно калибровочным данным вентилятора при 7 установленных заглушках объемный расход воздуха </w:t>
      </w:r>
      <w:r w:rsidRPr="002738B0">
        <w:rPr>
          <w:noProof/>
          <w:color w:val="000000"/>
          <w:position w:val="-12"/>
          <w:sz w:val="24"/>
          <w:szCs w:val="24"/>
        </w:rPr>
        <w:drawing>
          <wp:inline distT="0" distB="0" distL="0" distR="0">
            <wp:extent cx="239395" cy="228600"/>
            <wp:effectExtent l="0" t="0" r="8255"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через вентилятор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181100" cy="304800"/>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1181100" cy="3048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w:t>
      </w:r>
      <w:r w:rsidRPr="002738B0">
        <w:rPr>
          <w:noProof/>
          <w:color w:val="000000"/>
          <w:position w:val="-13"/>
          <w:sz w:val="24"/>
          <w:szCs w:val="24"/>
        </w:rPr>
        <w:drawing>
          <wp:inline distT="0" distB="0" distL="0" distR="0">
            <wp:extent cx="342900" cy="277495"/>
            <wp:effectExtent l="0" t="0" r="0" b="8255"/>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342900" cy="277495"/>
                    </a:xfrm>
                    <a:prstGeom prst="rect">
                      <a:avLst/>
                    </a:prstGeom>
                    <a:noFill/>
                    <a:ln>
                      <a:noFill/>
                    </a:ln>
                  </pic:spPr>
                </pic:pic>
              </a:graphicData>
            </a:graphic>
          </wp:inline>
        </w:drawing>
      </w:r>
      <w:r w:rsidRPr="002738B0">
        <w:rPr>
          <w:color w:val="000000"/>
          <w:sz w:val="24"/>
          <w:szCs w:val="24"/>
        </w:rPr>
        <w:t xml:space="preserve">= 110 Па получим </w:t>
      </w:r>
      <w:r w:rsidRPr="002738B0">
        <w:rPr>
          <w:noProof/>
          <w:color w:val="000000"/>
          <w:position w:val="-12"/>
          <w:sz w:val="24"/>
          <w:szCs w:val="24"/>
        </w:rPr>
        <w:drawing>
          <wp:inline distT="0" distB="0" distL="0" distR="0">
            <wp:extent cx="1056005" cy="266700"/>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10560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Кратность воздухообмена </w:t>
      </w:r>
      <w:r w:rsidRPr="002738B0">
        <w:rPr>
          <w:noProof/>
          <w:color w:val="000000"/>
          <w:position w:val="-12"/>
          <w:sz w:val="24"/>
          <w:szCs w:val="24"/>
        </w:rPr>
        <w:drawing>
          <wp:inline distT="0" distB="0" distL="0" distR="0">
            <wp:extent cx="544195" cy="266700"/>
            <wp:effectExtent l="0" t="0" r="8255"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544195" cy="266700"/>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12"/>
          <w:sz w:val="24"/>
          <w:szCs w:val="24"/>
        </w:rPr>
        <w:drawing>
          <wp:inline distT="0" distB="0" distL="0" distR="0">
            <wp:extent cx="304800" cy="2286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=50 Па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894205" cy="266700"/>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18942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воздухопроницаемость наружных ограждений квартиры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жилых зданий с естественной вентиляцией и соответствует классу воздухопроницаемости "умеренная".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Ш</w:t>
      </w:r>
    </w:p>
    <w:p w:rsidR="00274B59" w:rsidRPr="002738B0" w:rsidRDefault="00274B59" w:rsidP="00274B59">
      <w:pPr>
        <w:jc w:val="center"/>
        <w:rPr>
          <w:color w:val="000000"/>
          <w:sz w:val="24"/>
          <w:szCs w:val="24"/>
        </w:rPr>
      </w:pPr>
      <w:r w:rsidRPr="002738B0">
        <w:rPr>
          <w:color w:val="000000"/>
          <w:sz w:val="24"/>
          <w:szCs w:val="24"/>
        </w:rPr>
        <w:t>(справочное)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СОПРОТИВЛЕНИЕ ПАРОПРОНИЦАНИЮ ЛИСТОВЫХ МАТЕРИАЛОВ </w:t>
      </w:r>
    </w:p>
    <w:p w:rsidR="00274B59" w:rsidRPr="002738B0" w:rsidRDefault="00274B59" w:rsidP="00274B59">
      <w:pPr>
        <w:pStyle w:val="Heading"/>
        <w:jc w:val="center"/>
        <w:rPr>
          <w:color w:val="000000"/>
          <w:sz w:val="24"/>
          <w:szCs w:val="24"/>
        </w:rPr>
      </w:pPr>
      <w:r w:rsidRPr="002738B0">
        <w:rPr>
          <w:color w:val="000000"/>
          <w:sz w:val="24"/>
          <w:szCs w:val="24"/>
        </w:rPr>
        <w:t>И ТОНКИХ СЛОЕВ ПАРОИЗОЛЯЦИИ</w:t>
      </w:r>
    </w:p>
    <w:p w:rsidR="00274B59" w:rsidRPr="002738B0" w:rsidRDefault="00274B59" w:rsidP="00274B59">
      <w:pPr>
        <w:pStyle w:val="Heading"/>
        <w:jc w:val="center"/>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570"/>
        <w:gridCol w:w="5475"/>
        <w:gridCol w:w="960"/>
        <w:gridCol w:w="1590"/>
      </w:tblGrid>
      <w:tr w:rsidR="00274B59" w:rsidRPr="002738B0" w:rsidTr="0079750C">
        <w:tblPrEx>
          <w:tblCellMar>
            <w:top w:w="0" w:type="dxa"/>
            <w:bottom w:w="0" w:type="dxa"/>
          </w:tblCellMar>
        </w:tblPrEx>
        <w:trPr>
          <w:hidden/>
        </w:trPr>
        <w:tc>
          <w:tcPr>
            <w:tcW w:w="57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
          <w:p w:rsidR="00274B59" w:rsidRPr="002738B0" w:rsidRDefault="00274B59" w:rsidP="0079750C">
            <w:pPr>
              <w:jc w:val="center"/>
              <w:rPr>
                <w:color w:val="000000"/>
                <w:sz w:val="24"/>
                <w:szCs w:val="24"/>
              </w:rPr>
            </w:pPr>
            <w:r w:rsidRPr="002738B0">
              <w:rPr>
                <w:color w:val="000000"/>
                <w:sz w:val="24"/>
                <w:szCs w:val="24"/>
              </w:rPr>
              <w:t>п.п.</w:t>
            </w:r>
          </w:p>
          <w:p w:rsidR="00274B59" w:rsidRPr="002738B0" w:rsidRDefault="00274B59" w:rsidP="0079750C">
            <w:pPr>
              <w:jc w:val="center"/>
              <w:rPr>
                <w:color w:val="000000"/>
                <w:sz w:val="24"/>
                <w:szCs w:val="24"/>
              </w:rPr>
            </w:pPr>
          </w:p>
        </w:tc>
        <w:tc>
          <w:tcPr>
            <w:tcW w:w="54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Материал</w:t>
            </w:r>
          </w:p>
          <w:p w:rsidR="00274B59" w:rsidRPr="002738B0" w:rsidRDefault="00274B59" w:rsidP="0079750C">
            <w:pPr>
              <w:jc w:val="center"/>
              <w:rPr>
                <w:color w:val="000000"/>
                <w:sz w:val="24"/>
                <w:szCs w:val="24"/>
              </w:rPr>
            </w:pPr>
          </w:p>
        </w:tc>
        <w:tc>
          <w:tcPr>
            <w:tcW w:w="96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Толщина слоя, мм</w:t>
            </w:r>
          </w:p>
          <w:p w:rsidR="00274B59" w:rsidRPr="002738B0" w:rsidRDefault="00274B59" w:rsidP="0079750C">
            <w:pPr>
              <w:jc w:val="center"/>
              <w:rPr>
                <w:color w:val="000000"/>
                <w:sz w:val="24"/>
                <w:szCs w:val="24"/>
              </w:rPr>
            </w:pPr>
          </w:p>
        </w:tc>
        <w:tc>
          <w:tcPr>
            <w:tcW w:w="15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Сопротивление паропроницанию</w:t>
            </w:r>
          </w:p>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266700" cy="239395"/>
                  <wp:effectExtent l="0" t="0" r="0" b="825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266700" cy="239395"/>
                          </a:xfrm>
                          <a:prstGeom prst="rect">
                            <a:avLst/>
                          </a:prstGeom>
                          <a:noFill/>
                          <a:ln>
                            <a:noFill/>
                          </a:ln>
                        </pic:spPr>
                      </pic:pic>
                    </a:graphicData>
                  </a:graphic>
                </wp:inline>
              </w:drawing>
            </w:r>
            <w:r w:rsidRPr="002738B0">
              <w:rPr>
                <w:color w:val="000000"/>
                <w:sz w:val="24"/>
                <w:szCs w:val="24"/>
              </w:rPr>
              <w:t>, м</w:t>
            </w:r>
            <w:r w:rsidRPr="002738B0">
              <w:rPr>
                <w:noProof/>
                <w:color w:val="000000"/>
                <w:sz w:val="24"/>
                <w:szCs w:val="24"/>
              </w:rPr>
              <w:drawing>
                <wp:inline distT="0" distB="0" distL="0" distR="0">
                  <wp:extent cx="103505" cy="217805"/>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·ч·Па/мг</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5475"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Картон обыкновенный</w:t>
            </w:r>
          </w:p>
          <w:p w:rsidR="00274B59" w:rsidRPr="002738B0" w:rsidRDefault="00274B59" w:rsidP="0079750C">
            <w:pPr>
              <w:rPr>
                <w:color w:val="000000"/>
                <w:sz w:val="24"/>
                <w:szCs w:val="24"/>
              </w:rPr>
            </w:pPr>
          </w:p>
        </w:tc>
        <w:tc>
          <w:tcPr>
            <w:tcW w:w="96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159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0,016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асбестоцементные</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гипсовые обшивочные (сухая штукатурка)</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0,12</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древесно-волокнистые жесткие</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Листы древесно-волокнистые мягкие</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12,5</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Окраска горячим битумом за один раз</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Окраска горячим битумом за два раза</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8</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Окраска масляная за два раза с предварительной шпатлевкой и грунтовкой</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lastRenderedPageBreak/>
              <w:t>9</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Окраска эмалевой краской</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0,48</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Покрытие изольной мастикой за один раз</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0,60</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Покрытие битумно-кукерсольной мастикой за один раз</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12</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Покрытие битумно-кукерсольной мастикой за два раза</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13</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Пергамин кровельный</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14</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Полиэтиленовая пленка</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0,16</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Рубероид</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w:t>
            </w:r>
          </w:p>
          <w:p w:rsidR="00274B59" w:rsidRPr="002738B0" w:rsidRDefault="00274B59" w:rsidP="0079750C">
            <w:pPr>
              <w:jc w:val="center"/>
              <w:rPr>
                <w:color w:val="000000"/>
                <w:sz w:val="24"/>
                <w:szCs w:val="24"/>
              </w:rPr>
            </w:pPr>
          </w:p>
        </w:tc>
        <w:tc>
          <w:tcPr>
            <w:tcW w:w="547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Толь кровельный</w:t>
            </w:r>
          </w:p>
          <w:p w:rsidR="00274B59" w:rsidRPr="002738B0" w:rsidRDefault="00274B59" w:rsidP="0079750C">
            <w:pPr>
              <w:rPr>
                <w:color w:val="000000"/>
                <w:sz w:val="24"/>
                <w:szCs w:val="24"/>
              </w:rPr>
            </w:pPr>
          </w:p>
        </w:tc>
        <w:tc>
          <w:tcPr>
            <w:tcW w:w="96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1,9</w:t>
            </w:r>
          </w:p>
          <w:p w:rsidR="00274B59" w:rsidRPr="002738B0" w:rsidRDefault="00274B59" w:rsidP="0079750C">
            <w:pPr>
              <w:jc w:val="center"/>
              <w:rPr>
                <w:color w:val="000000"/>
                <w:sz w:val="24"/>
                <w:szCs w:val="24"/>
              </w:rPr>
            </w:pPr>
          </w:p>
        </w:tc>
        <w:tc>
          <w:tcPr>
            <w:tcW w:w="159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57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w:t>
            </w:r>
          </w:p>
          <w:p w:rsidR="00274B59" w:rsidRPr="002738B0" w:rsidRDefault="00274B59" w:rsidP="0079750C">
            <w:pPr>
              <w:jc w:val="center"/>
              <w:rPr>
                <w:color w:val="000000"/>
                <w:sz w:val="24"/>
                <w:szCs w:val="24"/>
              </w:rPr>
            </w:pPr>
          </w:p>
        </w:tc>
        <w:tc>
          <w:tcPr>
            <w:tcW w:w="547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Фанера клееная трехслойная</w:t>
            </w:r>
          </w:p>
          <w:p w:rsidR="00274B59" w:rsidRPr="002738B0" w:rsidRDefault="00274B59" w:rsidP="0079750C">
            <w:pPr>
              <w:rPr>
                <w:color w:val="000000"/>
                <w:sz w:val="24"/>
                <w:szCs w:val="24"/>
              </w:rPr>
            </w:pPr>
          </w:p>
        </w:tc>
        <w:tc>
          <w:tcPr>
            <w:tcW w:w="96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159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0,15</w:t>
            </w: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Щ</w:t>
      </w:r>
    </w:p>
    <w:p w:rsidR="00274B59" w:rsidRPr="002738B0" w:rsidRDefault="00274B59" w:rsidP="00274B59">
      <w:pPr>
        <w:jc w:val="center"/>
        <w:rPr>
          <w:color w:val="000000"/>
          <w:sz w:val="24"/>
          <w:szCs w:val="24"/>
        </w:rPr>
      </w:pPr>
      <w:r w:rsidRPr="002738B0">
        <w:rPr>
          <w:color w:val="000000"/>
          <w:sz w:val="24"/>
          <w:szCs w:val="24"/>
        </w:rPr>
        <w:t>(обязательное)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ИЗОЛИНИИ СОРБЦИОННОГО ВЛАГОСОДЕРЖАНИЯ КЕРАМЗИТОБЕТОНА, СОДЕРЖАЩЕГО ХЛОРИДЫ НАТРИЯ, КАЛИЯ И МАГНИЯ </w:t>
      </w: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237105" cy="2541905"/>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5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37105" cy="2541905"/>
                    </a:xfrm>
                    <a:prstGeom prst="rect">
                      <a:avLst/>
                    </a:prstGeom>
                    <a:noFill/>
                    <a:ln>
                      <a:noFill/>
                    </a:ln>
                  </pic:spPr>
                </pic:pic>
              </a:graphicData>
            </a:graphic>
          </wp:inline>
        </w:drawing>
      </w:r>
    </w:p>
    <w:p w:rsidR="00274B59" w:rsidRPr="002738B0" w:rsidRDefault="00274B59" w:rsidP="00274B59">
      <w:pPr>
        <w:ind w:firstLine="36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Щ.1 -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содержащего хлорид натрия, при изменении относительной </w:t>
      </w:r>
      <w:r w:rsidRPr="002738B0">
        <w:rPr>
          <w:color w:val="000000"/>
          <w:sz w:val="24"/>
          <w:szCs w:val="24"/>
        </w:rPr>
        <w:lastRenderedPageBreak/>
        <w:t xml:space="preserve">влажности воздуха </w:t>
      </w:r>
      <w:r w:rsidRPr="002738B0">
        <w:rPr>
          <w:noProof/>
          <w:color w:val="000000"/>
          <w:position w:val="-12"/>
          <w:sz w:val="24"/>
          <w:szCs w:val="24"/>
        </w:rPr>
        <w:drawing>
          <wp:inline distT="0" distB="0" distL="0" distR="0">
            <wp:extent cx="201295" cy="217805"/>
            <wp:effectExtent l="0" t="0" r="8255"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790700" cy="2590800"/>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5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0700" cy="2590800"/>
                    </a:xfrm>
                    <a:prstGeom prst="rect">
                      <a:avLst/>
                    </a:prstGeom>
                    <a:noFill/>
                    <a:ln>
                      <a:noFill/>
                    </a:ln>
                  </pic:spPr>
                </pic:pic>
              </a:graphicData>
            </a:graphic>
          </wp:inline>
        </w:drawing>
      </w:r>
    </w:p>
    <w:p w:rsidR="00274B59" w:rsidRPr="002738B0" w:rsidRDefault="00274B59" w:rsidP="00274B59">
      <w:pPr>
        <w:ind w:firstLine="63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Щ.2 -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содержащего хлорид калия,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56105" cy="2830195"/>
            <wp:effectExtent l="0" t="0" r="0" b="8255"/>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59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56105" cy="2830195"/>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Рисунок Щ.3 -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содержащего хлорид магния,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030095" cy="291719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59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0095" cy="2917190"/>
                    </a:xfrm>
                    <a:prstGeom prst="rect">
                      <a:avLst/>
                    </a:prstGeom>
                    <a:noFill/>
                    <a:ln>
                      <a:noFill/>
                    </a:ln>
                  </pic:spPr>
                </pic:pic>
              </a:graphicData>
            </a:graphic>
          </wp:inline>
        </w:drawing>
      </w:r>
    </w:p>
    <w:p w:rsidR="00274B59" w:rsidRPr="002738B0" w:rsidRDefault="00274B59" w:rsidP="00274B59">
      <w:pPr>
        <w:ind w:firstLine="360"/>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Щ.4 -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содержащего NaCI - 60%, КСl - 30%, MgCl</w:t>
      </w:r>
      <w:r w:rsidRPr="002738B0">
        <w:rPr>
          <w:noProof/>
          <w:color w:val="000000"/>
          <w:position w:val="-9"/>
          <w:sz w:val="24"/>
          <w:szCs w:val="24"/>
        </w:rPr>
        <w:drawing>
          <wp:inline distT="0" distB="0" distL="0" distR="0">
            <wp:extent cx="103505" cy="21780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- 10%,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xml:space="preserve">, %, в стенах флото-фабрик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915795" cy="2906395"/>
            <wp:effectExtent l="0" t="0" r="8255" b="825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5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5795" cy="2906395"/>
                    </a:xfrm>
                    <a:prstGeom prst="rect">
                      <a:avLst/>
                    </a:prstGeom>
                    <a:noFill/>
                    <a:ln>
                      <a:noFill/>
                    </a:ln>
                  </pic:spPr>
                </pic:pic>
              </a:graphicData>
            </a:graphic>
          </wp:inline>
        </w:drawing>
      </w:r>
    </w:p>
    <w:p w:rsidR="00274B59" w:rsidRPr="002738B0" w:rsidRDefault="00274B59" w:rsidP="00274B59">
      <w:pPr>
        <w:ind w:firstLine="76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Щ.5 -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содержащего NaCI - 50%, КСl - 30%, MgCl</w:t>
      </w:r>
      <w:r w:rsidRPr="002738B0">
        <w:rPr>
          <w:noProof/>
          <w:color w:val="000000"/>
          <w:position w:val="-10"/>
          <w:sz w:val="24"/>
          <w:szCs w:val="24"/>
        </w:rPr>
        <w:drawing>
          <wp:inline distT="0" distB="0" distL="0" distR="0">
            <wp:extent cx="103505" cy="217805"/>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- 10%,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xml:space="preserve">, %, в </w:t>
      </w:r>
      <w:r w:rsidRPr="002738B0">
        <w:rPr>
          <w:color w:val="000000"/>
          <w:sz w:val="24"/>
          <w:szCs w:val="24"/>
        </w:rPr>
        <w:lastRenderedPageBreak/>
        <w:t xml:space="preserve">стенах цехов дробления руды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1839595" cy="2922905"/>
            <wp:effectExtent l="0" t="0" r="8255"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5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39595" cy="29229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Рисунок Щ.6 - Изолинии сорбционного влагосодержания керамзитобетона </w:t>
      </w:r>
      <w:r w:rsidRPr="002738B0">
        <w:rPr>
          <w:noProof/>
          <w:color w:val="000000"/>
          <w:position w:val="-12"/>
          <w:sz w:val="24"/>
          <w:szCs w:val="24"/>
        </w:rPr>
        <w:drawing>
          <wp:inline distT="0" distB="0" distL="0" distR="0">
            <wp:extent cx="1028700" cy="26670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содержащего NaCI - 30%, КСl - 60%, MgCl</w:t>
      </w:r>
      <w:r w:rsidRPr="002738B0">
        <w:rPr>
          <w:noProof/>
          <w:color w:val="000000"/>
          <w:position w:val="-13"/>
          <w:sz w:val="24"/>
          <w:szCs w:val="24"/>
        </w:rPr>
        <w:drawing>
          <wp:inline distT="0" distB="0" distL="0" distR="0">
            <wp:extent cx="103505" cy="217805"/>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- 10%, при изменении относительной влажности воздуха </w:t>
      </w:r>
      <w:r w:rsidRPr="002738B0">
        <w:rPr>
          <w:noProof/>
          <w:color w:val="000000"/>
          <w:position w:val="-12"/>
          <w:sz w:val="24"/>
          <w:szCs w:val="24"/>
        </w:rPr>
        <w:drawing>
          <wp:inline distT="0" distB="0" distL="0" distR="0">
            <wp:extent cx="201295" cy="217805"/>
            <wp:effectExtent l="0" t="0" r="8255"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и массового солесодержания </w:t>
      </w:r>
      <w:r w:rsidRPr="002738B0">
        <w:rPr>
          <w:noProof/>
          <w:color w:val="000000"/>
          <w:position w:val="-6"/>
          <w:sz w:val="24"/>
          <w:szCs w:val="24"/>
        </w:rPr>
        <w:drawing>
          <wp:inline distT="0" distB="0" distL="0" distR="0">
            <wp:extent cx="152400" cy="179705"/>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 в стенах цехов сушки</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ПРИЛОЖЕНИЕ Э</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ПРИМЕР РАСЧЕТА СОПРОТИВЛЕНИЯ ПАРОПРОНИЦАНИЮ</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Рассчитать сопротивление паропроницанию наружной многослойной стены из железобетона, утеплителя и кирпичной облицовки жилого здания в Москве. Проверить соответствие сопротивления паропроницанию стены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рассчитать распределение парциального давления водяного пара по толще стены и возможность образования конденсата в толще стены.</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Расчетная температура </w:t>
      </w:r>
      <w:r w:rsidRPr="002738B0">
        <w:rPr>
          <w:noProof/>
          <w:color w:val="000000"/>
          <w:position w:val="-12"/>
          <w:sz w:val="24"/>
          <w:szCs w:val="24"/>
        </w:rPr>
        <w:drawing>
          <wp:inline distT="0" distB="0" distL="0" distR="0">
            <wp:extent cx="495300" cy="22860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2738B0">
        <w:rPr>
          <w:color w:val="000000"/>
          <w:sz w:val="24"/>
          <w:szCs w:val="24"/>
        </w:rPr>
        <w:t xml:space="preserve"> и относительная влажность внутреннего воздуха </w:t>
      </w:r>
      <w:r w:rsidRPr="002738B0">
        <w:rPr>
          <w:noProof/>
          <w:color w:val="000000"/>
          <w:position w:val="-12"/>
          <w:sz w:val="24"/>
          <w:szCs w:val="24"/>
        </w:rPr>
        <w:drawing>
          <wp:inline distT="0" distB="0" distL="0" distR="0">
            <wp:extent cx="255905" cy="217805"/>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255905" cy="217805"/>
                    </a:xfrm>
                    <a:prstGeom prst="rect">
                      <a:avLst/>
                    </a:prstGeom>
                    <a:noFill/>
                    <a:ln>
                      <a:noFill/>
                    </a:ln>
                  </pic:spPr>
                </pic:pic>
              </a:graphicData>
            </a:graphic>
          </wp:inline>
        </w:drawing>
      </w:r>
      <w:r w:rsidRPr="002738B0">
        <w:rPr>
          <w:color w:val="000000"/>
          <w:sz w:val="24"/>
          <w:szCs w:val="24"/>
        </w:rPr>
        <w:t xml:space="preserve">, %: для жилыx помещений </w:t>
      </w:r>
      <w:r w:rsidRPr="002738B0">
        <w:rPr>
          <w:noProof/>
          <w:color w:val="000000"/>
          <w:position w:val="-12"/>
          <w:sz w:val="24"/>
          <w:szCs w:val="24"/>
        </w:rPr>
        <w:drawing>
          <wp:inline distT="0" distB="0" distL="0" distR="0">
            <wp:extent cx="734695" cy="228600"/>
            <wp:effectExtent l="0" t="0" r="8255"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734695" cy="228600"/>
                    </a:xfrm>
                    <a:prstGeom prst="rect">
                      <a:avLst/>
                    </a:prstGeom>
                    <a:noFill/>
                    <a:ln>
                      <a:noFill/>
                    </a:ln>
                  </pic:spPr>
                </pic:pic>
              </a:graphicData>
            </a:graphic>
          </wp:inline>
        </w:drawing>
      </w:r>
      <w:r w:rsidRPr="002738B0">
        <w:rPr>
          <w:color w:val="000000"/>
          <w:sz w:val="24"/>
          <w:szCs w:val="24"/>
        </w:rPr>
        <w:t xml:space="preserve"> (согласно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55905" cy="217805"/>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255905" cy="217805"/>
                    </a:xfrm>
                    <a:prstGeom prst="rect">
                      <a:avLst/>
                    </a:prstGeom>
                    <a:noFill/>
                    <a:ln>
                      <a:noFill/>
                    </a:ln>
                  </pic:spPr>
                </pic:pic>
              </a:graphicData>
            </a:graphic>
          </wp:inline>
        </w:drawing>
      </w:r>
      <w:r w:rsidRPr="002738B0">
        <w:rPr>
          <w:color w:val="000000"/>
          <w:sz w:val="24"/>
          <w:szCs w:val="24"/>
        </w:rPr>
        <w:t xml:space="preserve">=55%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Расчетная зимняя температура </w:t>
      </w:r>
      <w:r w:rsidRPr="002738B0">
        <w:rPr>
          <w:noProof/>
          <w:color w:val="000000"/>
          <w:position w:val="-12"/>
          <w:sz w:val="24"/>
          <w:szCs w:val="24"/>
        </w:rPr>
        <w:drawing>
          <wp:inline distT="0" distB="0" distL="0" distR="0">
            <wp:extent cx="506095" cy="228600"/>
            <wp:effectExtent l="0" t="0" r="825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506095" cy="228600"/>
                    </a:xfrm>
                    <a:prstGeom prst="rect">
                      <a:avLst/>
                    </a:prstGeom>
                    <a:noFill/>
                    <a:ln>
                      <a:noFill/>
                    </a:ln>
                  </pic:spPr>
                </pic:pic>
              </a:graphicData>
            </a:graphic>
          </wp:inline>
        </w:drawing>
      </w:r>
      <w:r w:rsidRPr="002738B0">
        <w:rPr>
          <w:color w:val="000000"/>
          <w:sz w:val="24"/>
          <w:szCs w:val="24"/>
        </w:rPr>
        <w:t xml:space="preserve"> и относительная влажность наружного </w:t>
      </w:r>
      <w:r w:rsidRPr="002738B0">
        <w:rPr>
          <w:color w:val="000000"/>
          <w:sz w:val="24"/>
          <w:szCs w:val="24"/>
        </w:rPr>
        <w:lastRenderedPageBreak/>
        <w:t xml:space="preserve">воздуха </w:t>
      </w:r>
      <w:r w:rsidRPr="002738B0">
        <w:rPr>
          <w:noProof/>
          <w:color w:val="000000"/>
          <w:position w:val="-12"/>
          <w:sz w:val="24"/>
          <w:szCs w:val="24"/>
        </w:rPr>
        <w:drawing>
          <wp:inline distT="0" distB="0" distL="0" distR="0">
            <wp:extent cx="277495" cy="217805"/>
            <wp:effectExtent l="0" t="0" r="8255"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277495" cy="217805"/>
                    </a:xfrm>
                    <a:prstGeom prst="rect">
                      <a:avLst/>
                    </a:prstGeom>
                    <a:noFill/>
                    <a:ln>
                      <a:noFill/>
                    </a:ln>
                  </pic:spPr>
                </pic:pic>
              </a:graphicData>
            </a:graphic>
          </wp:inline>
        </w:drawing>
      </w:r>
      <w:r w:rsidRPr="002738B0">
        <w:rPr>
          <w:color w:val="000000"/>
          <w:sz w:val="24"/>
          <w:szCs w:val="24"/>
        </w:rPr>
        <w:t xml:space="preserve">, %, определяются следующим образом: </w:t>
      </w:r>
      <w:r w:rsidRPr="002738B0">
        <w:rPr>
          <w:noProof/>
          <w:color w:val="000000"/>
          <w:position w:val="-12"/>
          <w:sz w:val="24"/>
          <w:szCs w:val="24"/>
        </w:rPr>
        <w:drawing>
          <wp:inline distT="0" distB="0" distL="0" distR="0">
            <wp:extent cx="228600" cy="22860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2"/>
          <w:sz w:val="24"/>
          <w:szCs w:val="24"/>
        </w:rPr>
        <w:drawing>
          <wp:inline distT="0" distB="0" distL="0" distR="0">
            <wp:extent cx="277495" cy="217805"/>
            <wp:effectExtent l="0" t="0" r="8255"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277495" cy="217805"/>
                    </a:xfrm>
                    <a:prstGeom prst="rect">
                      <a:avLst/>
                    </a:prstGeom>
                    <a:noFill/>
                    <a:ln>
                      <a:noFill/>
                    </a:ln>
                  </pic:spPr>
                </pic:pic>
              </a:graphicData>
            </a:graphic>
          </wp:inline>
        </w:drawing>
      </w:r>
      <w:r w:rsidRPr="002738B0">
        <w:rPr>
          <w:color w:val="000000"/>
          <w:sz w:val="24"/>
          <w:szCs w:val="24"/>
        </w:rPr>
        <w:t xml:space="preserve"> принимаются соответственно равными средней месячной температуре и средней относительной влажности наиболее холодного месяца. Для Москвы наиболее холодный месяц январь и согласно таблице 3*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=-10,2 °С, и согласно таблице 1*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277495" cy="217805"/>
            <wp:effectExtent l="0" t="0" r="8255"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277495" cy="217805"/>
                    </a:xfrm>
                    <a:prstGeom prst="rect">
                      <a:avLst/>
                    </a:prstGeom>
                    <a:noFill/>
                    <a:ln>
                      <a:noFill/>
                    </a:ln>
                  </pic:spPr>
                </pic:pic>
              </a:graphicData>
            </a:graphic>
          </wp:inline>
        </w:drawing>
      </w:r>
      <w:r w:rsidRPr="002738B0">
        <w:rPr>
          <w:color w:val="000000"/>
          <w:sz w:val="24"/>
          <w:szCs w:val="24"/>
        </w:rPr>
        <w:t>=84%.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Влажностный режим жилых помещений - нормальный; зона влажности для Москвы - нормальная, тогда условия эксплуатации ограждающих конструкций определяют по параметру Б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Расчетные теплотехнические показатели материалов приняты по параметру Б приложения Д настоящего Свода правил.</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Наружная многослойная стена жилого дома состоит из следующих слоев, считая от внутренней поверхности: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1 - гипсовая штукатурка толщиной </w:t>
      </w:r>
      <w:smartTag w:uri="urn:schemas-microsoft-com:office:smarttags" w:element="metricconverter">
        <w:smartTagPr>
          <w:attr w:name="ProductID" w:val="5 мм"/>
        </w:smartTagPr>
        <w:r w:rsidRPr="002738B0">
          <w:rPr>
            <w:color w:val="000000"/>
            <w:sz w:val="24"/>
            <w:szCs w:val="24"/>
          </w:rPr>
          <w:t>5 мм</w:t>
        </w:r>
      </w:smartTag>
      <w:r w:rsidRPr="002738B0">
        <w:rPr>
          <w:color w:val="000000"/>
          <w:sz w:val="24"/>
          <w:szCs w:val="24"/>
        </w:rPr>
        <w:t xml:space="preserve">, плотностью </w:t>
      </w:r>
      <w:r w:rsidRPr="002738B0">
        <w:rPr>
          <w:noProof/>
          <w:color w:val="000000"/>
          <w:position w:val="-12"/>
          <w:sz w:val="24"/>
          <w:szCs w:val="24"/>
        </w:rPr>
        <w:drawing>
          <wp:inline distT="0" distB="0" distL="0" distR="0">
            <wp:extent cx="1028700" cy="266700"/>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 xml:space="preserve"> с окраской внутренней поверхности двумя слоями масляной краски, расчетные коэффициенты теплопроводности </w:t>
      </w:r>
      <w:r w:rsidRPr="002738B0">
        <w:rPr>
          <w:noProof/>
          <w:color w:val="000000"/>
          <w:position w:val="-10"/>
          <w:sz w:val="24"/>
          <w:szCs w:val="24"/>
        </w:rPr>
        <w:drawing>
          <wp:inline distT="0" distB="0" distL="0" distR="0">
            <wp:extent cx="1257300" cy="217805"/>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1257300" cy="217805"/>
                    </a:xfrm>
                    <a:prstGeom prst="rect">
                      <a:avLst/>
                    </a:prstGeom>
                    <a:noFill/>
                    <a:ln>
                      <a:noFill/>
                    </a:ln>
                  </pic:spPr>
                </pic:pic>
              </a:graphicData>
            </a:graphic>
          </wp:inline>
        </w:drawing>
      </w:r>
      <w:r w:rsidRPr="002738B0">
        <w:rPr>
          <w:color w:val="000000"/>
          <w:sz w:val="24"/>
          <w:szCs w:val="24"/>
        </w:rPr>
        <w:t xml:space="preserve">, паропроницаемости </w:t>
      </w:r>
      <w:r w:rsidRPr="002738B0">
        <w:rPr>
          <w:noProof/>
          <w:color w:val="000000"/>
          <w:position w:val="-10"/>
          <w:sz w:val="24"/>
          <w:szCs w:val="24"/>
        </w:rPr>
        <w:drawing>
          <wp:inline distT="0" distB="0" distL="0" distR="0">
            <wp:extent cx="1295400" cy="217805"/>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1295400"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450"/>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2 - железобетон толщиной </w:t>
      </w:r>
      <w:smartTag w:uri="urn:schemas-microsoft-com:office:smarttags" w:element="metricconverter">
        <w:smartTagPr>
          <w:attr w:name="ProductID" w:val="100 мм"/>
        </w:smartTagPr>
        <w:r w:rsidRPr="002738B0">
          <w:rPr>
            <w:color w:val="000000"/>
            <w:sz w:val="24"/>
            <w:szCs w:val="24"/>
          </w:rPr>
          <w:t>100 мм</w:t>
        </w:r>
      </w:smartTag>
      <w:r w:rsidRPr="002738B0">
        <w:rPr>
          <w:color w:val="000000"/>
          <w:sz w:val="24"/>
          <w:szCs w:val="24"/>
        </w:rPr>
        <w:t xml:space="preserve">, плотностью </w:t>
      </w:r>
      <w:r w:rsidRPr="002738B0">
        <w:rPr>
          <w:noProof/>
          <w:color w:val="000000"/>
          <w:position w:val="-12"/>
          <w:sz w:val="24"/>
          <w:szCs w:val="24"/>
        </w:rPr>
        <w:drawing>
          <wp:inline distT="0" distB="0" distL="0" distR="0">
            <wp:extent cx="3723005" cy="26670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606">
                      <a:extLst>
                        <a:ext uri="{28A0092B-C50C-407E-A947-70E740481C1C}">
                          <a14:useLocalDpi xmlns:a14="http://schemas.microsoft.com/office/drawing/2010/main" val="0"/>
                        </a:ext>
                      </a:extLst>
                    </a:blip>
                    <a:srcRect/>
                    <a:stretch>
                      <a:fillRect/>
                    </a:stretch>
                  </pic:blipFill>
                  <pic:spPr bwMode="auto">
                    <a:xfrm>
                      <a:off x="0" y="0"/>
                      <a:ext cx="37230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3 - утеплитель Styrofoam 1В А фирмы "ДАУ ЮРОП ГмбХ" толщиной </w:t>
      </w:r>
      <w:smartTag w:uri="urn:schemas-microsoft-com:office:smarttags" w:element="metricconverter">
        <w:smartTagPr>
          <w:attr w:name="ProductID" w:val="100 мм"/>
        </w:smartTagPr>
        <w:r w:rsidRPr="002738B0">
          <w:rPr>
            <w:color w:val="000000"/>
            <w:sz w:val="24"/>
            <w:szCs w:val="24"/>
          </w:rPr>
          <w:t>100 мм</w:t>
        </w:r>
      </w:smartTag>
      <w:r w:rsidRPr="002738B0">
        <w:rPr>
          <w:color w:val="000000"/>
          <w:sz w:val="24"/>
          <w:szCs w:val="24"/>
        </w:rPr>
        <w:t xml:space="preserve">, плотностью </w:t>
      </w:r>
      <w:r w:rsidRPr="002738B0">
        <w:rPr>
          <w:noProof/>
          <w:color w:val="000000"/>
          <w:position w:val="-12"/>
          <w:sz w:val="24"/>
          <w:szCs w:val="24"/>
        </w:rPr>
        <w:drawing>
          <wp:inline distT="0" distB="0" distL="0" distR="0">
            <wp:extent cx="3668395" cy="266700"/>
            <wp:effectExtent l="0" t="0" r="825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36683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4 - кирпичная облицовка из сплошного глиняного обыкновенного кирпича толщиной </w:t>
      </w:r>
      <w:smartTag w:uri="urn:schemas-microsoft-com:office:smarttags" w:element="metricconverter">
        <w:smartTagPr>
          <w:attr w:name="ProductID" w:val="120 мм"/>
        </w:smartTagPr>
        <w:r w:rsidRPr="002738B0">
          <w:rPr>
            <w:color w:val="000000"/>
            <w:sz w:val="24"/>
            <w:szCs w:val="24"/>
          </w:rPr>
          <w:t>120 мм</w:t>
        </w:r>
      </w:smartTag>
      <w:r w:rsidRPr="002738B0">
        <w:rPr>
          <w:color w:val="000000"/>
          <w:sz w:val="24"/>
          <w:szCs w:val="24"/>
        </w:rPr>
        <w:t xml:space="preserve">, </w:t>
      </w:r>
      <w:r w:rsidRPr="002738B0">
        <w:rPr>
          <w:noProof/>
          <w:color w:val="000000"/>
          <w:position w:val="-12"/>
          <w:sz w:val="24"/>
          <w:szCs w:val="24"/>
        </w:rPr>
        <w:drawing>
          <wp:inline distT="0" distB="0" distL="0" distR="0">
            <wp:extent cx="3684905" cy="26670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bwMode="auto">
                    <a:xfrm>
                      <a:off x="0" y="0"/>
                      <a:ext cx="36849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5 - штукатурка из поризованного гипсоперлитового раствора толщиной </w:t>
      </w:r>
      <w:smartTag w:uri="urn:schemas-microsoft-com:office:smarttags" w:element="metricconverter">
        <w:smartTagPr>
          <w:attr w:name="ProductID" w:val="8 мм"/>
        </w:smartTagPr>
        <w:r w:rsidRPr="002738B0">
          <w:rPr>
            <w:color w:val="000000"/>
            <w:sz w:val="24"/>
            <w:szCs w:val="24"/>
          </w:rPr>
          <w:t>8 мм</w:t>
        </w:r>
      </w:smartTag>
      <w:r w:rsidRPr="002738B0">
        <w:rPr>
          <w:color w:val="000000"/>
          <w:sz w:val="24"/>
          <w:szCs w:val="24"/>
        </w:rPr>
        <w:t xml:space="preserve">, </w:t>
      </w:r>
      <w:r w:rsidRPr="002738B0">
        <w:rPr>
          <w:noProof/>
          <w:color w:val="000000"/>
          <w:position w:val="-12"/>
          <w:sz w:val="24"/>
          <w:szCs w:val="24"/>
        </w:rPr>
        <w:drawing>
          <wp:inline distT="0" distB="0" distL="0" distR="0">
            <wp:extent cx="3619500" cy="266700"/>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36195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Сопротивление теплопередаче ограждающей конструкции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31"/>
          <w:sz w:val="24"/>
          <w:szCs w:val="24"/>
        </w:rPr>
        <w:drawing>
          <wp:inline distT="0" distB="0" distL="0" distR="0">
            <wp:extent cx="4446905" cy="48450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4446905" cy="4845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(п.9.1, примечание 3) плоскость возможной конденсации в многослойной конструкции совпадает с наружной поверхностью утеплителя.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Сопротивление паропроницанию </w:t>
      </w:r>
      <w:r w:rsidRPr="002738B0">
        <w:rPr>
          <w:noProof/>
          <w:color w:val="000000"/>
          <w:position w:val="-13"/>
          <w:sz w:val="24"/>
          <w:szCs w:val="24"/>
        </w:rPr>
        <w:drawing>
          <wp:inline distT="0" distB="0" distL="0" distR="0">
            <wp:extent cx="1077595" cy="277495"/>
            <wp:effectExtent l="0" t="0" r="8255" b="825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1077595" cy="277495"/>
                    </a:xfrm>
                    <a:prstGeom prst="rect">
                      <a:avLst/>
                    </a:prstGeom>
                    <a:noFill/>
                    <a:ln>
                      <a:noFill/>
                    </a:ln>
                  </pic:spPr>
                </pic:pic>
              </a:graphicData>
            </a:graphic>
          </wp:inline>
        </w:drawing>
      </w:r>
      <w:r w:rsidRPr="002738B0">
        <w:rPr>
          <w:color w:val="000000"/>
          <w:sz w:val="24"/>
          <w:szCs w:val="24"/>
        </w:rPr>
        <w:t xml:space="preserve">, ограждающей конструкции (в пределах от внутренней поверхности до плоскости возможной конденсации) должно быть не менее нормируемых сопротивлений паропроницанию, определяемых по формулам (16) и (17)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приведенных ниже для удобства изложения:</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6"/>
          <w:sz w:val="24"/>
          <w:szCs w:val="24"/>
        </w:rPr>
        <w:drawing>
          <wp:inline distT="0" distB="0" distL="0" distR="0">
            <wp:extent cx="1943100" cy="29400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943100" cy="294005"/>
                    </a:xfrm>
                    <a:prstGeom prst="rect">
                      <a:avLst/>
                    </a:prstGeom>
                    <a:noFill/>
                    <a:ln>
                      <a:noFill/>
                    </a:ln>
                  </pic:spPr>
                </pic:pic>
              </a:graphicData>
            </a:graphic>
          </wp:inline>
        </w:drawing>
      </w:r>
      <w:r w:rsidRPr="002738B0">
        <w:rPr>
          <w:color w:val="000000"/>
          <w:sz w:val="24"/>
          <w:szCs w:val="24"/>
        </w:rPr>
        <w:t>;                                 (Э.1)</w:t>
      </w:r>
    </w:p>
    <w:p w:rsidR="00274B59" w:rsidRPr="002738B0" w:rsidRDefault="00274B59" w:rsidP="00274B59">
      <w:pPr>
        <w:jc w:val="right"/>
        <w:rPr>
          <w:color w:val="000000"/>
          <w:sz w:val="24"/>
          <w:szCs w:val="24"/>
        </w:rPr>
      </w:pPr>
      <w:r w:rsidRPr="002738B0">
        <w:rPr>
          <w:color w:val="000000"/>
          <w:sz w:val="24"/>
          <w:szCs w:val="24"/>
        </w:rPr>
        <w:t xml:space="preserve">     </w:t>
      </w:r>
    </w:p>
    <w:p w:rsidR="00274B59" w:rsidRPr="002738B0" w:rsidRDefault="00274B59" w:rsidP="00274B59">
      <w:pPr>
        <w:jc w:val="right"/>
        <w:rPr>
          <w:color w:val="000000"/>
          <w:sz w:val="24"/>
          <w:szCs w:val="24"/>
        </w:rPr>
      </w:pPr>
      <w:r w:rsidRPr="002738B0">
        <w:rPr>
          <w:noProof/>
          <w:color w:val="000000"/>
          <w:position w:val="-16"/>
          <w:sz w:val="24"/>
          <w:szCs w:val="24"/>
        </w:rPr>
        <w:drawing>
          <wp:inline distT="0" distB="0" distL="0" distR="0">
            <wp:extent cx="2677795" cy="294005"/>
            <wp:effectExtent l="0" t="0" r="8255"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2677795" cy="294005"/>
                    </a:xfrm>
                    <a:prstGeom prst="rect">
                      <a:avLst/>
                    </a:prstGeom>
                    <a:noFill/>
                    <a:ln>
                      <a:noFill/>
                    </a:ln>
                  </pic:spPr>
                </pic:pic>
              </a:graphicData>
            </a:graphic>
          </wp:inline>
        </w:drawing>
      </w:r>
      <w:r w:rsidRPr="002738B0">
        <w:rPr>
          <w:color w:val="000000"/>
          <w:sz w:val="24"/>
          <w:szCs w:val="24"/>
        </w:rPr>
        <w:t>,                     (Э.2)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39395" cy="228600"/>
            <wp:effectExtent l="0" t="0" r="8255"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парциальное давление водяного пара внутреннего воздуха, Па, при расчетной температуре и относительной влажности этого воздуха, определяемое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306195" cy="228600"/>
            <wp:effectExtent l="0" t="0" r="8255"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1306195" cy="228600"/>
                    </a:xfrm>
                    <a:prstGeom prst="rect">
                      <a:avLst/>
                    </a:prstGeom>
                    <a:noFill/>
                    <a:ln>
                      <a:noFill/>
                    </a:ln>
                  </pic:spPr>
                </pic:pic>
              </a:graphicData>
            </a:graphic>
          </wp:inline>
        </w:drawing>
      </w:r>
      <w:r w:rsidRPr="002738B0">
        <w:rPr>
          <w:color w:val="000000"/>
          <w:sz w:val="24"/>
          <w:szCs w:val="24"/>
        </w:rPr>
        <w:t>,                                      (Э.3)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77495" cy="228600"/>
            <wp:effectExtent l="0" t="0" r="8255"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парциальное давление насыщенного водяного пара, Па, при температуре </w:t>
      </w:r>
      <w:r w:rsidRPr="002738B0">
        <w:rPr>
          <w:noProof/>
          <w:color w:val="000000"/>
          <w:position w:val="-12"/>
          <w:sz w:val="24"/>
          <w:szCs w:val="24"/>
        </w:rPr>
        <w:drawing>
          <wp:inline distT="0" distB="0" distL="0" distR="0">
            <wp:extent cx="217805" cy="2286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принимается по приложению С настоящего Свода правил: при </w:t>
      </w:r>
      <w:r w:rsidRPr="002738B0">
        <w:rPr>
          <w:noProof/>
          <w:color w:val="000000"/>
          <w:position w:val="-12"/>
          <w:sz w:val="24"/>
          <w:szCs w:val="24"/>
        </w:rPr>
        <w:drawing>
          <wp:inline distT="0" distB="0" distL="0" distR="0">
            <wp:extent cx="1485900" cy="22860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noFill/>
                    <a:ln>
                      <a:noFill/>
                    </a:ln>
                  </pic:spPr>
                </pic:pic>
              </a:graphicData>
            </a:graphic>
          </wp:inline>
        </w:drawing>
      </w:r>
      <w:r w:rsidRPr="002738B0">
        <w:rPr>
          <w:color w:val="000000"/>
          <w:sz w:val="24"/>
          <w:szCs w:val="24"/>
        </w:rPr>
        <w:t xml:space="preserve"> Па. Тогда при </w:t>
      </w:r>
      <w:r w:rsidRPr="002738B0">
        <w:rPr>
          <w:noProof/>
          <w:color w:val="000000"/>
          <w:position w:val="-10"/>
          <w:sz w:val="24"/>
          <w:szCs w:val="24"/>
        </w:rPr>
        <w:drawing>
          <wp:inline distT="0" distB="0" distL="0" distR="0">
            <wp:extent cx="2705100" cy="22860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2705100"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4"/>
          <w:sz w:val="24"/>
          <w:szCs w:val="24"/>
        </w:rPr>
        <w:drawing>
          <wp:inline distT="0" distB="0" distL="0" distR="0">
            <wp:extent cx="152400" cy="163195"/>
            <wp:effectExtent l="0" t="0" r="0" b="825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 парциальное давление водяного пара, Па, в плоскости возможной конденсации за годовой период эксплуатации, определяемое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839595" cy="228600"/>
            <wp:effectExtent l="0" t="0" r="8255"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1839595" cy="228600"/>
                    </a:xfrm>
                    <a:prstGeom prst="rect">
                      <a:avLst/>
                    </a:prstGeom>
                    <a:noFill/>
                    <a:ln>
                      <a:noFill/>
                    </a:ln>
                  </pic:spPr>
                </pic:pic>
              </a:graphicData>
            </a:graphic>
          </wp:inline>
        </w:drawing>
      </w:r>
      <w:r w:rsidRPr="002738B0">
        <w:rPr>
          <w:color w:val="000000"/>
          <w:sz w:val="24"/>
          <w:szCs w:val="24"/>
        </w:rPr>
        <w:t>,                                 (Э.4)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675005" cy="22860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675005" cy="228600"/>
                    </a:xfrm>
                    <a:prstGeom prst="rect">
                      <a:avLst/>
                    </a:prstGeom>
                    <a:noFill/>
                    <a:ln>
                      <a:noFill/>
                    </a:ln>
                  </pic:spPr>
                </pic:pic>
              </a:graphicData>
            </a:graphic>
          </wp:inline>
        </w:drawing>
      </w:r>
      <w:r w:rsidRPr="002738B0">
        <w:rPr>
          <w:color w:val="000000"/>
          <w:sz w:val="24"/>
          <w:szCs w:val="24"/>
        </w:rPr>
        <w:t xml:space="preserve"> - парциальные давления водяного пара, Па, принимаемые по температуре </w:t>
      </w:r>
      <w:r w:rsidRPr="002738B0">
        <w:rPr>
          <w:noProof/>
          <w:color w:val="000000"/>
          <w:position w:val="-12"/>
          <w:sz w:val="24"/>
          <w:szCs w:val="24"/>
        </w:rPr>
        <w:drawing>
          <wp:inline distT="0" distB="0" distL="0" distR="0">
            <wp:extent cx="152400" cy="22860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в плоскости возможной конденсации, определяемой при средней температуре наружного воздуха соответственно зимнего, весенне-осеннего и летнего периодов;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582295" cy="228600"/>
            <wp:effectExtent l="0" t="0" r="825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82295" cy="228600"/>
                    </a:xfrm>
                    <a:prstGeom prst="rect">
                      <a:avLst/>
                    </a:prstGeom>
                    <a:noFill/>
                    <a:ln>
                      <a:noFill/>
                    </a:ln>
                  </pic:spPr>
                </pic:pic>
              </a:graphicData>
            </a:graphic>
          </wp:inline>
        </w:drawing>
      </w:r>
      <w:r w:rsidRPr="002738B0">
        <w:rPr>
          <w:color w:val="000000"/>
          <w:sz w:val="24"/>
          <w:szCs w:val="24"/>
        </w:rPr>
        <w:t xml:space="preserve"> - продолжительность, мес, соответственно зимнего, весенне-осеннего и летнего периодов, определяемая с учетом следующих условий: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а) к зимнему периоду относятся месяцы со средними температурами наружного воздуха ниже минус 5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б) к весенне-осеннему периоду относятся месяцы со средними температурами наружного воздуха от минус 5 до плюс 5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к летнему периоду относятся месяцы со средними температурами наружного воздуха выше плюс 5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Продолжительность периодов и их средняя температура определяются по таблице 3*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а значения температур в плоскости возможной конденсации </w:t>
      </w:r>
      <w:r w:rsidRPr="002738B0">
        <w:rPr>
          <w:noProof/>
          <w:color w:val="000000"/>
          <w:position w:val="-12"/>
          <w:sz w:val="24"/>
          <w:szCs w:val="24"/>
        </w:rPr>
        <w:drawing>
          <wp:inline distT="0" distB="0" distL="0" distR="0">
            <wp:extent cx="152400" cy="2286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соответствующие этим периодам, по формуле (74) настоящего Свода правил</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144395" cy="228600"/>
            <wp:effectExtent l="0" t="0" r="8255"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2144395" cy="228600"/>
                    </a:xfrm>
                    <a:prstGeom prst="rect">
                      <a:avLst/>
                    </a:prstGeom>
                    <a:noFill/>
                    <a:ln>
                      <a:noFill/>
                    </a:ln>
                  </pic:spPr>
                </pic:pic>
              </a:graphicData>
            </a:graphic>
          </wp:inline>
        </w:drawing>
      </w:r>
      <w:r w:rsidRPr="002738B0">
        <w:rPr>
          <w:color w:val="000000"/>
          <w:sz w:val="24"/>
          <w:szCs w:val="24"/>
        </w:rPr>
        <w:t>,                        (Э.5)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расчетная температура внутреннего воздуха °С, принимаемая для жилого здания в Москве равной 20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25095" cy="228600"/>
            <wp:effectExtent l="0" t="0" r="8255"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125095" cy="228600"/>
                    </a:xfrm>
                    <a:prstGeom prst="rect">
                      <a:avLst/>
                    </a:prstGeom>
                    <a:noFill/>
                    <a:ln>
                      <a:noFill/>
                    </a:ln>
                  </pic:spPr>
                </pic:pic>
              </a:graphicData>
            </a:graphic>
          </wp:inline>
        </w:drawing>
      </w:r>
      <w:r w:rsidRPr="002738B0">
        <w:rPr>
          <w:color w:val="000000"/>
          <w:sz w:val="24"/>
          <w:szCs w:val="24"/>
        </w:rPr>
        <w:t xml:space="preserve"> - расчетная температура наружного воздуха </w:t>
      </w:r>
      <w:r w:rsidRPr="002738B0">
        <w:rPr>
          <w:noProof/>
          <w:color w:val="000000"/>
          <w:position w:val="-6"/>
          <w:sz w:val="24"/>
          <w:szCs w:val="24"/>
        </w:rPr>
        <w:drawing>
          <wp:inline distT="0" distB="0" distL="0" distR="0">
            <wp:extent cx="86995" cy="163195"/>
            <wp:effectExtent l="0" t="0" r="8255" b="825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периода, °С, принимаемая равной средней температуре соответствующего периода;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сопротивление теплопередаче внутренней поверхности ограждения, равное </w:t>
      </w:r>
      <w:r w:rsidRPr="002738B0">
        <w:rPr>
          <w:noProof/>
          <w:color w:val="000000"/>
          <w:position w:val="-12"/>
          <w:sz w:val="24"/>
          <w:szCs w:val="24"/>
        </w:rPr>
        <w:drawing>
          <wp:inline distT="0" distB="0" distL="0" distR="0">
            <wp:extent cx="2411095" cy="266700"/>
            <wp:effectExtent l="0" t="0" r="825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24110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294005" cy="217805"/>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 xml:space="preserve"> - термическое сопротивление слоя ограждения в пределах от внутренней поверхности до плоскости возможной конденсации;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сопротивление теплопередаче ограждения, определенное ранее равным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9"/>
          <w:sz w:val="24"/>
          <w:szCs w:val="24"/>
        </w:rPr>
        <w:drawing>
          <wp:inline distT="0" distB="0" distL="0" distR="0">
            <wp:extent cx="1344295" cy="266700"/>
            <wp:effectExtent l="0" t="0" r="825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13442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jc w:val="both"/>
        <w:rPr>
          <w:color w:val="000000"/>
          <w:sz w:val="24"/>
          <w:szCs w:val="24"/>
        </w:rPr>
      </w:pPr>
      <w:r w:rsidRPr="002738B0">
        <w:rPr>
          <w:color w:val="000000"/>
          <w:sz w:val="24"/>
          <w:szCs w:val="24"/>
        </w:rPr>
        <w:t>_______________</w:t>
      </w:r>
    </w:p>
    <w:p w:rsidR="00274B59" w:rsidRPr="002738B0" w:rsidRDefault="00274B59" w:rsidP="00274B59">
      <w:pPr>
        <w:ind w:firstLine="225"/>
        <w:jc w:val="both"/>
        <w:rPr>
          <w:color w:val="000000"/>
          <w:sz w:val="24"/>
          <w:szCs w:val="24"/>
        </w:rPr>
      </w:pPr>
      <w:r w:rsidRPr="002738B0">
        <w:rPr>
          <w:color w:val="000000"/>
          <w:sz w:val="24"/>
          <w:szCs w:val="24"/>
        </w:rPr>
        <w:t>* Единица измерения соответствует оригиналу. - Примечание "КОДЕКС".</w:t>
      </w:r>
    </w:p>
    <w:p w:rsidR="00274B59" w:rsidRPr="002738B0" w:rsidRDefault="00274B59" w:rsidP="00274B59">
      <w:pPr>
        <w:ind w:firstLine="40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Определим термическое сопротивление слоя ограждения в пределах от внутренней поверхности до плоскости возможной конденсации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733800" cy="255905"/>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3733800" cy="2559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Установим для периодов их продолжительность </w:t>
      </w:r>
      <w:r w:rsidRPr="002738B0">
        <w:rPr>
          <w:noProof/>
          <w:color w:val="000000"/>
          <w:position w:val="-12"/>
          <w:sz w:val="24"/>
          <w:szCs w:val="24"/>
        </w:rPr>
        <w:drawing>
          <wp:inline distT="0" distB="0" distL="0" distR="0">
            <wp:extent cx="152400" cy="22860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сут, среднюю температуру </w:t>
      </w:r>
      <w:r w:rsidRPr="002738B0">
        <w:rPr>
          <w:noProof/>
          <w:color w:val="000000"/>
          <w:position w:val="-12"/>
          <w:sz w:val="24"/>
          <w:szCs w:val="24"/>
        </w:rPr>
        <w:drawing>
          <wp:inline distT="0" distB="0" distL="0" distR="0">
            <wp:extent cx="125095" cy="228600"/>
            <wp:effectExtent l="0" t="0" r="8255"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125095" cy="228600"/>
                    </a:xfrm>
                    <a:prstGeom prst="rect">
                      <a:avLst/>
                    </a:prstGeom>
                    <a:noFill/>
                    <a:ln>
                      <a:noFill/>
                    </a:ln>
                  </pic:spPr>
                </pic:pic>
              </a:graphicData>
            </a:graphic>
          </wp:inline>
        </w:drawing>
      </w:r>
      <w:r w:rsidRPr="002738B0">
        <w:rPr>
          <w:color w:val="000000"/>
          <w:sz w:val="24"/>
          <w:szCs w:val="24"/>
        </w:rPr>
        <w:t xml:space="preserve">, °С,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и рассчитаем соответствующую температуру в плоскости возможной конденсации </w:t>
      </w:r>
      <w:r w:rsidRPr="002738B0">
        <w:rPr>
          <w:noProof/>
          <w:color w:val="000000"/>
          <w:position w:val="-12"/>
          <w:sz w:val="24"/>
          <w:szCs w:val="24"/>
        </w:rPr>
        <w:drawing>
          <wp:inline distT="0" distB="0" distL="0" distR="0">
            <wp:extent cx="152400" cy="22860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°С, по формуле (Э.5) для климатических условий Москвы:</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зима (январь, февраль, декабрь):</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63195" cy="217805"/>
            <wp:effectExtent l="0" t="0" r="8255"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=3 мес;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25095" cy="217805"/>
            <wp:effectExtent l="0" t="0" r="8255"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125095" cy="217805"/>
                    </a:xfrm>
                    <a:prstGeom prst="rect">
                      <a:avLst/>
                    </a:prstGeom>
                    <a:noFill/>
                    <a:ln>
                      <a:noFill/>
                    </a:ln>
                  </pic:spPr>
                </pic:pic>
              </a:graphicData>
            </a:graphic>
          </wp:inline>
        </w:drawing>
      </w:r>
      <w:r w:rsidRPr="002738B0">
        <w:rPr>
          <w:color w:val="000000"/>
          <w:sz w:val="24"/>
          <w:szCs w:val="24"/>
        </w:rPr>
        <w:t>=[(-10,2)+(-9,2)+(-7,3)]/3=-8,9 °С;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52400" cy="217805"/>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=20-(20+8,9)(0,115+3,289)/3,638=-</w:t>
      </w:r>
      <w:smartTag w:uri="urn:schemas-microsoft-com:office:smarttags" w:element="metricconverter">
        <w:smartTagPr>
          <w:attr w:name="ProductID" w:val="7,04 ﾰC"/>
        </w:smartTagPr>
        <w:r w:rsidRPr="002738B0">
          <w:rPr>
            <w:color w:val="000000"/>
            <w:sz w:val="24"/>
            <w:szCs w:val="24"/>
          </w:rPr>
          <w:t>7,04 °C</w:t>
        </w:r>
      </w:smartTag>
      <w:r w:rsidRPr="002738B0">
        <w:rPr>
          <w:color w:val="000000"/>
          <w:sz w:val="24"/>
          <w:szCs w:val="24"/>
        </w:rPr>
        <w:t>;</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весна - осень (март, апрель, октябрь, ноябрь):</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79705" cy="217805"/>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=4 мес;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52400" cy="217805"/>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=[(-4,3)+4,4+4,3+(-1,9)]/4=0,6 °С;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79705" cy="21780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=20-(20-0,6)(0,115+3,289)/3,638=1,85 °С;</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лето (май - сентябрь):</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79705" cy="2286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=5 мес;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52400" cy="2286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=(11,9+16+18,1+16,3+10,7)/5=14,6 °С;</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63195" cy="228600"/>
            <wp:effectExtent l="0" t="0" r="825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=20-(20-14,6)(0,115+3,289)/3,638=14,95 °С.</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По температурам (</w:t>
      </w:r>
      <w:r w:rsidRPr="002738B0">
        <w:rPr>
          <w:noProof/>
          <w:color w:val="000000"/>
          <w:position w:val="-12"/>
          <w:sz w:val="24"/>
          <w:szCs w:val="24"/>
        </w:rPr>
        <w:drawing>
          <wp:inline distT="0" distB="0" distL="0" distR="0">
            <wp:extent cx="582295" cy="228600"/>
            <wp:effectExtent l="0" t="0" r="825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582295" cy="228600"/>
                    </a:xfrm>
                    <a:prstGeom prst="rect">
                      <a:avLst/>
                    </a:prstGeom>
                    <a:noFill/>
                    <a:ln>
                      <a:noFill/>
                    </a:ln>
                  </pic:spPr>
                </pic:pic>
              </a:graphicData>
            </a:graphic>
          </wp:inline>
        </w:drawing>
      </w:r>
      <w:r w:rsidRPr="002738B0">
        <w:rPr>
          <w:color w:val="000000"/>
          <w:sz w:val="24"/>
          <w:szCs w:val="24"/>
        </w:rPr>
        <w:t>) для соответствующих периодов определяем по приложению С парциальные давления (</w:t>
      </w:r>
      <w:r w:rsidRPr="002738B0">
        <w:rPr>
          <w:noProof/>
          <w:color w:val="000000"/>
          <w:position w:val="-12"/>
          <w:sz w:val="24"/>
          <w:szCs w:val="24"/>
        </w:rPr>
        <w:drawing>
          <wp:inline distT="0" distB="0" distL="0" distR="0">
            <wp:extent cx="675005" cy="22860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675005" cy="228600"/>
                    </a:xfrm>
                    <a:prstGeom prst="rect">
                      <a:avLst/>
                    </a:prstGeom>
                    <a:noFill/>
                    <a:ln>
                      <a:noFill/>
                    </a:ln>
                  </pic:spPr>
                </pic:pic>
              </a:graphicData>
            </a:graphic>
          </wp:inline>
        </w:drawing>
      </w:r>
      <w:r w:rsidRPr="002738B0">
        <w:rPr>
          <w:color w:val="000000"/>
          <w:sz w:val="24"/>
          <w:szCs w:val="24"/>
        </w:rPr>
        <w:t xml:space="preserve">) водяного пара: </w:t>
      </w:r>
      <w:r w:rsidRPr="002738B0">
        <w:rPr>
          <w:noProof/>
          <w:color w:val="000000"/>
          <w:position w:val="-12"/>
          <w:sz w:val="24"/>
          <w:szCs w:val="24"/>
        </w:rPr>
        <w:drawing>
          <wp:inline distT="0" distB="0" distL="0" distR="0">
            <wp:extent cx="2541905" cy="22860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2541905" cy="228600"/>
                    </a:xfrm>
                    <a:prstGeom prst="rect">
                      <a:avLst/>
                    </a:prstGeom>
                    <a:noFill/>
                    <a:ln>
                      <a:noFill/>
                    </a:ln>
                  </pic:spPr>
                </pic:pic>
              </a:graphicData>
            </a:graphic>
          </wp:inline>
        </w:drawing>
      </w:r>
      <w:r w:rsidRPr="002738B0">
        <w:rPr>
          <w:color w:val="000000"/>
          <w:sz w:val="24"/>
          <w:szCs w:val="24"/>
        </w:rPr>
        <w:t xml:space="preserve"> и по формуле (Э.4) определим парциальное давление водяного пара </w:t>
      </w:r>
      <w:r w:rsidRPr="002738B0">
        <w:rPr>
          <w:noProof/>
          <w:color w:val="000000"/>
          <w:position w:val="-4"/>
          <w:sz w:val="24"/>
          <w:szCs w:val="24"/>
        </w:rPr>
        <w:drawing>
          <wp:inline distT="0" distB="0" distL="0" distR="0">
            <wp:extent cx="152400" cy="163195"/>
            <wp:effectExtent l="0" t="0" r="0" b="825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Па, в плоскости возможной конденсации за годовой период эксплуатации ограждающей конструкции для соответствующих продолжительностей периодов </w:t>
      </w:r>
      <w:r w:rsidRPr="002738B0">
        <w:rPr>
          <w:noProof/>
          <w:color w:val="000000"/>
          <w:position w:val="-12"/>
          <w:sz w:val="24"/>
          <w:szCs w:val="24"/>
        </w:rPr>
        <w:drawing>
          <wp:inline distT="0" distB="0" distL="0" distR="0">
            <wp:extent cx="582295" cy="228600"/>
            <wp:effectExtent l="0" t="0" r="825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82295"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4"/>
          <w:sz w:val="24"/>
          <w:szCs w:val="24"/>
        </w:rPr>
        <w:drawing>
          <wp:inline distT="0" distB="0" distL="0" distR="0">
            <wp:extent cx="152400" cy="163195"/>
            <wp:effectExtent l="0" t="0" r="0" b="8255"/>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=(337·3+698·4+1705·5)/12=1027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Сопротивление паропроницанию </w:t>
      </w:r>
      <w:r w:rsidRPr="002738B0">
        <w:rPr>
          <w:noProof/>
          <w:color w:val="000000"/>
          <w:position w:val="-13"/>
          <w:sz w:val="24"/>
          <w:szCs w:val="24"/>
        </w:rPr>
        <w:drawing>
          <wp:inline distT="0" distB="0" distL="0" distR="0">
            <wp:extent cx="1094105" cy="277495"/>
            <wp:effectExtent l="0" t="0" r="0" b="825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1094105" cy="277495"/>
                    </a:xfrm>
                    <a:prstGeom prst="rect">
                      <a:avLst/>
                    </a:prstGeom>
                    <a:noFill/>
                    <a:ln>
                      <a:noFill/>
                    </a:ln>
                  </pic:spPr>
                </pic:pic>
              </a:graphicData>
            </a:graphic>
          </wp:inline>
        </w:drawing>
      </w:r>
      <w:r w:rsidRPr="002738B0">
        <w:rPr>
          <w:color w:val="000000"/>
          <w:sz w:val="24"/>
          <w:szCs w:val="24"/>
        </w:rPr>
        <w:t xml:space="preserve"> части ограждающей конструкции, расположенной между наружной поверхностью и плоскостью возможной конденсации, определяется по формуле (79).</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982595" cy="277495"/>
            <wp:effectExtent l="0" t="0" r="8255" b="825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2982595"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Среднее парциальное давление водяного пара наружного воздуха </w:t>
      </w:r>
      <w:r w:rsidRPr="002738B0">
        <w:rPr>
          <w:noProof/>
          <w:color w:val="000000"/>
          <w:position w:val="-12"/>
          <w:sz w:val="24"/>
          <w:szCs w:val="24"/>
        </w:rPr>
        <w:drawing>
          <wp:inline distT="0" distB="0" distL="0" distR="0">
            <wp:extent cx="255905" cy="2286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Па, за годовой период определяют по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(таблица 5а*)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=(280+290+390+620+910+1240+1470+1400+1040+700+500+360)/12=767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формуле (16)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определяем нормируемое сопротивление паропроницанию из условия недопустимости накопления влаги за годовой период эксплуатации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(п.9.1а)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515995" cy="294005"/>
            <wp:effectExtent l="0" t="0" r="8255"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3515995" cy="2940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расчета нормируемого сопротивления паропроницанию </w:t>
      </w:r>
      <w:r w:rsidRPr="002738B0">
        <w:rPr>
          <w:noProof/>
          <w:color w:val="000000"/>
          <w:position w:val="-16"/>
          <w:sz w:val="24"/>
          <w:szCs w:val="24"/>
        </w:rPr>
        <w:drawing>
          <wp:inline distT="0" distB="0" distL="0" distR="0">
            <wp:extent cx="315595" cy="294005"/>
            <wp:effectExtent l="0" t="0" r="8255"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315595" cy="294005"/>
                    </a:xfrm>
                    <a:prstGeom prst="rect">
                      <a:avLst/>
                    </a:prstGeom>
                    <a:noFill/>
                    <a:ln>
                      <a:noFill/>
                    </a:ln>
                  </pic:spPr>
                </pic:pic>
              </a:graphicData>
            </a:graphic>
          </wp:inline>
        </w:drawing>
      </w:r>
      <w:r w:rsidRPr="002738B0">
        <w:rPr>
          <w:color w:val="000000"/>
          <w:sz w:val="24"/>
          <w:szCs w:val="24"/>
        </w:rPr>
        <w:t xml:space="preserve"> из условия ограничения влаги за период с отрицательными средними месячными температурами наружного воздуха берут определенную ранее продолжительность этого периода </w:t>
      </w:r>
      <w:r w:rsidRPr="002738B0">
        <w:rPr>
          <w:noProof/>
          <w:color w:val="000000"/>
          <w:position w:val="-12"/>
          <w:sz w:val="24"/>
          <w:szCs w:val="24"/>
        </w:rPr>
        <w:drawing>
          <wp:inline distT="0" distB="0" distL="0" distR="0">
            <wp:extent cx="179705" cy="22860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сут, среднюю температуру этого периода </w:t>
      </w:r>
      <w:r w:rsidRPr="002738B0">
        <w:rPr>
          <w:noProof/>
          <w:color w:val="000000"/>
          <w:position w:val="-12"/>
          <w:sz w:val="24"/>
          <w:szCs w:val="24"/>
        </w:rPr>
        <w:drawing>
          <wp:inline distT="0" distB="0" distL="0" distR="0">
            <wp:extent cx="2068195" cy="228600"/>
            <wp:effectExtent l="0" t="0" r="825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20681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Температуру </w:t>
      </w:r>
      <w:r w:rsidRPr="002738B0">
        <w:rPr>
          <w:noProof/>
          <w:color w:val="000000"/>
          <w:position w:val="-12"/>
          <w:sz w:val="24"/>
          <w:szCs w:val="24"/>
        </w:rPr>
        <w:drawing>
          <wp:inline distT="0" distB="0" distL="0" distR="0">
            <wp:extent cx="457200" cy="22860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2738B0">
        <w:rPr>
          <w:color w:val="000000"/>
          <w:sz w:val="24"/>
          <w:szCs w:val="24"/>
        </w:rPr>
        <w:t xml:space="preserve"> в плоскости возможной конденсации для этого периода определяют по формуле (80)</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79705" cy="22860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=20-(20+6,6)(0,115+3,289)/3,638=-4,9 °С.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Парциальное давление водяного пара </w:t>
      </w:r>
      <w:r w:rsidRPr="002738B0">
        <w:rPr>
          <w:noProof/>
          <w:color w:val="000000"/>
          <w:position w:val="-12"/>
          <w:sz w:val="24"/>
          <w:szCs w:val="24"/>
        </w:rPr>
        <w:drawing>
          <wp:inline distT="0" distB="0" distL="0" distR="0">
            <wp:extent cx="201295" cy="228600"/>
            <wp:effectExtent l="0" t="0" r="825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Па, в плоскости возможной конденсации </w:t>
      </w:r>
      <w:r w:rsidRPr="002738B0">
        <w:rPr>
          <w:color w:val="000000"/>
          <w:sz w:val="24"/>
          <w:szCs w:val="24"/>
        </w:rPr>
        <w:lastRenderedPageBreak/>
        <w:t xml:space="preserve">определяют по приложению С при </w:t>
      </w:r>
      <w:r w:rsidRPr="002738B0">
        <w:rPr>
          <w:noProof/>
          <w:color w:val="000000"/>
          <w:position w:val="-12"/>
          <w:sz w:val="24"/>
          <w:szCs w:val="24"/>
        </w:rPr>
        <w:drawing>
          <wp:inline distT="0" distB="0" distL="0" distR="0">
            <wp:extent cx="179705" cy="22860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=-4,89 °С равным </w:t>
      </w:r>
      <w:r w:rsidRPr="002738B0">
        <w:rPr>
          <w:noProof/>
          <w:color w:val="000000"/>
          <w:position w:val="-12"/>
          <w:sz w:val="24"/>
          <w:szCs w:val="24"/>
        </w:rPr>
        <w:drawing>
          <wp:inline distT="0" distB="0" distL="0" distR="0">
            <wp:extent cx="201295" cy="228600"/>
            <wp:effectExtent l="0" t="0" r="825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=405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многослойной ограждающей конструкции увлажняемым слоем является утеплитель, в данном примере Styrofoam плотностью </w:t>
      </w:r>
      <w:r w:rsidRPr="002738B0">
        <w:rPr>
          <w:noProof/>
          <w:color w:val="000000"/>
          <w:position w:val="-12"/>
          <w:sz w:val="24"/>
          <w:szCs w:val="24"/>
        </w:rPr>
        <w:drawing>
          <wp:inline distT="0" distB="0" distL="0" distR="0">
            <wp:extent cx="1246505" cy="26670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1246505" cy="266700"/>
                    </a:xfrm>
                    <a:prstGeom prst="rect">
                      <a:avLst/>
                    </a:prstGeom>
                    <a:noFill/>
                    <a:ln>
                      <a:noFill/>
                    </a:ln>
                  </pic:spPr>
                </pic:pic>
              </a:graphicData>
            </a:graphic>
          </wp:inline>
        </w:drawing>
      </w:r>
      <w:r w:rsidRPr="002738B0">
        <w:rPr>
          <w:color w:val="000000"/>
          <w:sz w:val="24"/>
          <w:szCs w:val="24"/>
        </w:rPr>
        <w:t xml:space="preserve"> при толщине </w:t>
      </w:r>
      <w:r w:rsidRPr="002738B0">
        <w:rPr>
          <w:noProof/>
          <w:color w:val="000000"/>
          <w:position w:val="-12"/>
          <w:sz w:val="24"/>
          <w:szCs w:val="24"/>
        </w:rPr>
        <w:drawing>
          <wp:inline distT="0" distB="0" distL="0" distR="0">
            <wp:extent cx="228600" cy="2286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=0,1 м. Предельно допустимое приращение расчетного массового отношения влаги в этом материале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w:t>
      </w:r>
      <w:r w:rsidRPr="002738B0">
        <w:rPr>
          <w:noProof/>
          <w:color w:val="000000"/>
          <w:position w:val="-12"/>
          <w:sz w:val="24"/>
          <w:szCs w:val="24"/>
        </w:rPr>
        <w:drawing>
          <wp:inline distT="0" distB="0" distL="0" distR="0">
            <wp:extent cx="353695" cy="228600"/>
            <wp:effectExtent l="0" t="0" r="825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353695" cy="228600"/>
                    </a:xfrm>
                    <a:prstGeom prst="rect">
                      <a:avLst/>
                    </a:prstGeom>
                    <a:noFill/>
                    <a:ln>
                      <a:noFill/>
                    </a:ln>
                  </pic:spPr>
                </pic:pic>
              </a:graphicData>
            </a:graphic>
          </wp:inline>
        </w:drawing>
      </w:r>
      <w:r w:rsidRPr="002738B0">
        <w:rPr>
          <w:color w:val="000000"/>
          <w:sz w:val="24"/>
          <w:szCs w:val="24"/>
        </w:rPr>
        <w:t>=25%.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Средняя упругость водяного пара наружного воздуха периода месяцев с отрицательными средними месячными температурами, определенная ранее, равна </w:t>
      </w:r>
      <w:r w:rsidRPr="002738B0">
        <w:rPr>
          <w:noProof/>
          <w:color w:val="000000"/>
          <w:position w:val="-12"/>
          <w:sz w:val="24"/>
          <w:szCs w:val="24"/>
        </w:rPr>
        <w:drawing>
          <wp:inline distT="0" distB="0" distL="0" distR="0">
            <wp:extent cx="266700" cy="26670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=364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Коэффициент </w:t>
      </w:r>
      <w:r w:rsidRPr="002738B0">
        <w:rPr>
          <w:noProof/>
          <w:color w:val="000000"/>
          <w:position w:val="-10"/>
          <w:sz w:val="24"/>
          <w:szCs w:val="24"/>
        </w:rPr>
        <w:drawing>
          <wp:inline distT="0" distB="0" distL="0" distR="0">
            <wp:extent cx="125095" cy="141605"/>
            <wp:effectExtent l="0" t="0" r="825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определяется по формуле (20)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125095" cy="141605"/>
            <wp:effectExtent l="0" t="0" r="8255"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=0,0024(405-364)151/1,11=13,39.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Определим </w:t>
      </w:r>
      <w:r w:rsidRPr="002738B0">
        <w:rPr>
          <w:noProof/>
          <w:color w:val="000000"/>
          <w:position w:val="-16"/>
          <w:sz w:val="24"/>
          <w:szCs w:val="24"/>
        </w:rPr>
        <w:drawing>
          <wp:inline distT="0" distB="0" distL="0" distR="0">
            <wp:extent cx="315595" cy="294005"/>
            <wp:effectExtent l="0" t="0" r="825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315595" cy="294005"/>
                    </a:xfrm>
                    <a:prstGeom prst="rect">
                      <a:avLst/>
                    </a:prstGeom>
                    <a:noFill/>
                    <a:ln>
                      <a:noFill/>
                    </a:ln>
                  </pic:spPr>
                </pic:pic>
              </a:graphicData>
            </a:graphic>
          </wp:inline>
        </w:drawing>
      </w:r>
      <w:r w:rsidRPr="002738B0">
        <w:rPr>
          <w:color w:val="000000"/>
          <w:sz w:val="24"/>
          <w:szCs w:val="24"/>
        </w:rPr>
        <w:t xml:space="preserve"> по формуле (17)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239895" cy="294005"/>
            <wp:effectExtent l="0" t="0" r="825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4239895" cy="2940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сравнении полученного значения </w:t>
      </w:r>
      <w:r w:rsidRPr="002738B0">
        <w:rPr>
          <w:noProof/>
          <w:color w:val="000000"/>
          <w:position w:val="-13"/>
          <w:sz w:val="24"/>
          <w:szCs w:val="24"/>
        </w:rPr>
        <w:drawing>
          <wp:inline distT="0" distB="0" distL="0" distR="0">
            <wp:extent cx="255905" cy="239395"/>
            <wp:effectExtent l="0" t="0" r="0" b="825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с нормируемым устанавливаем, что </w:t>
      </w:r>
      <w:r w:rsidRPr="002738B0">
        <w:rPr>
          <w:noProof/>
          <w:color w:val="000000"/>
          <w:position w:val="-16"/>
          <w:sz w:val="24"/>
          <w:szCs w:val="24"/>
        </w:rPr>
        <w:drawing>
          <wp:inline distT="0" distB="0" distL="0" distR="0">
            <wp:extent cx="1208405" cy="29400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1208405" cy="2940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ограждающая конструкция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отношении сопротивления паропроницанию.</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Расчет распределения парциального давления водяного пара по толще стены и определение возможности образования конденсата в толще стены</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проверки конструкции на наличие зоны конденсации внутри стены определяем сопротивление паропроницанию стены </w:t>
      </w:r>
      <w:r w:rsidRPr="002738B0">
        <w:rPr>
          <w:noProof/>
          <w:color w:val="000000"/>
          <w:position w:val="-13"/>
          <w:sz w:val="24"/>
          <w:szCs w:val="24"/>
        </w:rPr>
        <w:drawing>
          <wp:inline distT="0" distB="0" distL="0" distR="0">
            <wp:extent cx="255905" cy="239395"/>
            <wp:effectExtent l="0" t="0" r="0" b="825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по формуле (79) настоящего Свода правил (здесь и далее сопротивлением влагообмену у внутренней и наружной поверхностей пренебрегаем).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285105" cy="277495"/>
            <wp:effectExtent l="0" t="0" r="0" b="825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5285105"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Определяем парциальное давление водяного пара внутри и снаружи стены по формуле (Э.3) и приложению С настоящего Свода правил</w:t>
      </w:r>
    </w:p>
    <w:p w:rsidR="00274B59" w:rsidRPr="002738B0" w:rsidRDefault="00274B59" w:rsidP="00274B59">
      <w:pPr>
        <w:ind w:firstLine="180"/>
        <w:jc w:val="both"/>
        <w:rPr>
          <w:color w:val="000000"/>
          <w:sz w:val="24"/>
          <w:szCs w:val="24"/>
        </w:rPr>
      </w:pPr>
    </w:p>
    <w:p w:rsidR="00274B59" w:rsidRPr="002738B0" w:rsidRDefault="00274B59" w:rsidP="00274B59">
      <w:pPr>
        <w:ind w:firstLine="270"/>
        <w:jc w:val="both"/>
        <w:rPr>
          <w:color w:val="000000"/>
          <w:sz w:val="24"/>
          <w:szCs w:val="24"/>
        </w:rPr>
      </w:pPr>
      <w:r w:rsidRPr="002738B0">
        <w:rPr>
          <w:noProof/>
          <w:color w:val="000000"/>
          <w:sz w:val="24"/>
          <w:szCs w:val="24"/>
        </w:rPr>
        <w:drawing>
          <wp:inline distT="0" distB="0" distL="0" distR="0">
            <wp:extent cx="1513205" cy="2286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1513205" cy="228600"/>
                    </a:xfrm>
                    <a:prstGeom prst="rect">
                      <a:avLst/>
                    </a:prstGeom>
                    <a:noFill/>
                    <a:ln>
                      <a:noFill/>
                    </a:ln>
                  </pic:spPr>
                </pic:pic>
              </a:graphicData>
            </a:graphic>
          </wp:inline>
        </w:drawing>
      </w:r>
      <w:r w:rsidRPr="002738B0">
        <w:rPr>
          <w:color w:val="000000"/>
          <w:sz w:val="24"/>
          <w:szCs w:val="24"/>
        </w:rPr>
        <w:t xml:space="preserve"> </w:t>
      </w:r>
    </w:p>
    <w:p w:rsidR="00274B59" w:rsidRPr="002738B0" w:rsidRDefault="00274B59" w:rsidP="00274B59">
      <w:pPr>
        <w:ind w:firstLine="40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lastRenderedPageBreak/>
        <w:drawing>
          <wp:inline distT="0" distB="0" distL="0" distR="0">
            <wp:extent cx="239395" cy="228600"/>
            <wp:effectExtent l="0" t="0" r="825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=(55/100)2338=1286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741805" cy="2286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174180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=(84/100)260=218 Па.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Определяем температуры </w:t>
      </w:r>
      <w:r w:rsidRPr="002738B0">
        <w:rPr>
          <w:noProof/>
          <w:color w:val="000000"/>
          <w:position w:val="-12"/>
          <w:sz w:val="24"/>
          <w:szCs w:val="24"/>
        </w:rPr>
        <w:drawing>
          <wp:inline distT="0" distB="0" distL="0" distR="0">
            <wp:extent cx="152400" cy="2286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на границах слоев по формуле (Э.5), нумеруя от внутренней поверхности к наружной, и по этим температурам - максимальное парциальное давление водяного пара </w:t>
      </w:r>
      <w:r w:rsidRPr="002738B0">
        <w:rPr>
          <w:noProof/>
          <w:color w:val="000000"/>
          <w:position w:val="-12"/>
          <w:sz w:val="24"/>
          <w:szCs w:val="24"/>
        </w:rPr>
        <w:drawing>
          <wp:inline distT="0" distB="0" distL="0" distR="0">
            <wp:extent cx="190500" cy="2286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по приложению С:</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770505" cy="21780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27705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925195" cy="217805"/>
            <wp:effectExtent l="0" t="0" r="825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92519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65805" cy="217805"/>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32658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941705" cy="217805"/>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9417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49295" cy="228600"/>
            <wp:effectExtent l="0" t="0" r="825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324929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941705" cy="2286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94170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76600" cy="217805"/>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3276600"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865505" cy="21780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8655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76600" cy="228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3276600"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865505" cy="2286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86550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276600" cy="2286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3276600"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865505" cy="22860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86550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Рассчитаем действительные парциальные давления </w:t>
      </w:r>
      <w:r w:rsidRPr="002738B0">
        <w:rPr>
          <w:noProof/>
          <w:color w:val="000000"/>
          <w:position w:val="-12"/>
          <w:sz w:val="24"/>
          <w:szCs w:val="24"/>
        </w:rPr>
        <w:drawing>
          <wp:inline distT="0" distB="0" distL="0" distR="0">
            <wp:extent cx="152400" cy="2286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водяного пара на границах слоев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953895" cy="239395"/>
            <wp:effectExtent l="0" t="0" r="8255" b="825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1953895" cy="239395"/>
                    </a:xfrm>
                    <a:prstGeom prst="rect">
                      <a:avLst/>
                    </a:prstGeom>
                    <a:noFill/>
                    <a:ln>
                      <a:noFill/>
                    </a:ln>
                  </pic:spPr>
                </pic:pic>
              </a:graphicData>
            </a:graphic>
          </wp:inline>
        </w:drawing>
      </w:r>
      <w:r w:rsidRPr="002738B0">
        <w:rPr>
          <w:color w:val="000000"/>
          <w:sz w:val="24"/>
          <w:szCs w:val="24"/>
        </w:rPr>
        <w:t>,                           (Э.6)</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39395" cy="228600"/>
            <wp:effectExtent l="0" t="0" r="8255"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2"/>
          <w:sz w:val="24"/>
          <w:szCs w:val="24"/>
        </w:rPr>
        <w:drawing>
          <wp:inline distT="0" distB="0" distL="0" distR="0">
            <wp:extent cx="255905" cy="2286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то же, что и в формуле (Э.3);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55905" cy="239395"/>
            <wp:effectExtent l="0" t="0" r="0" b="825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 то же, что и в формуле (79);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294005" cy="21780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 xml:space="preserve"> - сумма сопротивлений паропроницанию слоев, считая от внутренней поверхности.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 результате расчета по формуле (Э.6) получим следующие значения: </w:t>
      </w:r>
      <w:r w:rsidRPr="002738B0">
        <w:rPr>
          <w:noProof/>
          <w:color w:val="000000"/>
          <w:position w:val="-12"/>
          <w:sz w:val="24"/>
          <w:szCs w:val="24"/>
        </w:rPr>
        <w:drawing>
          <wp:inline distT="0" distB="0" distL="0" distR="0">
            <wp:extent cx="4789805" cy="22860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478980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При сравнении величин максимального парциального давления </w:t>
      </w:r>
      <w:r w:rsidRPr="002738B0">
        <w:rPr>
          <w:noProof/>
          <w:color w:val="000000"/>
          <w:position w:val="-12"/>
          <w:sz w:val="24"/>
          <w:szCs w:val="24"/>
        </w:rPr>
        <w:drawing>
          <wp:inline distT="0" distB="0" distL="0" distR="0">
            <wp:extent cx="190500" cy="2286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водяного пара и величин действительного парциального давления </w:t>
      </w:r>
      <w:r w:rsidRPr="002738B0">
        <w:rPr>
          <w:noProof/>
          <w:color w:val="000000"/>
          <w:position w:val="-12"/>
          <w:sz w:val="24"/>
          <w:szCs w:val="24"/>
        </w:rPr>
        <w:drawing>
          <wp:inline distT="0" distB="0" distL="0" distR="0">
            <wp:extent cx="152400" cy="22860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водяного пара на соответствующих границах слоев видим, что все величины </w:t>
      </w:r>
      <w:r w:rsidRPr="002738B0">
        <w:rPr>
          <w:noProof/>
          <w:color w:val="000000"/>
          <w:position w:val="-12"/>
          <w:sz w:val="24"/>
          <w:szCs w:val="24"/>
        </w:rPr>
        <w:drawing>
          <wp:inline distT="0" distB="0" distL="0" distR="0">
            <wp:extent cx="152400" cy="2286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ниже величин </w:t>
      </w:r>
      <w:r w:rsidRPr="002738B0">
        <w:rPr>
          <w:noProof/>
          <w:color w:val="000000"/>
          <w:position w:val="-12"/>
          <w:sz w:val="24"/>
          <w:szCs w:val="24"/>
        </w:rPr>
        <w:drawing>
          <wp:inline distT="0" distB="0" distL="0" distR="0">
            <wp:extent cx="190500" cy="22860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что указывает на отсутствие возможности конденсации водяного пара в ограждающей конструкции.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Для наглядности расчета построим график распределения максимального парциального давления </w:t>
      </w:r>
      <w:r w:rsidRPr="002738B0">
        <w:rPr>
          <w:noProof/>
          <w:color w:val="000000"/>
          <w:position w:val="-12"/>
          <w:sz w:val="24"/>
          <w:szCs w:val="24"/>
        </w:rPr>
        <w:drawing>
          <wp:inline distT="0" distB="0" distL="0" distR="0">
            <wp:extent cx="190500" cy="22860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водяного пара и график изменения действительного парциального давления </w:t>
      </w:r>
      <w:r w:rsidRPr="002738B0">
        <w:rPr>
          <w:noProof/>
          <w:color w:val="000000"/>
          <w:position w:val="-12"/>
          <w:sz w:val="24"/>
          <w:szCs w:val="24"/>
        </w:rPr>
        <w:drawing>
          <wp:inline distT="0" distB="0" distL="0" distR="0">
            <wp:extent cx="152400" cy="2286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водяного пара по толще стены в масштабе сопротивлений паропроницанию его слоев. Очевидно, что эти кривые не пересекаются, что также доказывает невозможность образования конденсата в ограждении.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999105" cy="2199005"/>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6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99105" cy="21990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571500" cy="762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6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76200"/>
                    </a:xfrm>
                    <a:prstGeom prst="rect">
                      <a:avLst/>
                    </a:prstGeom>
                    <a:noFill/>
                    <a:ln>
                      <a:noFill/>
                    </a:ln>
                  </pic:spPr>
                </pic:pic>
              </a:graphicData>
            </a:graphic>
          </wp:inline>
        </w:drawing>
      </w:r>
      <w:r w:rsidRPr="002738B0">
        <w:rPr>
          <w:color w:val="000000"/>
          <w:sz w:val="24"/>
          <w:szCs w:val="24"/>
        </w:rPr>
        <w:t xml:space="preserve"> - распределение действительного парциального давления водяного пара </w:t>
      </w:r>
      <w:r w:rsidRPr="002738B0">
        <w:rPr>
          <w:noProof/>
          <w:color w:val="000000"/>
          <w:position w:val="-6"/>
          <w:sz w:val="24"/>
          <w:szCs w:val="24"/>
        </w:rPr>
        <w:drawing>
          <wp:inline distT="0" distB="0" distL="0" distR="0">
            <wp:extent cx="114300" cy="14160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position w:val="4"/>
          <w:sz w:val="24"/>
          <w:szCs w:val="24"/>
        </w:rPr>
        <w:drawing>
          <wp:inline distT="0" distB="0" distL="0" distR="0">
            <wp:extent cx="544195" cy="5969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6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4195" cy="59690"/>
                    </a:xfrm>
                    <a:prstGeom prst="rect">
                      <a:avLst/>
                    </a:prstGeom>
                    <a:noFill/>
                    <a:ln>
                      <a:noFill/>
                    </a:ln>
                  </pic:spPr>
                </pic:pic>
              </a:graphicData>
            </a:graphic>
          </wp:inline>
        </w:drawing>
      </w:r>
      <w:r w:rsidRPr="002738B0">
        <w:rPr>
          <w:color w:val="000000"/>
          <w:sz w:val="24"/>
          <w:szCs w:val="24"/>
        </w:rPr>
        <w:t xml:space="preserve"> - распределение максимального парциального давления водяного пара </w:t>
      </w:r>
      <w:r w:rsidRPr="002738B0">
        <w:rPr>
          <w:noProof/>
          <w:color w:val="000000"/>
          <w:position w:val="-4"/>
          <w:sz w:val="24"/>
          <w:szCs w:val="24"/>
        </w:rPr>
        <w:drawing>
          <wp:inline distT="0" distB="0" distL="0" distR="0">
            <wp:extent cx="152400" cy="163195"/>
            <wp:effectExtent l="0" t="0" r="0" b="825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Э.1 - Распределение парциального давления водяного пара в ограждающей конструкции (слева направо - от внутренней поверхности к наружной)</w:t>
      </w:r>
    </w:p>
    <w:p w:rsidR="00274B59" w:rsidRPr="002738B0" w:rsidRDefault="00274B59" w:rsidP="00274B59">
      <w:pPr>
        <w:rPr>
          <w:color w:val="000000"/>
          <w:sz w:val="24"/>
          <w:szCs w:val="24"/>
        </w:rPr>
      </w:pPr>
    </w:p>
    <w:p w:rsidR="00274B59" w:rsidRPr="002738B0" w:rsidRDefault="00274B59" w:rsidP="00274B59">
      <w:pP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Ю</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lastRenderedPageBreak/>
        <w:t>ПРИМЕР ТЕПЛОТЕХНИЧЕСКОГО РАСЧЕТА ПОЛА</w:t>
      </w:r>
    </w:p>
    <w:p w:rsidR="00274B59" w:rsidRPr="002738B0" w:rsidRDefault="00274B59" w:rsidP="00274B59">
      <w:pPr>
        <w:pStyle w:val="Heading"/>
        <w:jc w:val="center"/>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Исходные данные</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Определить, удовлетворяет ли в отношении теплоусвоения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конструкция пола жилого здания из поливинилхлоридного линолеума на теплозвукоизолирующей подоснове из стеклянного волокна, наклеенного холодной битумной мастикой на железобетонную плиту перекрытия. Теплотехнические характеристики отдельных слоев конструкции пола (при их нумерации сверху вниз) даны в таблице Ю.1.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Таблица Ю.1</w:t>
      </w:r>
    </w:p>
    <w:p w:rsidR="00274B59" w:rsidRPr="002738B0" w:rsidRDefault="00274B59" w:rsidP="00274B59">
      <w:pPr>
        <w:ind w:firstLine="225"/>
        <w:jc w:val="both"/>
        <w:rPr>
          <w:color w:val="000000"/>
          <w:sz w:val="24"/>
          <w:szCs w:val="24"/>
        </w:rPr>
      </w:pPr>
    </w:p>
    <w:tbl>
      <w:tblPr>
        <w:tblW w:w="0" w:type="auto"/>
        <w:tblInd w:w="90" w:type="dxa"/>
        <w:tblLayout w:type="fixed"/>
        <w:tblCellMar>
          <w:left w:w="45" w:type="dxa"/>
          <w:right w:w="45" w:type="dxa"/>
        </w:tblCellMar>
        <w:tblLook w:val="0000" w:firstRow="0" w:lastRow="0" w:firstColumn="0" w:lastColumn="0" w:noHBand="0" w:noVBand="0"/>
      </w:tblPr>
      <w:tblGrid>
        <w:gridCol w:w="675"/>
        <w:gridCol w:w="2085"/>
        <w:gridCol w:w="900"/>
        <w:gridCol w:w="1185"/>
        <w:gridCol w:w="1680"/>
        <w:gridCol w:w="1380"/>
        <w:gridCol w:w="1395"/>
      </w:tblGrid>
      <w:tr w:rsidR="00274B59" w:rsidRPr="002738B0" w:rsidTr="0079750C">
        <w:tblPrEx>
          <w:tblCellMar>
            <w:top w:w="0" w:type="dxa"/>
            <w:bottom w:w="0" w:type="dxa"/>
          </w:tblCellMar>
        </w:tblPrEx>
        <w:trPr>
          <w:hidden/>
        </w:trPr>
        <w:tc>
          <w:tcPr>
            <w:tcW w:w="67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Номер слоя</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Материал</w:t>
            </w:r>
          </w:p>
          <w:p w:rsidR="00274B59" w:rsidRPr="002738B0" w:rsidRDefault="00274B59" w:rsidP="0079750C">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Толщина слоя </w:t>
            </w:r>
            <w:r w:rsidRPr="002738B0">
              <w:rPr>
                <w:noProof/>
                <w:color w:val="000000"/>
                <w:position w:val="-6"/>
                <w:sz w:val="24"/>
                <w:szCs w:val="24"/>
              </w:rPr>
              <w:drawing>
                <wp:inline distT="0" distB="0" distL="0" distR="0">
                  <wp:extent cx="125095" cy="179705"/>
                  <wp:effectExtent l="0" t="0" r="825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м</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Плотность материала в сухом состоянии </w:t>
            </w:r>
            <w:r w:rsidRPr="002738B0">
              <w:rPr>
                <w:noProof/>
                <w:color w:val="000000"/>
                <w:position w:val="-12"/>
                <w:sz w:val="24"/>
                <w:szCs w:val="24"/>
              </w:rPr>
              <w:drawing>
                <wp:inline distT="0" distB="0" distL="0" distR="0">
                  <wp:extent cx="609600" cy="26670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609600" cy="266700"/>
                          </a:xfrm>
                          <a:prstGeom prst="rect">
                            <a:avLst/>
                          </a:prstGeom>
                          <a:noFill/>
                          <a:ln>
                            <a:noFill/>
                          </a:ln>
                        </pic:spPr>
                      </pic:pic>
                    </a:graphicData>
                  </a:graphic>
                </wp:inline>
              </w:drawing>
            </w:r>
            <w:r w:rsidRPr="002738B0">
              <w:rPr>
                <w:color w:val="000000"/>
                <w:sz w:val="24"/>
                <w:szCs w:val="24"/>
              </w:rPr>
              <w:t xml:space="preserve"> </w:t>
            </w:r>
          </w:p>
        </w:tc>
        <w:tc>
          <w:tcPr>
            <w:tcW w:w="3060" w:type="dxa"/>
            <w:gridSpan w:val="2"/>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Коэффициенты при условиях эксплуатации А</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Термическое сопротивление </w:t>
            </w:r>
            <w:r w:rsidRPr="002738B0">
              <w:rPr>
                <w:noProof/>
                <w:color w:val="000000"/>
                <w:position w:val="-10"/>
                <w:sz w:val="24"/>
                <w:szCs w:val="24"/>
              </w:rPr>
              <w:drawing>
                <wp:inline distT="0" distB="0" distL="0" distR="0">
                  <wp:extent cx="762000" cy="239395"/>
                  <wp:effectExtent l="0" t="0" r="0" b="825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bwMode="auto">
                          <a:xfrm>
                            <a:off x="0" y="0"/>
                            <a:ext cx="762000" cy="2393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67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20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90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18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теплопроводности </w:t>
            </w:r>
            <w:r w:rsidRPr="002738B0">
              <w:rPr>
                <w:noProof/>
                <w:color w:val="000000"/>
                <w:position w:val="-10"/>
                <w:sz w:val="24"/>
                <w:szCs w:val="24"/>
              </w:rPr>
              <w:drawing>
                <wp:inline distT="0" distB="0" distL="0" distR="0">
                  <wp:extent cx="800100" cy="201295"/>
                  <wp:effectExtent l="0" t="0" r="0" b="825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800100" cy="2012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 xml:space="preserve">теплоусвоения </w:t>
            </w:r>
            <w:r w:rsidRPr="002738B0">
              <w:rPr>
                <w:noProof/>
                <w:color w:val="000000"/>
                <w:position w:val="-10"/>
                <w:sz w:val="24"/>
                <w:szCs w:val="24"/>
              </w:rPr>
              <w:drawing>
                <wp:inline distT="0" distB="0" distL="0" distR="0">
                  <wp:extent cx="821690" cy="239395"/>
                  <wp:effectExtent l="0" t="0" r="0" b="825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821690" cy="2393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39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Лицевой слой из линолеума</w:t>
            </w: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0,0015</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1600</w:t>
            </w:r>
          </w:p>
          <w:p w:rsidR="00274B59" w:rsidRPr="002738B0" w:rsidRDefault="00274B59" w:rsidP="0079750C">
            <w:pPr>
              <w:jc w:val="cente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0,33</w:t>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7,52</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0,0045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Подоснова</w:t>
            </w: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0,002</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150</w:t>
            </w:r>
          </w:p>
          <w:p w:rsidR="00274B59" w:rsidRPr="002738B0" w:rsidRDefault="00274B59" w:rsidP="0079750C">
            <w:pPr>
              <w:jc w:val="cente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0,047</w:t>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0,92</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0,043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Битумная мастика</w:t>
            </w: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0,001</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1000</w:t>
            </w:r>
          </w:p>
          <w:p w:rsidR="00274B59" w:rsidRPr="002738B0" w:rsidRDefault="00274B59" w:rsidP="0079750C">
            <w:pPr>
              <w:jc w:val="cente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0,17</w:t>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4,56</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0,0059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6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20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Плита перекрытия</w:t>
            </w:r>
          </w:p>
          <w:p w:rsidR="00274B59" w:rsidRPr="002738B0" w:rsidRDefault="00274B59" w:rsidP="0079750C">
            <w:pP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0,14</w:t>
            </w:r>
          </w:p>
          <w:p w:rsidR="00274B59" w:rsidRPr="002738B0" w:rsidRDefault="00274B59"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2400</w:t>
            </w:r>
          </w:p>
          <w:p w:rsidR="00274B59" w:rsidRPr="002738B0" w:rsidRDefault="00274B59" w:rsidP="0079750C">
            <w:pPr>
              <w:jc w:val="center"/>
              <w:rPr>
                <w:color w:val="000000"/>
                <w:sz w:val="24"/>
                <w:szCs w:val="24"/>
              </w:rPr>
            </w:pPr>
          </w:p>
        </w:tc>
        <w:tc>
          <w:tcPr>
            <w:tcW w:w="16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1,74</w:t>
            </w:r>
          </w:p>
          <w:p w:rsidR="00274B59" w:rsidRPr="002738B0" w:rsidRDefault="00274B59" w:rsidP="0079750C">
            <w:pPr>
              <w:jc w:val="center"/>
              <w:rPr>
                <w:color w:val="000000"/>
                <w:sz w:val="24"/>
                <w:szCs w:val="24"/>
              </w:rPr>
            </w:pPr>
          </w:p>
        </w:tc>
        <w:tc>
          <w:tcPr>
            <w:tcW w:w="138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16,77</w:t>
            </w:r>
          </w:p>
          <w:p w:rsidR="00274B59" w:rsidRPr="002738B0" w:rsidRDefault="00274B59" w:rsidP="0079750C">
            <w:pPr>
              <w:jc w:val="center"/>
              <w:rPr>
                <w:color w:val="000000"/>
                <w:sz w:val="24"/>
                <w:szCs w:val="24"/>
              </w:rPr>
            </w:pPr>
          </w:p>
        </w:tc>
        <w:tc>
          <w:tcPr>
            <w:tcW w:w="13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0,08</w:t>
            </w:r>
          </w:p>
          <w:p w:rsidR="00274B59" w:rsidRPr="002738B0" w:rsidRDefault="00274B59" w:rsidP="0079750C">
            <w:pPr>
              <w:jc w:val="center"/>
              <w:rPr>
                <w:color w:val="000000"/>
                <w:sz w:val="24"/>
                <w:szCs w:val="24"/>
              </w:rPr>
            </w:pPr>
          </w:p>
        </w:tc>
      </w:tr>
    </w:tbl>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b/>
          <w:bCs/>
          <w:color w:val="000000"/>
          <w:sz w:val="24"/>
          <w:szCs w:val="24"/>
        </w:rPr>
        <w:t>Порядок расчета</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Определим тепловую инерцию слоев пола по формуле (53)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057400" cy="21780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2057400"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1970405" cy="21780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197040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106295" cy="228600"/>
            <wp:effectExtent l="0" t="0" r="825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2106295" cy="228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lastRenderedPageBreak/>
        <w:drawing>
          <wp:inline distT="0" distB="0" distL="0" distR="0">
            <wp:extent cx="1915795" cy="217805"/>
            <wp:effectExtent l="0" t="0" r="825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915795" cy="217805"/>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Так как суммарная тепловая инерция первых трех слоев </w:t>
      </w:r>
      <w:r w:rsidRPr="002738B0">
        <w:rPr>
          <w:noProof/>
          <w:color w:val="000000"/>
          <w:position w:val="-12"/>
          <w:sz w:val="24"/>
          <w:szCs w:val="24"/>
        </w:rPr>
        <w:drawing>
          <wp:inline distT="0" distB="0" distL="0" distR="0">
            <wp:extent cx="876300" cy="22860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Pr="002738B0">
        <w:rPr>
          <w:color w:val="000000"/>
          <w:sz w:val="24"/>
          <w:szCs w:val="24"/>
        </w:rPr>
        <w:t xml:space="preserve">=0,034+0,04+0,027=0,101&lt;0,5, но суммарная тепловая инерция четырех слоев 0,101+1,34=1,441&gt;0,5, то показатель теплоусвоения поверхности пола определяем последовательно с учетом четырех слоев конструкции пола с помощью формул (82) и (83), начиная с третьего     </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887595" cy="533400"/>
            <wp:effectExtent l="0" t="0" r="825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4887595"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354195" cy="533400"/>
            <wp:effectExtent l="0" t="0" r="825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4354195"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669790" cy="5334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4669790"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ind w:firstLine="225"/>
        <w:jc w:val="both"/>
        <w:rPr>
          <w:color w:val="000000"/>
          <w:sz w:val="24"/>
          <w:szCs w:val="24"/>
        </w:rPr>
      </w:pPr>
      <w:r w:rsidRPr="002738B0">
        <w:rPr>
          <w:color w:val="000000"/>
          <w:sz w:val="24"/>
          <w:szCs w:val="24"/>
        </w:rPr>
        <w:t xml:space="preserve">Значение показателя теплоусвоения поверхности пола для жилых зданий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не должное превышать </w:t>
      </w:r>
      <w:r w:rsidRPr="002738B0">
        <w:rPr>
          <w:noProof/>
          <w:color w:val="000000"/>
          <w:position w:val="-18"/>
          <w:sz w:val="24"/>
          <w:szCs w:val="24"/>
        </w:rPr>
        <w:drawing>
          <wp:inline distT="0" distB="0" distL="0" distR="0">
            <wp:extent cx="1322705" cy="3048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1322705" cy="304800"/>
                    </a:xfrm>
                    <a:prstGeom prst="rect">
                      <a:avLst/>
                    </a:prstGeom>
                    <a:noFill/>
                    <a:ln>
                      <a:noFill/>
                    </a:ln>
                  </pic:spPr>
                </pic:pic>
              </a:graphicData>
            </a:graphic>
          </wp:inline>
        </w:drawing>
      </w:r>
      <w:r w:rsidRPr="002738B0">
        <w:rPr>
          <w:color w:val="000000"/>
          <w:sz w:val="24"/>
          <w:szCs w:val="24"/>
        </w:rPr>
        <w:t xml:space="preserve">, и расчетное значение показателя теплоусвоения данной конструкции </w:t>
      </w:r>
      <w:r w:rsidRPr="002738B0">
        <w:rPr>
          <w:noProof/>
          <w:color w:val="000000"/>
          <w:position w:val="-13"/>
          <w:sz w:val="24"/>
          <w:szCs w:val="24"/>
        </w:rPr>
        <w:drawing>
          <wp:inline distT="0" distB="0" distL="0" distR="0">
            <wp:extent cx="1344295" cy="277495"/>
            <wp:effectExtent l="0" t="0" r="8255" b="825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1344295"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рассматриваемая конструкция пола в отношении теплоусвоения не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Определим показатель теплоусвоения поверхности данной конструкции пола в том случае, если по плите перекрытия будет устроена стяжка из шлакопемзобетона </w:t>
      </w:r>
      <w:r w:rsidRPr="002738B0">
        <w:rPr>
          <w:noProof/>
          <w:color w:val="000000"/>
          <w:position w:val="-37"/>
          <w:sz w:val="24"/>
          <w:szCs w:val="24"/>
        </w:rPr>
        <w:drawing>
          <wp:inline distT="0" distB="0" distL="0" distR="0">
            <wp:extent cx="3352800" cy="56070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3352800" cy="560705"/>
                    </a:xfrm>
                    <a:prstGeom prst="rect">
                      <a:avLst/>
                    </a:prstGeom>
                    <a:noFill/>
                    <a:ln>
                      <a:noFill/>
                    </a:ln>
                  </pic:spPr>
                </pic:pic>
              </a:graphicData>
            </a:graphic>
          </wp:inline>
        </w:drawing>
      </w:r>
      <w:r w:rsidRPr="002738B0">
        <w:rPr>
          <w:color w:val="000000"/>
          <w:sz w:val="24"/>
          <w:szCs w:val="24"/>
        </w:rPr>
        <w:t>Конструкция пола в этом случае будет состоять из пяти слоев.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Так как суммарная тепловая инерция первых четырех слоев </w:t>
      </w:r>
      <w:r w:rsidRPr="002738B0">
        <w:rPr>
          <w:noProof/>
          <w:color w:val="000000"/>
          <w:position w:val="-12"/>
          <w:sz w:val="24"/>
          <w:szCs w:val="24"/>
        </w:rPr>
        <w:drawing>
          <wp:inline distT="0" distB="0" distL="0" distR="0">
            <wp:extent cx="1208405" cy="2286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1208405" cy="228600"/>
                    </a:xfrm>
                    <a:prstGeom prst="rect">
                      <a:avLst/>
                    </a:prstGeom>
                    <a:noFill/>
                    <a:ln>
                      <a:noFill/>
                    </a:ln>
                  </pic:spPr>
                </pic:pic>
              </a:graphicData>
            </a:graphic>
          </wp:inline>
        </w:drawing>
      </w:r>
      <w:r w:rsidRPr="002738B0">
        <w:rPr>
          <w:color w:val="000000"/>
          <w:sz w:val="24"/>
          <w:szCs w:val="24"/>
        </w:rPr>
        <w:t>=0,034+0,04+0,027+0,315=0,416&lt;0,5, но суммарная тепловая инерция пяти слоев 0,416+1,34=1,756&gt;0,5, то показатель теплоусвоения поверхности пола определяется с учетом пяти слоев конструкции пола.</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Определим показатель теплоусвоения поверхности четвертого, третьего, второго и первого слоев пола по формулам (82) и (83):</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735195" cy="533400"/>
            <wp:effectExtent l="0" t="0" r="825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4735195"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lastRenderedPageBreak/>
        <w:drawing>
          <wp:inline distT="0" distB="0" distL="0" distR="0">
            <wp:extent cx="4495800" cy="5334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4495800"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354195" cy="533400"/>
            <wp:effectExtent l="0" t="0" r="825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4354195"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r w:rsidRPr="002738B0">
        <w:rPr>
          <w:color w:val="000000"/>
          <w:sz w:val="24"/>
          <w:szCs w:val="24"/>
        </w:rPr>
        <w:t xml:space="preserve">        </w:t>
      </w: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599305" cy="5334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4599305" cy="5334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Таким образом, устройство по плите перекрытия стяжки из шлакопемзобетона </w:t>
      </w:r>
      <w:r w:rsidRPr="002738B0">
        <w:rPr>
          <w:noProof/>
          <w:color w:val="000000"/>
          <w:position w:val="-12"/>
          <w:sz w:val="24"/>
          <w:szCs w:val="24"/>
        </w:rPr>
        <w:drawing>
          <wp:inline distT="0" distB="0" distL="0" distR="0">
            <wp:extent cx="1115695" cy="266700"/>
            <wp:effectExtent l="0" t="0" r="825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1115695" cy="266700"/>
                    </a:xfrm>
                    <a:prstGeom prst="rect">
                      <a:avLst/>
                    </a:prstGeom>
                    <a:noFill/>
                    <a:ln>
                      <a:noFill/>
                    </a:ln>
                  </pic:spPr>
                </pic:pic>
              </a:graphicData>
            </a:graphic>
          </wp:inline>
        </w:drawing>
      </w:r>
      <w:r w:rsidRPr="002738B0">
        <w:rPr>
          <w:color w:val="000000"/>
          <w:sz w:val="24"/>
          <w:szCs w:val="24"/>
        </w:rPr>
        <w:t xml:space="preserve"> толщиной </w:t>
      </w:r>
      <w:smartTag w:uri="urn:schemas-microsoft-com:office:smarttags" w:element="metricconverter">
        <w:smartTagPr>
          <w:attr w:name="ProductID" w:val="20 мм"/>
        </w:smartTagPr>
        <w:r w:rsidRPr="002738B0">
          <w:rPr>
            <w:color w:val="000000"/>
            <w:sz w:val="24"/>
            <w:szCs w:val="24"/>
          </w:rPr>
          <w:t>20 мм</w:t>
        </w:r>
      </w:smartTag>
      <w:r w:rsidRPr="002738B0">
        <w:rPr>
          <w:color w:val="000000"/>
          <w:sz w:val="24"/>
          <w:szCs w:val="24"/>
        </w:rPr>
        <w:t xml:space="preserve"> уменьшило значение показателя теплоусвоения поверхности пола с 13,2 до 9,4 </w:t>
      </w:r>
      <w:r w:rsidRPr="002738B0">
        <w:rPr>
          <w:noProof/>
          <w:color w:val="000000"/>
          <w:position w:val="-6"/>
          <w:sz w:val="24"/>
          <w:szCs w:val="24"/>
        </w:rPr>
        <w:drawing>
          <wp:inline distT="0" distB="0" distL="0" distR="0">
            <wp:extent cx="762000" cy="28829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762000" cy="288290"/>
                    </a:xfrm>
                    <a:prstGeom prst="rect">
                      <a:avLst/>
                    </a:prstGeom>
                    <a:noFill/>
                    <a:ln>
                      <a:noFill/>
                    </a:ln>
                  </pic:spPr>
                </pic:pic>
              </a:graphicData>
            </a:graphic>
          </wp:inline>
        </w:drawing>
      </w:r>
      <w:r w:rsidRPr="002738B0">
        <w:rPr>
          <w:color w:val="000000"/>
          <w:sz w:val="24"/>
          <w:szCs w:val="24"/>
        </w:rPr>
        <w:t xml:space="preserve">. Следовательно, эта конструкция пола в отношении теплоусвоения удовлетворяет нормативным требованиям, так как значение показателя теплоусвоения поверхности не превышает </w:t>
      </w:r>
      <w:r w:rsidRPr="002738B0">
        <w:rPr>
          <w:noProof/>
          <w:color w:val="000000"/>
          <w:position w:val="-18"/>
          <w:sz w:val="24"/>
          <w:szCs w:val="24"/>
        </w:rPr>
        <w:drawing>
          <wp:inline distT="0" distB="0" distL="0" distR="0">
            <wp:extent cx="1322705" cy="3048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1322705" cy="304800"/>
                    </a:xfrm>
                    <a:prstGeom prst="rect">
                      <a:avLst/>
                    </a:prstGeom>
                    <a:noFill/>
                    <a:ln>
                      <a:noFill/>
                    </a:ln>
                  </pic:spPr>
                </pic:pic>
              </a:graphicData>
            </a:graphic>
          </wp:inline>
        </w:drawing>
      </w:r>
      <w:r w:rsidRPr="002738B0">
        <w:rPr>
          <w:color w:val="000000"/>
          <w:sz w:val="24"/>
          <w:szCs w:val="24"/>
        </w:rPr>
        <w:t xml:space="preserve"> - нормируемого показателя теплоусвоения пола для жилых зданий.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ПРИЛОЖЕНИЕ Я</w:t>
      </w:r>
    </w:p>
    <w:p w:rsidR="00274B59" w:rsidRPr="002738B0" w:rsidRDefault="00274B59" w:rsidP="00274B59">
      <w:pPr>
        <w:jc w:val="center"/>
        <w:rPr>
          <w:color w:val="000000"/>
          <w:sz w:val="24"/>
          <w:szCs w:val="24"/>
        </w:rPr>
      </w:pPr>
      <w:r w:rsidRPr="002738B0">
        <w:rPr>
          <w:color w:val="000000"/>
          <w:sz w:val="24"/>
          <w:szCs w:val="24"/>
        </w:rPr>
        <w:t>(рекомендуемое)</w:t>
      </w:r>
    </w:p>
    <w:p w:rsidR="00274B59" w:rsidRPr="002738B0" w:rsidRDefault="00274B59" w:rsidP="00274B59">
      <w:pPr>
        <w:jc w:val="center"/>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 xml:space="preserve">ПРИМЕР СОСТАВЛЕНИЯ РАЗДЕЛА "ЭНЕРГОЭФФЕКТИВНОСТЬ" </w:t>
      </w:r>
    </w:p>
    <w:p w:rsidR="00274B59" w:rsidRPr="002738B0" w:rsidRDefault="00274B59" w:rsidP="00274B59">
      <w:pPr>
        <w:pStyle w:val="Heading"/>
        <w:jc w:val="center"/>
        <w:rPr>
          <w:color w:val="000000"/>
          <w:sz w:val="24"/>
          <w:szCs w:val="24"/>
        </w:rPr>
      </w:pPr>
      <w:r w:rsidRPr="002738B0">
        <w:rPr>
          <w:color w:val="000000"/>
          <w:sz w:val="24"/>
          <w:szCs w:val="24"/>
        </w:rPr>
        <w:t>ПРОЕКТА ОБЩЕСТВЕННОГО ЗДАНИЯ</w:t>
      </w:r>
    </w:p>
    <w:p w:rsidR="00274B59" w:rsidRPr="002738B0" w:rsidRDefault="00274B59" w:rsidP="00274B59">
      <w:pPr>
        <w:pStyle w:val="Heading"/>
        <w:jc w:val="center"/>
        <w:rPr>
          <w:color w:val="000000"/>
          <w:sz w:val="24"/>
          <w:szCs w:val="24"/>
        </w:rPr>
      </w:pPr>
    </w:p>
    <w:p w:rsidR="00274B59" w:rsidRPr="002738B0" w:rsidRDefault="00274B59" w:rsidP="00274B59">
      <w:pPr>
        <w:jc w:val="center"/>
        <w:rPr>
          <w:b/>
          <w:bCs/>
          <w:color w:val="000000"/>
          <w:sz w:val="24"/>
          <w:szCs w:val="24"/>
        </w:rPr>
      </w:pPr>
      <w:r w:rsidRPr="002738B0">
        <w:rPr>
          <w:b/>
          <w:bCs/>
          <w:color w:val="000000"/>
          <w:sz w:val="24"/>
          <w:szCs w:val="24"/>
        </w:rPr>
        <w:t>Я.1 ИСХОДНЫЕ ДАННЫЕ ДЛЯ РАСЧЕТА ТЕПЛОЭНЕРГЕТИЧЕСКИХ ПАРАМЕТРОВ ЗДАНИЯ ЛЕЧЕБНОГО УЧРЕЖДЕНИЯ</w:t>
      </w:r>
    </w:p>
    <w:p w:rsidR="00274B59" w:rsidRPr="002738B0" w:rsidRDefault="00274B59" w:rsidP="00274B59">
      <w:pPr>
        <w:jc w:val="center"/>
        <w:rPr>
          <w:b/>
          <w:bCs/>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Общая характеристика здания</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Пятиэтажное здание лечебного учреждения. Фасад, план и разрез здания приведены на рисунках Я.1-Я.3. В цокольном этаже размещены конференц-зал, кухня и подсобные помещения. На первом этаже - входная группа с конференц-залом и залами для семинаров, приемное отделение и ресторан. На втором этаже - фойе с залами для семинаров, библиотека, административные помещения и отделение функциональной диагностики. На третьем этаже - лаборатория клеточных технологий, центр научно-исследовательских лабораторий, морфологическая лаборатория. На четвертом этаже - кардиохирургический стационар на 66 коек. На пятом этаже - операционный блок и реанимационное отделение. В техническом этаже под куполом - зал для текущих оперативных совещаний врачей и комната психологической разгрузки персонала.</w:t>
      </w:r>
    </w:p>
    <w:p w:rsidR="00274B59" w:rsidRPr="002738B0" w:rsidRDefault="00274B59" w:rsidP="00274B59">
      <w:pPr>
        <w:ind w:firstLine="450"/>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lastRenderedPageBreak/>
        <w:drawing>
          <wp:inline distT="0" distB="0" distL="0" distR="0">
            <wp:extent cx="3048000" cy="174180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70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0" cy="174180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Я.1 - Фасад здания</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8153400" cy="47625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70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53400" cy="47625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Я.2 - План цокольного этажа</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p>
    <w:p w:rsidR="00274B59" w:rsidRPr="002738B0" w:rsidRDefault="00274B59" w:rsidP="00274B59">
      <w:pPr>
        <w:rPr>
          <w:color w:val="000000"/>
          <w:sz w:val="24"/>
          <w:szCs w:val="24"/>
        </w:rPr>
      </w:pPr>
      <w:r w:rsidRPr="002738B0">
        <w:rPr>
          <w:noProof/>
          <w:color w:val="000000"/>
          <w:sz w:val="24"/>
          <w:szCs w:val="24"/>
        </w:rPr>
        <w:lastRenderedPageBreak/>
        <w:drawing>
          <wp:inline distT="0" distB="0" distL="0" distR="0">
            <wp:extent cx="9394190" cy="3657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70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94190" cy="3657600"/>
                    </a:xfrm>
                    <a:prstGeom prst="rect">
                      <a:avLst/>
                    </a:prstGeom>
                    <a:noFill/>
                    <a:ln>
                      <a:noFill/>
                    </a:ln>
                  </pic:spPr>
                </pic:pic>
              </a:graphicData>
            </a:graphic>
          </wp:inline>
        </w:drawing>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Рисунок Я.3 - Продольный разрез</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Общая высота здания </w:t>
      </w:r>
      <w:smartTag w:uri="urn:schemas-microsoft-com:office:smarttags" w:element="metricconverter">
        <w:smartTagPr>
          <w:attr w:name="ProductID" w:val="25,3 м"/>
        </w:smartTagPr>
        <w:r w:rsidRPr="002738B0">
          <w:rPr>
            <w:color w:val="000000"/>
            <w:sz w:val="24"/>
            <w:szCs w:val="24"/>
          </w:rPr>
          <w:t>25,3 м</w:t>
        </w:r>
      </w:smartTag>
      <w:r w:rsidRPr="002738B0">
        <w:rPr>
          <w:color w:val="000000"/>
          <w:sz w:val="24"/>
          <w:szCs w:val="24"/>
        </w:rPr>
        <w:t xml:space="preserve">, высота подвала - </w:t>
      </w:r>
      <w:smartTag w:uri="urn:schemas-microsoft-com:office:smarttags" w:element="metricconverter">
        <w:smartTagPr>
          <w:attr w:name="ProductID" w:val="3,6 м"/>
        </w:smartTagPr>
        <w:r w:rsidRPr="002738B0">
          <w:rPr>
            <w:color w:val="000000"/>
            <w:sz w:val="24"/>
            <w:szCs w:val="24"/>
          </w:rPr>
          <w:t>3,6 м</w:t>
        </w:r>
      </w:smartTag>
      <w:r w:rsidRPr="002738B0">
        <w:rPr>
          <w:color w:val="000000"/>
          <w:sz w:val="24"/>
          <w:szCs w:val="24"/>
        </w:rPr>
        <w:t xml:space="preserve">. Отапливаемая площадь здания - </w:t>
      </w:r>
      <w:smartTag w:uri="urn:schemas-microsoft-com:office:smarttags" w:element="metricconverter">
        <w:smartTagPr>
          <w:attr w:name="ProductID" w:val="18199 м"/>
        </w:smartTagPr>
        <w:r w:rsidRPr="002738B0">
          <w:rPr>
            <w:color w:val="000000"/>
            <w:sz w:val="24"/>
            <w:szCs w:val="24"/>
          </w:rPr>
          <w:t>18199 м</w:t>
        </w:r>
      </w:smartTag>
      <w:r w:rsidRPr="002738B0">
        <w:rPr>
          <w:noProof/>
          <w:color w:val="000000"/>
          <w:position w:val="-4"/>
          <w:sz w:val="24"/>
          <w:szCs w:val="24"/>
        </w:rPr>
        <w:drawing>
          <wp:inline distT="0" distB="0" distL="0" distR="0">
            <wp:extent cx="103505" cy="21780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в том числе полезная площадь - </w:t>
      </w:r>
      <w:smartTag w:uri="urn:schemas-microsoft-com:office:smarttags" w:element="metricconverter">
        <w:smartTagPr>
          <w:attr w:name="ProductID" w:val="15241 м"/>
        </w:smartTagPr>
        <w:r w:rsidRPr="002738B0">
          <w:rPr>
            <w:color w:val="000000"/>
            <w:sz w:val="24"/>
            <w:szCs w:val="24"/>
          </w:rPr>
          <w:t>15241 м</w:t>
        </w:r>
      </w:smartTag>
      <w:r w:rsidRPr="002738B0">
        <w:rPr>
          <w:noProof/>
          <w:color w:val="000000"/>
          <w:position w:val="-4"/>
          <w:sz w:val="24"/>
          <w:szCs w:val="24"/>
        </w:rPr>
        <w:drawing>
          <wp:inline distT="0" distB="0" distL="0" distR="0">
            <wp:extent cx="103505" cy="21780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отапливаемый объем здания - </w:t>
      </w:r>
      <w:smartTag w:uri="urn:schemas-microsoft-com:office:smarttags" w:element="metricconverter">
        <w:smartTagPr>
          <w:attr w:name="ProductID" w:val="72395 м"/>
        </w:smartTagPr>
        <w:r w:rsidRPr="002738B0">
          <w:rPr>
            <w:color w:val="000000"/>
            <w:sz w:val="24"/>
            <w:szCs w:val="24"/>
          </w:rPr>
          <w:t>72395 м</w:t>
        </w:r>
      </w:smartTag>
      <w:r w:rsidRPr="002738B0">
        <w:rPr>
          <w:noProof/>
          <w:color w:val="000000"/>
          <w:position w:val="-4"/>
          <w:sz w:val="24"/>
          <w:szCs w:val="24"/>
        </w:rPr>
        <w:drawing>
          <wp:inline distT="0" distB="0" distL="0" distR="0">
            <wp:extent cx="103505" cy="21780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общая площадь наружных ограждающих конструкций - </w:t>
      </w:r>
      <w:smartTag w:uri="urn:schemas-microsoft-com:office:smarttags" w:element="metricconverter">
        <w:smartTagPr>
          <w:attr w:name="ProductID" w:val="14285 м"/>
        </w:smartTagPr>
        <w:r w:rsidRPr="002738B0">
          <w:rPr>
            <w:color w:val="000000"/>
            <w:sz w:val="24"/>
            <w:szCs w:val="24"/>
          </w:rPr>
          <w:t>14285 м</w:t>
        </w:r>
      </w:smartTag>
      <w:r w:rsidRPr="002738B0">
        <w:rPr>
          <w:noProof/>
          <w:color w:val="000000"/>
          <w:position w:val="-4"/>
          <w:sz w:val="24"/>
          <w:szCs w:val="24"/>
        </w:rPr>
        <w:drawing>
          <wp:inline distT="0" distB="0" distL="0" distR="0">
            <wp:extent cx="103505" cy="21780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Режим работы: лечебный блок (4-й-5-й этажи) - круглосуточно, лабораторно-административный блок - (1-й-3-й этажи) - 8-часовой рабочий день при 5-дневной рабочей неделе, массовые мероприятия (научные конференции и др.) - 8-часовой день один раз в неделю. Одновременное нахождение людей в здании: круглосуточное - 100 чел., в течение 8-часового рабочего дня при 5-дневной неделе - 400 чел., во время научных конференций - 1200 чел.</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Проектные решения здания</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Конструктивная схема здания - монолитный железобетонный каркас с бескапительными монолитными перекрытиями и монолитной фундаментной плитой в основании подвала толщиной </w:t>
      </w:r>
      <w:smartTag w:uri="urn:schemas-microsoft-com:office:smarttags" w:element="metricconverter">
        <w:smartTagPr>
          <w:attr w:name="ProductID" w:val="0,7 м"/>
        </w:smartTagPr>
        <w:r w:rsidRPr="002738B0">
          <w:rPr>
            <w:color w:val="000000"/>
            <w:sz w:val="24"/>
            <w:szCs w:val="24"/>
          </w:rPr>
          <w:t>0,7 м</w:t>
        </w:r>
      </w:smartTag>
      <w:r w:rsidRPr="002738B0">
        <w:rPr>
          <w:color w:val="000000"/>
          <w:sz w:val="24"/>
          <w:szCs w:val="24"/>
        </w:rPr>
        <w:t>. Наружные стены цокольного этажа железобетонные толщиной 250-</w:t>
      </w:r>
      <w:smartTag w:uri="urn:schemas-microsoft-com:office:smarttags" w:element="metricconverter">
        <w:smartTagPr>
          <w:attr w:name="ProductID" w:val="400 мм"/>
        </w:smartTagPr>
        <w:r w:rsidRPr="002738B0">
          <w:rPr>
            <w:color w:val="000000"/>
            <w:sz w:val="24"/>
            <w:szCs w:val="24"/>
          </w:rPr>
          <w:t>400 мм</w:t>
        </w:r>
      </w:smartTag>
      <w:r w:rsidRPr="002738B0">
        <w:rPr>
          <w:color w:val="000000"/>
          <w:sz w:val="24"/>
          <w:szCs w:val="24"/>
        </w:rPr>
        <w:t xml:space="preserve">. Заполнение каркаса по наружным стенам первого этажа - кирпичное толщиной </w:t>
      </w:r>
      <w:smartTag w:uri="urn:schemas-microsoft-com:office:smarttags" w:element="metricconverter">
        <w:smartTagPr>
          <w:attr w:name="ProductID" w:val="380 мм"/>
        </w:smartTagPr>
        <w:r w:rsidRPr="002738B0">
          <w:rPr>
            <w:color w:val="000000"/>
            <w:sz w:val="24"/>
            <w:szCs w:val="24"/>
          </w:rPr>
          <w:t>380 мм</w:t>
        </w:r>
      </w:smartTag>
      <w:r w:rsidRPr="002738B0">
        <w:rPr>
          <w:color w:val="000000"/>
          <w:sz w:val="24"/>
          <w:szCs w:val="24"/>
        </w:rPr>
        <w:t xml:space="preserve">, на остальных этажах - мелкие блоки из ячеистого бетона толщиной </w:t>
      </w:r>
      <w:smartTag w:uri="urn:schemas-microsoft-com:office:smarttags" w:element="metricconverter">
        <w:smartTagPr>
          <w:attr w:name="ProductID" w:val="250 мм"/>
        </w:smartTagPr>
        <w:r w:rsidRPr="002738B0">
          <w:rPr>
            <w:color w:val="000000"/>
            <w:sz w:val="24"/>
            <w:szCs w:val="24"/>
          </w:rPr>
          <w:t>250 мм</w:t>
        </w:r>
      </w:smartTag>
      <w:r w:rsidRPr="002738B0">
        <w:rPr>
          <w:color w:val="000000"/>
          <w:sz w:val="24"/>
          <w:szCs w:val="24"/>
        </w:rPr>
        <w:t xml:space="preserve"> плотностью 600 кг/м</w:t>
      </w:r>
      <w:r w:rsidRPr="002738B0">
        <w:rPr>
          <w:noProof/>
          <w:color w:val="000000"/>
          <w:position w:val="-4"/>
          <w:sz w:val="24"/>
          <w:szCs w:val="24"/>
        </w:rPr>
        <w:drawing>
          <wp:inline distT="0" distB="0" distL="0" distR="0">
            <wp:extent cx="103505" cy="21780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Все стены имеют наружное утепление из минераловатных плит из базальтового волокна, закрытое снаружи гранитными плитами на относе с образованием вентилируемой воздушной прослойки толщиной не менее </w:t>
      </w:r>
      <w:smartTag w:uri="urn:schemas-microsoft-com:office:smarttags" w:element="metricconverter">
        <w:smartTagPr>
          <w:attr w:name="ProductID" w:val="60 мм"/>
        </w:smartTagPr>
        <w:r w:rsidRPr="002738B0">
          <w:rPr>
            <w:color w:val="000000"/>
            <w:sz w:val="24"/>
            <w:szCs w:val="24"/>
          </w:rPr>
          <w:t>60 мм</w:t>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Покрытие здания выполнено в виде монолитной железобетонной плиты, утепленной минераловатными плитами из базальтового волокна с керамзитовой засыпкой.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Светопрозрачные заполнения (окна, витражи, покрытие купола) выполнены из переплетов из алюминиевых сплавов с заполнением двухкамерными стеклопакетами. Стыковые соединения имеют разрывы мостиков холода, выполненные из пластмассовых вставок.</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светопрозрачных заполнений купола используются однокамерные стеклопакеты с триплекс-стеклом и стеклом с селективным покрытием.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здании предусмотрены водяное отопление, горячее водоснабжение, подключение к системе централизованного теплоснабжения. Система отопления двухтрубная с верхней разводкой магистралей. Нагревательные приборы снабжены автоматическими терморегуляторами.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В корпусе предусматривается общеобменная приточно-вытяжная вентиляция с механическим побуждением. Приточные установки располагаются на цокольном и техническом этажах, вытяжные - на техническом этаже. Приточные установки комплектуются воздухозаборным клапаном с электроприводом и электроподогревом, калориферной секцией.</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Климатические и теплоэнергетические параметры</w:t>
      </w:r>
      <w:r w:rsidRPr="002738B0">
        <w:rPr>
          <w:color w:val="000000"/>
          <w:sz w:val="24"/>
          <w:szCs w:val="24"/>
        </w:rPr>
        <w:t xml:space="preserve"> </w:t>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и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расчетная средняя температура внутреннего воздуха принимается </w:t>
      </w:r>
      <w:r w:rsidRPr="002738B0">
        <w:rPr>
          <w:noProof/>
          <w:color w:val="000000"/>
          <w:position w:val="-6"/>
          <w:sz w:val="24"/>
          <w:szCs w:val="24"/>
        </w:rPr>
        <w:drawing>
          <wp:inline distT="0" distB="0" distL="0" distR="0">
            <wp:extent cx="713105" cy="2286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713105" cy="228600"/>
                    </a:xfrm>
                    <a:prstGeom prst="rect">
                      <a:avLst/>
                    </a:prstGeom>
                    <a:noFill/>
                    <a:ln>
                      <a:noFill/>
                    </a:ln>
                  </pic:spPr>
                </pic:pic>
              </a:graphicData>
            </a:graphic>
          </wp:inline>
        </w:drawing>
      </w:r>
      <w:r w:rsidRPr="002738B0">
        <w:rPr>
          <w:color w:val="000000"/>
          <w:sz w:val="24"/>
          <w:szCs w:val="24"/>
        </w:rPr>
        <w:t xml:space="preserve">.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расчетная температура наружного воздуха в холодный период года для условий Москвы </w:t>
      </w:r>
      <w:r w:rsidRPr="002738B0">
        <w:rPr>
          <w:noProof/>
          <w:color w:val="000000"/>
          <w:position w:val="-7"/>
          <w:sz w:val="24"/>
          <w:szCs w:val="24"/>
        </w:rPr>
        <w:drawing>
          <wp:inline distT="0" distB="0" distL="0" distR="0">
            <wp:extent cx="810895" cy="228600"/>
            <wp:effectExtent l="0" t="0" r="825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810895" cy="228600"/>
                    </a:xfrm>
                    <a:prstGeom prst="rect">
                      <a:avLst/>
                    </a:prstGeom>
                    <a:noFill/>
                    <a:ln>
                      <a:noFill/>
                    </a:ln>
                  </pic:spPr>
                </pic:pic>
              </a:graphicData>
            </a:graphic>
          </wp:inline>
        </w:drawing>
      </w:r>
      <w:r w:rsidRPr="002738B0">
        <w:rPr>
          <w:color w:val="000000"/>
          <w:sz w:val="24"/>
          <w:szCs w:val="24"/>
        </w:rPr>
        <w:t xml:space="preserve">, продолжительность </w:t>
      </w:r>
      <w:r w:rsidRPr="002738B0">
        <w:rPr>
          <w:noProof/>
          <w:color w:val="000000"/>
          <w:position w:val="-12"/>
          <w:sz w:val="24"/>
          <w:szCs w:val="24"/>
        </w:rPr>
        <w:drawing>
          <wp:inline distT="0" distB="0" distL="0" distR="0">
            <wp:extent cx="217805" cy="2286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=231 сут и средняя температура наружного воздуха </w:t>
      </w:r>
      <w:r w:rsidRPr="002738B0">
        <w:rPr>
          <w:noProof/>
          <w:color w:val="000000"/>
          <w:position w:val="-10"/>
          <w:sz w:val="24"/>
          <w:szCs w:val="24"/>
        </w:rPr>
        <w:drawing>
          <wp:inline distT="0" distB="0" distL="0" distR="0">
            <wp:extent cx="810895" cy="228600"/>
            <wp:effectExtent l="0" t="0" r="825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810895" cy="228600"/>
                    </a:xfrm>
                    <a:prstGeom prst="rect">
                      <a:avLst/>
                    </a:prstGeom>
                    <a:noFill/>
                    <a:ln>
                      <a:noFill/>
                    </a:ln>
                  </pic:spPr>
                </pic:pic>
              </a:graphicData>
            </a:graphic>
          </wp:inline>
        </w:drawing>
      </w:r>
      <w:r w:rsidRPr="002738B0">
        <w:rPr>
          <w:color w:val="000000"/>
          <w:sz w:val="24"/>
          <w:szCs w:val="24"/>
        </w:rPr>
        <w:t xml:space="preserve"> за отопительный период. Градусо-сутки отопительного периода </w:t>
      </w:r>
      <w:r w:rsidRPr="002738B0">
        <w:rPr>
          <w:noProof/>
          <w:color w:val="000000"/>
          <w:position w:val="-12"/>
          <w:sz w:val="24"/>
          <w:szCs w:val="24"/>
        </w:rPr>
        <w:drawing>
          <wp:inline distT="0" distB="0" distL="0" distR="0">
            <wp:extent cx="239395" cy="228600"/>
            <wp:effectExtent l="0" t="0" r="825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определяются по формуле (1) </w:t>
      </w:r>
      <w:r w:rsidRPr="002738B0">
        <w:rPr>
          <w:noProof/>
          <w:color w:val="000000"/>
          <w:position w:val="-12"/>
          <w:sz w:val="24"/>
          <w:szCs w:val="24"/>
        </w:rPr>
        <w:drawing>
          <wp:inline distT="0" distB="0" distL="0" distR="0">
            <wp:extent cx="1153795" cy="228600"/>
            <wp:effectExtent l="0" t="0" r="825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1153795"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этих градусо-суток нормируемое сопротивление теплопередаче для наружных стен </w:t>
      </w:r>
      <w:r w:rsidRPr="002738B0">
        <w:rPr>
          <w:noProof/>
          <w:color w:val="000000"/>
          <w:position w:val="-13"/>
          <w:sz w:val="24"/>
          <w:szCs w:val="24"/>
        </w:rPr>
        <w:drawing>
          <wp:inline distT="0" distB="0" distL="0" distR="0">
            <wp:extent cx="1360805" cy="277495"/>
            <wp:effectExtent l="0" t="0" r="0" b="825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1360805" cy="277495"/>
                    </a:xfrm>
                    <a:prstGeom prst="rect">
                      <a:avLst/>
                    </a:prstGeom>
                    <a:noFill/>
                    <a:ln>
                      <a:noFill/>
                    </a:ln>
                  </pic:spPr>
                </pic:pic>
              </a:graphicData>
            </a:graphic>
          </wp:inline>
        </w:drawing>
      </w:r>
      <w:r w:rsidRPr="002738B0">
        <w:rPr>
          <w:color w:val="000000"/>
          <w:sz w:val="24"/>
          <w:szCs w:val="24"/>
        </w:rPr>
        <w:t xml:space="preserve">, покрытия </w:t>
      </w:r>
      <w:r w:rsidRPr="002738B0">
        <w:rPr>
          <w:noProof/>
          <w:color w:val="000000"/>
          <w:position w:val="-13"/>
          <w:sz w:val="24"/>
          <w:szCs w:val="24"/>
        </w:rPr>
        <w:drawing>
          <wp:inline distT="0" distB="0" distL="0" distR="0">
            <wp:extent cx="1360805" cy="277495"/>
            <wp:effectExtent l="0" t="0" r="0" b="825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1360805" cy="277495"/>
                    </a:xfrm>
                    <a:prstGeom prst="rect">
                      <a:avLst/>
                    </a:prstGeom>
                    <a:noFill/>
                    <a:ln>
                      <a:noFill/>
                    </a:ln>
                  </pic:spPr>
                </pic:pic>
              </a:graphicData>
            </a:graphic>
          </wp:inline>
        </w:drawing>
      </w:r>
      <w:r w:rsidRPr="002738B0">
        <w:rPr>
          <w:color w:val="000000"/>
          <w:sz w:val="24"/>
          <w:szCs w:val="24"/>
        </w:rPr>
        <w:t xml:space="preserve">, ограждений под отапливаемыми подвалами </w:t>
      </w:r>
      <w:r w:rsidRPr="002738B0">
        <w:rPr>
          <w:noProof/>
          <w:color w:val="000000"/>
          <w:position w:val="-13"/>
          <w:sz w:val="24"/>
          <w:szCs w:val="24"/>
        </w:rPr>
        <w:drawing>
          <wp:inline distT="0" distB="0" distL="0" distR="0">
            <wp:extent cx="1344295" cy="277495"/>
            <wp:effectExtent l="0" t="0" r="8255" b="825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1344295" cy="277495"/>
                    </a:xfrm>
                    <a:prstGeom prst="rect">
                      <a:avLst/>
                    </a:prstGeom>
                    <a:noFill/>
                    <a:ln>
                      <a:noFill/>
                    </a:ln>
                  </pic:spPr>
                </pic:pic>
              </a:graphicData>
            </a:graphic>
          </wp:inline>
        </w:drawing>
      </w:r>
      <w:r w:rsidRPr="002738B0">
        <w:rPr>
          <w:color w:val="000000"/>
          <w:sz w:val="24"/>
          <w:szCs w:val="24"/>
        </w:rPr>
        <w:t xml:space="preserve">, окон и других светопрозрачных конструкций </w:t>
      </w:r>
      <w:r w:rsidRPr="002738B0">
        <w:rPr>
          <w:noProof/>
          <w:color w:val="000000"/>
          <w:position w:val="-13"/>
          <w:sz w:val="24"/>
          <w:szCs w:val="24"/>
        </w:rPr>
        <w:drawing>
          <wp:inline distT="0" distB="0" distL="0" distR="0">
            <wp:extent cx="1437005" cy="277495"/>
            <wp:effectExtent l="0" t="0" r="0" b="825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14370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Согласно таблице 9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нормируемый удельный расход тепловой энергии на отопление лечебного учреждения </w:t>
      </w:r>
      <w:r w:rsidRPr="002738B0">
        <w:rPr>
          <w:noProof/>
          <w:color w:val="000000"/>
          <w:position w:val="-13"/>
          <w:sz w:val="24"/>
          <w:szCs w:val="24"/>
        </w:rPr>
        <w:drawing>
          <wp:inline distT="0" distB="0" distL="0" distR="0">
            <wp:extent cx="1676400" cy="277495"/>
            <wp:effectExtent l="0" t="0" r="0" b="825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1676400" cy="277495"/>
                    </a:xfrm>
                    <a:prstGeom prst="rect">
                      <a:avLst/>
                    </a:prstGeom>
                    <a:noFill/>
                    <a:ln>
                      <a:noFill/>
                    </a:ln>
                  </pic:spPr>
                </pic:pic>
              </a:graphicData>
            </a:graphic>
          </wp:inline>
        </w:drawing>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Я.2 ТЕПЛОТЕХНИЧЕСКИЕ РАСЧЕТЫ ОГРАЖДАЮЩИХ КОНСТРУКЦИЙ</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Я.2.1 Площади наружных ограждающих конструкций, отапливаемые площадь и объем здания, необходимые для расчета энергетического паспорта, и теплотехнические характеристики ограждающих конструкций здания определялись согласно проекту в соответствии с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Сопротивления теплопередаче ограждающих конструкций определялись в зависимости от количества и материалов слоев по формулам (6-8)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этом коэффициенты теплопроводности </w:t>
      </w:r>
      <w:r w:rsidRPr="002738B0">
        <w:rPr>
          <w:noProof/>
          <w:color w:val="000000"/>
          <w:position w:val="-9"/>
          <w:sz w:val="24"/>
          <w:szCs w:val="24"/>
        </w:rPr>
        <w:drawing>
          <wp:inline distT="0" distB="0" distL="0" distR="0">
            <wp:extent cx="848995" cy="217805"/>
            <wp:effectExtent l="0" t="0" r="825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848995" cy="217805"/>
                    </a:xfrm>
                    <a:prstGeom prst="rect">
                      <a:avLst/>
                    </a:prstGeom>
                    <a:noFill/>
                    <a:ln>
                      <a:noFill/>
                    </a:ln>
                  </pic:spPr>
                </pic:pic>
              </a:graphicData>
            </a:graphic>
          </wp:inline>
        </w:drawing>
      </w:r>
      <w:r w:rsidRPr="002738B0">
        <w:rPr>
          <w:color w:val="000000"/>
          <w:sz w:val="24"/>
          <w:szCs w:val="24"/>
        </w:rPr>
        <w:t xml:space="preserve">, используемых материалов для условий эксплуатации Б: железобетон (плотностью </w:t>
      </w:r>
      <w:r w:rsidRPr="002738B0">
        <w:rPr>
          <w:noProof/>
          <w:color w:val="000000"/>
          <w:position w:val="-12"/>
          <w:sz w:val="24"/>
          <w:szCs w:val="24"/>
        </w:rPr>
        <w:drawing>
          <wp:inline distT="0" distB="0" distL="0" distR="0">
            <wp:extent cx="1039495" cy="266700"/>
            <wp:effectExtent l="0" t="0" r="825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103949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284605" cy="21780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284605" cy="217805"/>
                    </a:xfrm>
                    <a:prstGeom prst="rect">
                      <a:avLst/>
                    </a:prstGeom>
                    <a:noFill/>
                    <a:ln>
                      <a:noFill/>
                    </a:ln>
                  </pic:spPr>
                </pic:pic>
              </a:graphicData>
            </a:graphic>
          </wp:inline>
        </w:drawing>
      </w:r>
      <w:r w:rsidRPr="002738B0">
        <w:rPr>
          <w:color w:val="000000"/>
          <w:sz w:val="24"/>
          <w:szCs w:val="24"/>
        </w:rPr>
        <w:t>; кирпичная кладка из сплошного кирпича глиняного обыкновенного на цементно-песчаном растворе (</w:t>
      </w:r>
      <w:r w:rsidRPr="002738B0">
        <w:rPr>
          <w:noProof/>
          <w:color w:val="000000"/>
          <w:position w:val="-12"/>
          <w:sz w:val="24"/>
          <w:szCs w:val="24"/>
        </w:rPr>
        <w:drawing>
          <wp:inline distT="0" distB="0" distL="0" distR="0">
            <wp:extent cx="1104900" cy="2667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257300" cy="21780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1257300" cy="217805"/>
                    </a:xfrm>
                    <a:prstGeom prst="rect">
                      <a:avLst/>
                    </a:prstGeom>
                    <a:noFill/>
                    <a:ln>
                      <a:noFill/>
                    </a:ln>
                  </pic:spPr>
                </pic:pic>
              </a:graphicData>
            </a:graphic>
          </wp:inline>
        </w:drawing>
      </w:r>
      <w:r w:rsidRPr="002738B0">
        <w:rPr>
          <w:color w:val="000000"/>
          <w:sz w:val="24"/>
          <w:szCs w:val="24"/>
        </w:rPr>
        <w:t>; цементно-песчаный раствор (</w:t>
      </w:r>
      <w:r w:rsidRPr="002738B0">
        <w:rPr>
          <w:noProof/>
          <w:color w:val="000000"/>
          <w:position w:val="-12"/>
          <w:sz w:val="24"/>
          <w:szCs w:val="24"/>
        </w:rPr>
        <w:drawing>
          <wp:inline distT="0" distB="0" distL="0" distR="0">
            <wp:extent cx="1028700" cy="2667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268095" cy="217805"/>
            <wp:effectExtent l="0" t="0" r="825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1268095" cy="217805"/>
                    </a:xfrm>
                    <a:prstGeom prst="rect">
                      <a:avLst/>
                    </a:prstGeom>
                    <a:noFill/>
                    <a:ln>
                      <a:noFill/>
                    </a:ln>
                  </pic:spPr>
                </pic:pic>
              </a:graphicData>
            </a:graphic>
          </wp:inline>
        </w:drawing>
      </w:r>
      <w:r w:rsidRPr="002738B0">
        <w:rPr>
          <w:color w:val="000000"/>
          <w:sz w:val="24"/>
          <w:szCs w:val="24"/>
        </w:rPr>
        <w:t>; ячеисто-бетонные блоки (</w:t>
      </w:r>
      <w:r w:rsidRPr="002738B0">
        <w:rPr>
          <w:noProof/>
          <w:color w:val="000000"/>
          <w:position w:val="-12"/>
          <w:sz w:val="24"/>
          <w:szCs w:val="24"/>
        </w:rPr>
        <w:drawing>
          <wp:inline distT="0" distB="0" distL="0" distR="0">
            <wp:extent cx="963295" cy="266700"/>
            <wp:effectExtent l="0" t="0" r="825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963295"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284605" cy="21780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1284605" cy="217805"/>
                    </a:xfrm>
                    <a:prstGeom prst="rect">
                      <a:avLst/>
                    </a:prstGeom>
                    <a:noFill/>
                    <a:ln>
                      <a:noFill/>
                    </a:ln>
                  </pic:spPr>
                </pic:pic>
              </a:graphicData>
            </a:graphic>
          </wp:inline>
        </w:drawing>
      </w:r>
      <w:r w:rsidRPr="002738B0">
        <w:rPr>
          <w:color w:val="000000"/>
          <w:sz w:val="24"/>
          <w:szCs w:val="24"/>
        </w:rPr>
        <w:t>; гравий керамзитовый (</w:t>
      </w:r>
      <w:r w:rsidRPr="002738B0">
        <w:rPr>
          <w:noProof/>
          <w:color w:val="000000"/>
          <w:position w:val="-12"/>
          <w:sz w:val="24"/>
          <w:szCs w:val="24"/>
        </w:rPr>
        <w:drawing>
          <wp:inline distT="0" distB="0" distL="0" distR="0">
            <wp:extent cx="952500" cy="2667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268095" cy="217805"/>
            <wp:effectExtent l="0" t="0" r="825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1268095" cy="217805"/>
                    </a:xfrm>
                    <a:prstGeom prst="rect">
                      <a:avLst/>
                    </a:prstGeom>
                    <a:noFill/>
                    <a:ln>
                      <a:noFill/>
                    </a:ln>
                  </pic:spPr>
                </pic:pic>
              </a:graphicData>
            </a:graphic>
          </wp:inline>
        </w:drawing>
      </w:r>
      <w:r w:rsidRPr="002738B0">
        <w:rPr>
          <w:color w:val="000000"/>
          <w:sz w:val="24"/>
          <w:szCs w:val="24"/>
        </w:rPr>
        <w:t>; минераловатные плиты производства ЗАО "Минеральная вата" марки Венти Баттс (</w:t>
      </w:r>
      <w:r w:rsidRPr="002738B0">
        <w:rPr>
          <w:noProof/>
          <w:color w:val="000000"/>
          <w:position w:val="-12"/>
          <w:sz w:val="24"/>
          <w:szCs w:val="24"/>
        </w:rPr>
        <w:drawing>
          <wp:inline distT="0" distB="0" distL="0" distR="0">
            <wp:extent cx="952500" cy="2667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344295" cy="217805"/>
            <wp:effectExtent l="0" t="0" r="825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729">
                      <a:extLst>
                        <a:ext uri="{28A0092B-C50C-407E-A947-70E740481C1C}">
                          <a14:useLocalDpi xmlns:a14="http://schemas.microsoft.com/office/drawing/2010/main" val="0"/>
                        </a:ext>
                      </a:extLst>
                    </a:blip>
                    <a:srcRect/>
                    <a:stretch>
                      <a:fillRect/>
                    </a:stretch>
                  </pic:blipFill>
                  <pic:spPr bwMode="auto">
                    <a:xfrm>
                      <a:off x="0" y="0"/>
                      <a:ext cx="1344295" cy="217805"/>
                    </a:xfrm>
                    <a:prstGeom prst="rect">
                      <a:avLst/>
                    </a:prstGeom>
                    <a:noFill/>
                    <a:ln>
                      <a:noFill/>
                    </a:ln>
                  </pic:spPr>
                </pic:pic>
              </a:graphicData>
            </a:graphic>
          </wp:inline>
        </w:drawing>
      </w:r>
      <w:r w:rsidRPr="002738B0">
        <w:rPr>
          <w:color w:val="000000"/>
          <w:sz w:val="24"/>
          <w:szCs w:val="24"/>
        </w:rPr>
        <w:t>, марки Руф Баттс В (</w:t>
      </w:r>
      <w:r w:rsidRPr="002738B0">
        <w:rPr>
          <w:noProof/>
          <w:color w:val="000000"/>
          <w:position w:val="-12"/>
          <w:sz w:val="24"/>
          <w:szCs w:val="24"/>
        </w:rPr>
        <w:drawing>
          <wp:inline distT="0" distB="0" distL="0" distR="0">
            <wp:extent cx="952500" cy="2667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344295" cy="217805"/>
            <wp:effectExtent l="0" t="0" r="825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731">
                      <a:extLst>
                        <a:ext uri="{28A0092B-C50C-407E-A947-70E740481C1C}">
                          <a14:useLocalDpi xmlns:a14="http://schemas.microsoft.com/office/drawing/2010/main" val="0"/>
                        </a:ext>
                      </a:extLst>
                    </a:blip>
                    <a:srcRect/>
                    <a:stretch>
                      <a:fillRect/>
                    </a:stretch>
                  </pic:blipFill>
                  <pic:spPr bwMode="auto">
                    <a:xfrm>
                      <a:off x="0" y="0"/>
                      <a:ext cx="1344295" cy="217805"/>
                    </a:xfrm>
                    <a:prstGeom prst="rect">
                      <a:avLst/>
                    </a:prstGeom>
                    <a:noFill/>
                    <a:ln>
                      <a:noFill/>
                    </a:ln>
                  </pic:spPr>
                </pic:pic>
              </a:graphicData>
            </a:graphic>
          </wp:inline>
        </w:drawing>
      </w:r>
      <w:r w:rsidRPr="002738B0">
        <w:rPr>
          <w:color w:val="000000"/>
          <w:sz w:val="24"/>
          <w:szCs w:val="24"/>
        </w:rPr>
        <w:t>, марки Руф Баттс Н (</w:t>
      </w:r>
      <w:r w:rsidRPr="002738B0">
        <w:rPr>
          <w:noProof/>
          <w:color w:val="000000"/>
          <w:position w:val="-12"/>
          <w:sz w:val="24"/>
          <w:szCs w:val="24"/>
        </w:rPr>
        <w:drawing>
          <wp:inline distT="0" distB="0" distL="0" distR="0">
            <wp:extent cx="952500" cy="2667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w:t>
      </w:r>
      <w:r w:rsidRPr="002738B0">
        <w:rPr>
          <w:noProof/>
          <w:color w:val="000000"/>
          <w:position w:val="-10"/>
          <w:sz w:val="24"/>
          <w:szCs w:val="24"/>
        </w:rPr>
        <w:drawing>
          <wp:inline distT="0" distB="0" distL="0" distR="0">
            <wp:extent cx="1344295" cy="217805"/>
            <wp:effectExtent l="0" t="0" r="825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729">
                      <a:extLst>
                        <a:ext uri="{28A0092B-C50C-407E-A947-70E740481C1C}">
                          <a14:useLocalDpi xmlns:a14="http://schemas.microsoft.com/office/drawing/2010/main" val="0"/>
                        </a:ext>
                      </a:extLst>
                    </a:blip>
                    <a:srcRect/>
                    <a:stretch>
                      <a:fillRect/>
                    </a:stretch>
                  </pic:blipFill>
                  <pic:spPr bwMode="auto">
                    <a:xfrm>
                      <a:off x="0" y="0"/>
                      <a:ext cx="13442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Наружные стены в корпусе применены трех типов.</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Первый тип на первом этаже - кирпичная кладка толщиной </w:t>
      </w:r>
      <w:smartTag w:uri="urn:schemas-microsoft-com:office:smarttags" w:element="metricconverter">
        <w:smartTagPr>
          <w:attr w:name="ProductID" w:val="380 мм"/>
        </w:smartTagPr>
        <w:r w:rsidRPr="002738B0">
          <w:rPr>
            <w:color w:val="000000"/>
            <w:sz w:val="24"/>
            <w:szCs w:val="24"/>
          </w:rPr>
          <w:t>380 мм</w:t>
        </w:r>
      </w:smartTag>
      <w:r w:rsidRPr="002738B0">
        <w:rPr>
          <w:color w:val="000000"/>
          <w:sz w:val="24"/>
          <w:szCs w:val="24"/>
        </w:rPr>
        <w:t xml:space="preserve">, утепленная минераловатными плитами Венти Баттс толщиной </w:t>
      </w:r>
      <w:smartTag w:uri="urn:schemas-microsoft-com:office:smarttags" w:element="metricconverter">
        <w:smartTagPr>
          <w:attr w:name="ProductID" w:val="120 мм"/>
        </w:smartTagPr>
        <w:r w:rsidRPr="002738B0">
          <w:rPr>
            <w:color w:val="000000"/>
            <w:sz w:val="24"/>
            <w:szCs w:val="24"/>
          </w:rPr>
          <w:t>120 мм</w:t>
        </w:r>
      </w:smartTag>
      <w:r w:rsidRPr="002738B0">
        <w:rPr>
          <w:color w:val="000000"/>
          <w:sz w:val="24"/>
          <w:szCs w:val="24"/>
        </w:rPr>
        <w:t xml:space="preserve">, облицовочным слоем из гранитных плит на относе, образующим с наружной поверхностью утеплителя вентилируемую воздушную прослойку толщиной </w:t>
      </w:r>
      <w:smartTag w:uri="urn:schemas-microsoft-com:office:smarttags" w:element="metricconverter">
        <w:smartTagPr>
          <w:attr w:name="ProductID" w:val="60 мм"/>
        </w:smartTagPr>
        <w:r w:rsidRPr="002738B0">
          <w:rPr>
            <w:color w:val="000000"/>
            <w:sz w:val="24"/>
            <w:szCs w:val="24"/>
          </w:rPr>
          <w:t>60 мм</w:t>
        </w:r>
      </w:smartTag>
      <w:r w:rsidRPr="002738B0">
        <w:rPr>
          <w:color w:val="000000"/>
          <w:sz w:val="24"/>
          <w:szCs w:val="24"/>
        </w:rPr>
        <w:t>. Поскольку прослойка вентилируемая, то она и гранитная плита не участвуют в определении теплозащитных свойств стены. Сопротивление теплопередаче этой стены равно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684905" cy="2667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36849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Второй тип стены применен в ограждениях основных лестничных клеток и стенового ограждения купола и выполнен из железобетона толщиной </w:t>
      </w:r>
      <w:smartTag w:uri="urn:schemas-microsoft-com:office:smarttags" w:element="metricconverter">
        <w:smartTagPr>
          <w:attr w:name="ProductID" w:val="250 мм"/>
        </w:smartTagPr>
        <w:r w:rsidRPr="002738B0">
          <w:rPr>
            <w:color w:val="000000"/>
            <w:sz w:val="24"/>
            <w:szCs w:val="24"/>
          </w:rPr>
          <w:t>250 мм</w:t>
        </w:r>
      </w:smartTag>
      <w:r w:rsidRPr="002738B0">
        <w:rPr>
          <w:color w:val="000000"/>
          <w:sz w:val="24"/>
          <w:szCs w:val="24"/>
        </w:rPr>
        <w:t xml:space="preserve">, утепленного минераловатными плитами толщиной </w:t>
      </w:r>
      <w:smartTag w:uri="urn:schemas-microsoft-com:office:smarttags" w:element="metricconverter">
        <w:smartTagPr>
          <w:attr w:name="ProductID" w:val="135 мм"/>
        </w:smartTagPr>
        <w:r w:rsidRPr="002738B0">
          <w:rPr>
            <w:color w:val="000000"/>
            <w:sz w:val="24"/>
            <w:szCs w:val="24"/>
          </w:rPr>
          <w:t>135 мм</w:t>
        </w:r>
      </w:smartTag>
      <w:r w:rsidRPr="002738B0">
        <w:rPr>
          <w:color w:val="000000"/>
          <w:sz w:val="24"/>
          <w:szCs w:val="24"/>
        </w:rPr>
        <w:t xml:space="preserve"> с облицовочным слоем из гранитных плит на относе. Сопротивление теплопередаче этой стены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896995" cy="266700"/>
            <wp:effectExtent l="0" t="0" r="825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38969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Третий тип стены применен на 2-5-ом и техническом этажах здания и выполнен из мелких ячеистобетонных блоков толщиной </w:t>
      </w:r>
      <w:smartTag w:uri="urn:schemas-microsoft-com:office:smarttags" w:element="metricconverter">
        <w:smartTagPr>
          <w:attr w:name="ProductID" w:val="250 мм"/>
        </w:smartTagPr>
        <w:r w:rsidRPr="002738B0">
          <w:rPr>
            <w:color w:val="000000"/>
            <w:sz w:val="24"/>
            <w:szCs w:val="24"/>
          </w:rPr>
          <w:t>250 мм</w:t>
        </w:r>
      </w:smartTag>
      <w:r w:rsidRPr="002738B0">
        <w:rPr>
          <w:color w:val="000000"/>
          <w:sz w:val="24"/>
          <w:szCs w:val="24"/>
        </w:rPr>
        <w:t xml:space="preserve">, утепленных минераловатными плитами Венти Баттс толщиной </w:t>
      </w:r>
      <w:smartTag w:uri="urn:schemas-microsoft-com:office:smarttags" w:element="metricconverter">
        <w:smartTagPr>
          <w:attr w:name="ProductID" w:val="100 мм"/>
        </w:smartTagPr>
        <w:r w:rsidRPr="002738B0">
          <w:rPr>
            <w:color w:val="000000"/>
            <w:sz w:val="24"/>
            <w:szCs w:val="24"/>
          </w:rPr>
          <w:t>100 мм</w:t>
        </w:r>
      </w:smartTag>
      <w:r w:rsidRPr="002738B0">
        <w:rPr>
          <w:color w:val="000000"/>
          <w:sz w:val="24"/>
          <w:szCs w:val="24"/>
        </w:rPr>
        <w:t>, с облицовочным слоем из гранитных плит на относе. Сопротивление теплопередаче этой стены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3771900" cy="2667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3771900"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Стены первого типа имеют площадь </w:t>
      </w:r>
      <w:r w:rsidRPr="002738B0">
        <w:rPr>
          <w:noProof/>
          <w:color w:val="000000"/>
          <w:position w:val="-12"/>
          <w:sz w:val="24"/>
          <w:szCs w:val="24"/>
        </w:rPr>
        <w:drawing>
          <wp:inline distT="0" distB="0" distL="0" distR="0">
            <wp:extent cx="952500" cy="2667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2738B0">
        <w:rPr>
          <w:color w:val="000000"/>
          <w:sz w:val="24"/>
          <w:szCs w:val="24"/>
        </w:rPr>
        <w:t xml:space="preserve"> при общей площади всех фасадов </w:t>
      </w:r>
      <w:smartTag w:uri="urn:schemas-microsoft-com:office:smarttags" w:element="metricconverter">
        <w:smartTagPr>
          <w:attr w:name="ProductID" w:val="7081 м"/>
        </w:smartTagPr>
        <w:r w:rsidRPr="002738B0">
          <w:rPr>
            <w:color w:val="000000"/>
            <w:sz w:val="24"/>
            <w:szCs w:val="24"/>
          </w:rPr>
          <w:t>7081 м</w:t>
        </w:r>
      </w:smartTag>
      <w:r w:rsidRPr="002738B0">
        <w:rPr>
          <w:noProof/>
          <w:color w:val="000000"/>
          <w:position w:val="-4"/>
          <w:sz w:val="24"/>
          <w:szCs w:val="24"/>
        </w:rPr>
        <w:drawing>
          <wp:inline distT="0" distB="0" distL="0" distR="0">
            <wp:extent cx="103505" cy="21780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Среднее сопротивление теплопередаче стен здания определяют по формуле (10) равным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316095" cy="713105"/>
            <wp:effectExtent l="0" t="0" r="825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4316095" cy="7131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Поскольку стены здания имеют однородную многослойную структуру, то при наличии оконных проемов, образующих в стенах оконные откосы, коэффициент теплотехнической однородности наружных стен принят </w:t>
      </w:r>
      <w:r w:rsidRPr="002738B0">
        <w:rPr>
          <w:noProof/>
          <w:color w:val="000000"/>
          <w:position w:val="-4"/>
          <w:sz w:val="24"/>
          <w:szCs w:val="24"/>
        </w:rPr>
        <w:drawing>
          <wp:inline distT="0" distB="0" distL="0" distR="0">
            <wp:extent cx="114300" cy="125095"/>
            <wp:effectExtent l="0" t="0" r="0" b="825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=0,9.</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Тогда приведенное сопротивление теплопередаче стен здания, определяемое по формуле (11), равно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2351405" cy="2667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235140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Покрытие (</w:t>
      </w:r>
      <w:r w:rsidRPr="002738B0">
        <w:rPr>
          <w:noProof/>
          <w:color w:val="000000"/>
          <w:position w:val="-12"/>
          <w:sz w:val="24"/>
          <w:szCs w:val="24"/>
        </w:rPr>
        <w:drawing>
          <wp:inline distT="0" distB="0" distL="0" distR="0">
            <wp:extent cx="887095" cy="266700"/>
            <wp:effectExtent l="0" t="0" r="825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r w:rsidRPr="002738B0">
        <w:rPr>
          <w:color w:val="000000"/>
          <w:sz w:val="24"/>
          <w:szCs w:val="24"/>
        </w:rPr>
        <w:t xml:space="preserve">) здания, выполненное в виде монолитной железобетонной плиты толщиной </w:t>
      </w:r>
      <w:smartTag w:uri="urn:schemas-microsoft-com:office:smarttags" w:element="metricconverter">
        <w:smartTagPr>
          <w:attr w:name="ProductID" w:val="220 мм"/>
        </w:smartTagPr>
        <w:r w:rsidRPr="002738B0">
          <w:rPr>
            <w:color w:val="000000"/>
            <w:sz w:val="24"/>
            <w:szCs w:val="24"/>
          </w:rPr>
          <w:t>220 мм</w:t>
        </w:r>
      </w:smartTag>
      <w:r w:rsidRPr="002738B0">
        <w:rPr>
          <w:color w:val="000000"/>
          <w:sz w:val="24"/>
          <w:szCs w:val="24"/>
        </w:rPr>
        <w:t xml:space="preserve">, утеплено двумя слоями минераловатных плит: верхний защитный слой - плиты Руф Баттс В толщиной </w:t>
      </w:r>
      <w:smartTag w:uri="urn:schemas-microsoft-com:office:smarttags" w:element="metricconverter">
        <w:smartTagPr>
          <w:attr w:name="ProductID" w:val="40 мм"/>
        </w:smartTagPr>
        <w:r w:rsidRPr="002738B0">
          <w:rPr>
            <w:color w:val="000000"/>
            <w:sz w:val="24"/>
            <w:szCs w:val="24"/>
          </w:rPr>
          <w:t>40 мм</w:t>
        </w:r>
      </w:smartTag>
      <w:r w:rsidRPr="002738B0">
        <w:rPr>
          <w:color w:val="000000"/>
          <w:sz w:val="24"/>
          <w:szCs w:val="24"/>
        </w:rPr>
        <w:t xml:space="preserve"> и нижний слой - плиты Руф Баттс Н толщиной </w:t>
      </w:r>
      <w:smartTag w:uri="urn:schemas-microsoft-com:office:smarttags" w:element="metricconverter">
        <w:smartTagPr>
          <w:attr w:name="ProductID" w:val="150 мм"/>
        </w:smartTagPr>
        <w:r w:rsidRPr="002738B0">
          <w:rPr>
            <w:color w:val="000000"/>
            <w:sz w:val="24"/>
            <w:szCs w:val="24"/>
          </w:rPr>
          <w:t>150 мм</w:t>
        </w:r>
      </w:smartTag>
      <w:r w:rsidRPr="002738B0">
        <w:rPr>
          <w:color w:val="000000"/>
          <w:sz w:val="24"/>
          <w:szCs w:val="24"/>
        </w:rPr>
        <w:t xml:space="preserve">. Сверху покрытие имеет керамзитовую засыпку средней толщиной </w:t>
      </w:r>
      <w:smartTag w:uri="urn:schemas-microsoft-com:office:smarttags" w:element="metricconverter">
        <w:smartTagPr>
          <w:attr w:name="ProductID" w:val="120 мм"/>
        </w:smartTagPr>
        <w:r w:rsidRPr="002738B0">
          <w:rPr>
            <w:color w:val="000000"/>
            <w:sz w:val="24"/>
            <w:szCs w:val="24"/>
          </w:rPr>
          <w:t>120 мм</w:t>
        </w:r>
      </w:smartTag>
      <w:r w:rsidRPr="002738B0">
        <w:rPr>
          <w:color w:val="000000"/>
          <w:sz w:val="24"/>
          <w:szCs w:val="24"/>
        </w:rPr>
        <w:t xml:space="preserve"> и цементно-песчаную стяжку толщиной </w:t>
      </w:r>
      <w:smartTag w:uri="urn:schemas-microsoft-com:office:smarttags" w:element="metricconverter">
        <w:smartTagPr>
          <w:attr w:name="ProductID" w:val="30 мм"/>
        </w:smartTagPr>
        <w:r w:rsidRPr="002738B0">
          <w:rPr>
            <w:color w:val="000000"/>
            <w:sz w:val="24"/>
            <w:szCs w:val="24"/>
          </w:rPr>
          <w:t>30 мм</w:t>
        </w:r>
      </w:smartTag>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Сопротивление теплопередаче покрытия составило</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648200" cy="48450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4648200" cy="48450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Окна и витражи здания (</w:t>
      </w:r>
      <w:r w:rsidRPr="002738B0">
        <w:rPr>
          <w:noProof/>
          <w:color w:val="000000"/>
          <w:position w:val="-10"/>
          <w:sz w:val="24"/>
          <w:szCs w:val="24"/>
        </w:rPr>
        <w:drawing>
          <wp:inline distT="0" distB="0" distL="0" distR="0">
            <wp:extent cx="903605" cy="25590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903605" cy="255905"/>
                    </a:xfrm>
                    <a:prstGeom prst="rect">
                      <a:avLst/>
                    </a:prstGeom>
                    <a:noFill/>
                    <a:ln>
                      <a:noFill/>
                    </a:ln>
                  </pic:spPr>
                </pic:pic>
              </a:graphicData>
            </a:graphic>
          </wp:inline>
        </w:drawing>
      </w:r>
      <w:r w:rsidRPr="002738B0">
        <w:rPr>
          <w:color w:val="000000"/>
          <w:sz w:val="24"/>
          <w:szCs w:val="24"/>
        </w:rPr>
        <w:t xml:space="preserve">) выполнены из блоков с переплетами из алюминиевых сплавов с заполнением из двухкамерных стеклопакетов с толщиной воздушных прослоек </w:t>
      </w:r>
      <w:smartTag w:uri="urn:schemas-microsoft-com:office:smarttags" w:element="metricconverter">
        <w:smartTagPr>
          <w:attr w:name="ProductID" w:val="12 мм"/>
        </w:smartTagPr>
        <w:r w:rsidRPr="002738B0">
          <w:rPr>
            <w:color w:val="000000"/>
            <w:sz w:val="24"/>
            <w:szCs w:val="24"/>
          </w:rPr>
          <w:t>12 мм</w:t>
        </w:r>
      </w:smartTag>
      <w:r w:rsidRPr="002738B0">
        <w:rPr>
          <w:color w:val="000000"/>
          <w:sz w:val="24"/>
          <w:szCs w:val="24"/>
        </w:rPr>
        <w:t xml:space="preserve">. Приведенное сопротивление теплопередаче </w:t>
      </w:r>
      <w:r w:rsidRPr="002738B0">
        <w:rPr>
          <w:noProof/>
          <w:color w:val="000000"/>
          <w:position w:val="-12"/>
          <w:sz w:val="24"/>
          <w:szCs w:val="24"/>
        </w:rPr>
        <w:drawing>
          <wp:inline distT="0" distB="0" distL="0" distR="0">
            <wp:extent cx="1295400" cy="2667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12954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Светопрозрачное покрытие купола (</w:t>
      </w:r>
      <w:r w:rsidRPr="002738B0">
        <w:rPr>
          <w:noProof/>
          <w:color w:val="000000"/>
          <w:position w:val="-13"/>
          <w:sz w:val="24"/>
          <w:szCs w:val="24"/>
        </w:rPr>
        <w:drawing>
          <wp:inline distT="0" distB="0" distL="0" distR="0">
            <wp:extent cx="903605" cy="277495"/>
            <wp:effectExtent l="0" t="0" r="0" b="825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903605" cy="277495"/>
                    </a:xfrm>
                    <a:prstGeom prst="rect">
                      <a:avLst/>
                    </a:prstGeom>
                    <a:noFill/>
                    <a:ln>
                      <a:noFill/>
                    </a:ln>
                  </pic:spPr>
                </pic:pic>
              </a:graphicData>
            </a:graphic>
          </wp:inline>
        </w:drawing>
      </w:r>
      <w:r w:rsidRPr="002738B0">
        <w:rPr>
          <w:color w:val="000000"/>
          <w:sz w:val="24"/>
          <w:szCs w:val="24"/>
        </w:rPr>
        <w:t xml:space="preserve">) выполнено из блоков с переплетами из алюминиевых сплавов с заполнением из однокамерных стеклопакетов с наружным стеклом триплекс и внутренним стеклом с селективным покрытием. Приведенное сопротивление теплопередаче </w:t>
      </w:r>
      <w:r w:rsidRPr="002738B0">
        <w:rPr>
          <w:noProof/>
          <w:color w:val="000000"/>
          <w:position w:val="-12"/>
          <w:sz w:val="24"/>
          <w:szCs w:val="24"/>
        </w:rPr>
        <w:drawing>
          <wp:inline distT="0" distB="0" distL="0" distR="0">
            <wp:extent cx="1219200" cy="2667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1219200"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Ограждения отапливаемого подвала (пол и стены) контактируют с грунтом. Определение приведенного сопротивления теплопередаче ограждений, контактирующих с грунтом, осуществляется по следующей методике.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этого ограждения, контактирующие с грунтом (</w:t>
      </w:r>
      <w:r w:rsidRPr="002738B0">
        <w:rPr>
          <w:noProof/>
          <w:color w:val="000000"/>
          <w:position w:val="-13"/>
          <w:sz w:val="24"/>
          <w:szCs w:val="24"/>
        </w:rPr>
        <w:drawing>
          <wp:inline distT="0" distB="0" distL="0" distR="0">
            <wp:extent cx="887095" cy="277495"/>
            <wp:effectExtent l="0" t="0" r="8255" b="825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887095" cy="277495"/>
                    </a:xfrm>
                    <a:prstGeom prst="rect">
                      <a:avLst/>
                    </a:prstGeom>
                    <a:noFill/>
                    <a:ln>
                      <a:noFill/>
                    </a:ln>
                  </pic:spPr>
                </pic:pic>
              </a:graphicData>
            </a:graphic>
          </wp:inline>
        </w:drawing>
      </w:r>
      <w:r w:rsidRPr="002738B0">
        <w:rPr>
          <w:color w:val="000000"/>
          <w:sz w:val="24"/>
          <w:szCs w:val="24"/>
        </w:rPr>
        <w:t xml:space="preserve">), разбиваются на зоны шириной </w:t>
      </w:r>
      <w:smartTag w:uri="urn:schemas-microsoft-com:office:smarttags" w:element="metricconverter">
        <w:smartTagPr>
          <w:attr w:name="ProductID" w:val="2 м"/>
        </w:smartTagPr>
        <w:r w:rsidRPr="002738B0">
          <w:rPr>
            <w:color w:val="000000"/>
            <w:sz w:val="24"/>
            <w:szCs w:val="24"/>
          </w:rPr>
          <w:t>2 м</w:t>
        </w:r>
      </w:smartTag>
      <w:r w:rsidRPr="002738B0">
        <w:rPr>
          <w:color w:val="000000"/>
          <w:sz w:val="24"/>
          <w:szCs w:val="24"/>
        </w:rPr>
        <w:t>, начиная от верха наружных стен подвала, контактирующих с грунтом.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lastRenderedPageBreak/>
        <w:t>Площади зон и их сопротивления теплопередаче</w:t>
      </w:r>
    </w:p>
    <w:p w:rsidR="00274B59" w:rsidRPr="002738B0" w:rsidRDefault="00274B59" w:rsidP="00274B59">
      <w:pPr>
        <w:ind w:firstLine="225"/>
        <w:jc w:val="both"/>
        <w:rPr>
          <w:color w:val="000000"/>
          <w:sz w:val="24"/>
          <w:szCs w:val="24"/>
        </w:rPr>
      </w:pPr>
    </w:p>
    <w:tbl>
      <w:tblPr>
        <w:tblW w:w="0" w:type="auto"/>
        <w:tblInd w:w="120" w:type="dxa"/>
        <w:tblLayout w:type="fixed"/>
        <w:tblCellMar>
          <w:left w:w="45" w:type="dxa"/>
          <w:right w:w="45" w:type="dxa"/>
        </w:tblCellMar>
        <w:tblLook w:val="0000" w:firstRow="0" w:lastRow="0" w:firstColumn="0" w:lastColumn="0" w:noHBand="0" w:noVBand="0"/>
      </w:tblPr>
      <w:tblGrid>
        <w:gridCol w:w="1545"/>
        <w:gridCol w:w="1395"/>
        <w:gridCol w:w="1710"/>
      </w:tblGrid>
      <w:tr w:rsidR="00274B59" w:rsidRPr="002738B0" w:rsidTr="0079750C">
        <w:tblPrEx>
          <w:tblCellMar>
            <w:top w:w="0" w:type="dxa"/>
            <w:bottom w:w="0" w:type="dxa"/>
          </w:tblCellMar>
        </w:tblPrEx>
        <w:trPr>
          <w:hidden/>
        </w:trPr>
        <w:tc>
          <w:tcPr>
            <w:tcW w:w="1545" w:type="dxa"/>
            <w:tcBorders>
              <w:top w:val="nil"/>
              <w:left w:val="nil"/>
              <w:bottom w:val="nil"/>
              <w:right w:val="nil"/>
            </w:tcBorders>
          </w:tcPr>
          <w:p w:rsidR="00274B59" w:rsidRPr="002738B0" w:rsidRDefault="00274B59" w:rsidP="0079750C">
            <w:pPr>
              <w:rPr>
                <w:color w:val="000000"/>
                <w:sz w:val="24"/>
                <w:szCs w:val="24"/>
              </w:rPr>
            </w:pPr>
            <w:r w:rsidRPr="002738B0">
              <w:rPr>
                <w:vanish/>
                <w:color w:val="000000"/>
                <w:sz w:val="24"/>
                <w:szCs w:val="24"/>
              </w:rPr>
              <w:t>#G0</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484505" cy="277495"/>
                  <wp:effectExtent l="0" t="0" r="0" b="825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484505" cy="2774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914400" cy="2667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914400" cy="266700"/>
                          </a:xfrm>
                          <a:prstGeom prst="rect">
                            <a:avLst/>
                          </a:prstGeom>
                          <a:noFill/>
                          <a:ln>
                            <a:noFill/>
                          </a:ln>
                        </pic:spPr>
                      </pic:pic>
                    </a:graphicData>
                  </a:graphic>
                </wp:inline>
              </w:drawing>
            </w:r>
          </w:p>
        </w:tc>
      </w:tr>
      <w:tr w:rsidR="00274B59" w:rsidRPr="002738B0" w:rsidTr="0079750C">
        <w:tblPrEx>
          <w:tblCellMar>
            <w:top w:w="0" w:type="dxa"/>
            <w:bottom w:w="0" w:type="dxa"/>
          </w:tblCellMar>
        </w:tblPrEx>
        <w:tc>
          <w:tcPr>
            <w:tcW w:w="1545" w:type="dxa"/>
            <w:tcBorders>
              <w:top w:val="nil"/>
              <w:left w:val="nil"/>
              <w:bottom w:val="nil"/>
              <w:right w:val="nil"/>
            </w:tcBorders>
          </w:tcPr>
          <w:p w:rsidR="00274B59" w:rsidRPr="002738B0" w:rsidRDefault="00274B59" w:rsidP="0079750C">
            <w:pPr>
              <w:rPr>
                <w:color w:val="000000"/>
                <w:sz w:val="24"/>
                <w:szCs w:val="24"/>
              </w:rPr>
            </w:pPr>
            <w:r w:rsidRPr="002738B0">
              <w:rPr>
                <w:color w:val="000000"/>
                <w:sz w:val="24"/>
                <w:szCs w:val="24"/>
              </w:rPr>
              <w:t>Зона I</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634</w:t>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2,1</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45" w:type="dxa"/>
            <w:tcBorders>
              <w:top w:val="nil"/>
              <w:left w:val="nil"/>
              <w:bottom w:val="nil"/>
              <w:right w:val="nil"/>
            </w:tcBorders>
          </w:tcPr>
          <w:p w:rsidR="00274B59" w:rsidRPr="002738B0" w:rsidRDefault="00274B59" w:rsidP="0079750C">
            <w:pPr>
              <w:rPr>
                <w:color w:val="000000"/>
                <w:sz w:val="24"/>
                <w:szCs w:val="24"/>
              </w:rPr>
            </w:pPr>
            <w:r w:rsidRPr="002738B0">
              <w:rPr>
                <w:color w:val="000000"/>
                <w:sz w:val="24"/>
                <w:szCs w:val="24"/>
              </w:rPr>
              <w:t>Зона II</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592</w:t>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4,3</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45" w:type="dxa"/>
            <w:tcBorders>
              <w:top w:val="nil"/>
              <w:left w:val="nil"/>
              <w:bottom w:val="nil"/>
              <w:right w:val="nil"/>
            </w:tcBorders>
          </w:tcPr>
          <w:p w:rsidR="00274B59" w:rsidRPr="002738B0" w:rsidRDefault="00274B59" w:rsidP="0079750C">
            <w:pPr>
              <w:rPr>
                <w:color w:val="000000"/>
                <w:sz w:val="24"/>
                <w:szCs w:val="24"/>
              </w:rPr>
            </w:pPr>
            <w:r w:rsidRPr="002738B0">
              <w:rPr>
                <w:color w:val="000000"/>
                <w:sz w:val="24"/>
                <w:szCs w:val="24"/>
              </w:rPr>
              <w:t>Зона III</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556</w:t>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8,6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1545" w:type="dxa"/>
            <w:tcBorders>
              <w:top w:val="nil"/>
              <w:left w:val="nil"/>
              <w:bottom w:val="nil"/>
              <w:right w:val="nil"/>
            </w:tcBorders>
          </w:tcPr>
          <w:p w:rsidR="00274B59" w:rsidRPr="002738B0" w:rsidRDefault="00274B59" w:rsidP="0079750C">
            <w:pPr>
              <w:rPr>
                <w:color w:val="000000"/>
                <w:sz w:val="24"/>
                <w:szCs w:val="24"/>
              </w:rPr>
            </w:pPr>
            <w:r w:rsidRPr="002738B0">
              <w:rPr>
                <w:color w:val="000000"/>
                <w:sz w:val="24"/>
                <w:szCs w:val="24"/>
              </w:rPr>
              <w:t>Зона IV</w:t>
            </w:r>
          </w:p>
          <w:p w:rsidR="00274B59" w:rsidRPr="002738B0" w:rsidRDefault="00274B59" w:rsidP="0079750C">
            <w:pPr>
              <w:rPr>
                <w:color w:val="000000"/>
                <w:sz w:val="24"/>
                <w:szCs w:val="24"/>
              </w:rPr>
            </w:pPr>
          </w:p>
        </w:tc>
        <w:tc>
          <w:tcPr>
            <w:tcW w:w="1395"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2224</w:t>
            </w:r>
          </w:p>
          <w:p w:rsidR="00274B59" w:rsidRPr="002738B0" w:rsidRDefault="00274B59" w:rsidP="0079750C">
            <w:pPr>
              <w:jc w:val="center"/>
              <w:rPr>
                <w:color w:val="000000"/>
                <w:sz w:val="24"/>
                <w:szCs w:val="24"/>
              </w:rPr>
            </w:pPr>
          </w:p>
        </w:tc>
        <w:tc>
          <w:tcPr>
            <w:tcW w:w="1710" w:type="dxa"/>
            <w:tcBorders>
              <w:top w:val="nil"/>
              <w:left w:val="nil"/>
              <w:bottom w:val="nil"/>
              <w:right w:val="nil"/>
            </w:tcBorders>
          </w:tcPr>
          <w:p w:rsidR="00274B59" w:rsidRPr="002738B0" w:rsidRDefault="00274B59" w:rsidP="0079750C">
            <w:pPr>
              <w:jc w:val="center"/>
              <w:rPr>
                <w:color w:val="000000"/>
                <w:sz w:val="24"/>
                <w:szCs w:val="24"/>
              </w:rPr>
            </w:pPr>
            <w:r w:rsidRPr="002738B0">
              <w:rPr>
                <w:color w:val="000000"/>
                <w:sz w:val="24"/>
                <w:szCs w:val="24"/>
              </w:rPr>
              <w:t>14,2</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Приведенное сопротивление теплопередаче ограждений по грунту, определяемое по формуле (10),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4495800" cy="277495"/>
            <wp:effectExtent l="0" t="0" r="0" b="825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bwMode="auto">
                    <a:xfrm>
                      <a:off x="0" y="0"/>
                      <a:ext cx="44958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180"/>
        <w:jc w:val="both"/>
        <w:rPr>
          <w:color w:val="000000"/>
          <w:sz w:val="24"/>
          <w:szCs w:val="24"/>
        </w:rPr>
      </w:pPr>
      <w:r w:rsidRPr="002738B0">
        <w:rPr>
          <w:color w:val="000000"/>
          <w:sz w:val="24"/>
          <w:szCs w:val="24"/>
        </w:rPr>
        <w:t xml:space="preserve"> Я.2.2 Приведенный коэффициент теплопередачи </w:t>
      </w:r>
      <w:r w:rsidRPr="002738B0">
        <w:rPr>
          <w:noProof/>
          <w:color w:val="000000"/>
          <w:position w:val="-12"/>
          <w:sz w:val="24"/>
          <w:szCs w:val="24"/>
        </w:rPr>
        <w:drawing>
          <wp:inline distT="0" distB="0" distL="0" distR="0">
            <wp:extent cx="266700" cy="2667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xml:space="preserve"> через наружные ограждающие конструкции здания определяется по формуле (Г.5)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 приведенным сопротивлениям теплопередаче отдельных ограждающих конструкций оболочки здания и их площадям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800600" cy="5334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748">
                      <a:extLst>
                        <a:ext uri="{28A0092B-C50C-407E-A947-70E740481C1C}">
                          <a14:useLocalDpi xmlns:a14="http://schemas.microsoft.com/office/drawing/2010/main" val="0"/>
                        </a:ext>
                      </a:extLst>
                    </a:blip>
                    <a:srcRect/>
                    <a:stretch>
                      <a:fillRect/>
                    </a:stretch>
                  </pic:blipFill>
                  <pic:spPr bwMode="auto">
                    <a:xfrm>
                      <a:off x="0" y="0"/>
                      <a:ext cx="4800600"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Я.2.3 Условный коэффициент теплопередачи здания </w:t>
      </w:r>
      <w:r w:rsidRPr="002738B0">
        <w:rPr>
          <w:noProof/>
          <w:color w:val="000000"/>
          <w:position w:val="-12"/>
          <w:sz w:val="24"/>
          <w:szCs w:val="24"/>
        </w:rPr>
        <w:drawing>
          <wp:inline distT="0" distB="0" distL="0" distR="0">
            <wp:extent cx="332105" cy="2667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учитывающий теплопотери за счет инфильтрации и вентиляции, определяется по формуле (Г.6)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При этом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удельная теплоемкость воздуха </w:t>
      </w:r>
      <w:r w:rsidRPr="002738B0">
        <w:rPr>
          <w:noProof/>
          <w:color w:val="000000"/>
          <w:position w:val="-10"/>
          <w:sz w:val="24"/>
          <w:szCs w:val="24"/>
        </w:rPr>
        <w:drawing>
          <wp:inline distT="0" distB="0" distL="0" distR="0">
            <wp:extent cx="1104900" cy="21780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1104900"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90500" cy="2286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=0,85;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отапливаемый объем здания </w:t>
      </w:r>
      <w:r w:rsidRPr="002738B0">
        <w:rPr>
          <w:noProof/>
          <w:color w:val="000000"/>
          <w:position w:val="-12"/>
          <w:sz w:val="24"/>
          <w:szCs w:val="24"/>
        </w:rPr>
        <w:drawing>
          <wp:inline distT="0" distB="0" distL="0" distR="0">
            <wp:extent cx="941705" cy="2667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9417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общая площадь внутренних поверхностей наружных ограждающих конструкций</w:t>
      </w:r>
      <w:r w:rsidRPr="002738B0">
        <w:rPr>
          <w:noProof/>
          <w:color w:val="000000"/>
          <w:position w:val="-12"/>
          <w:sz w:val="24"/>
          <w:szCs w:val="24"/>
        </w:rPr>
        <w:drawing>
          <wp:inline distT="0" distB="0" distL="0" distR="0">
            <wp:extent cx="1094105" cy="2667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0941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средняя плотность приточного воздуха за отопительный период определяется по формуле (Г.7)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4343400" cy="2667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753">
                      <a:extLst>
                        <a:ext uri="{28A0092B-C50C-407E-A947-70E740481C1C}">
                          <a14:useLocalDpi xmlns:a14="http://schemas.microsoft.com/office/drawing/2010/main" val="0"/>
                        </a:ext>
                      </a:extLst>
                    </a:blip>
                    <a:srcRect/>
                    <a:stretch>
                      <a:fillRect/>
                    </a:stretch>
                  </pic:blipFill>
                  <pic:spPr bwMode="auto">
                    <a:xfrm>
                      <a:off x="0" y="0"/>
                      <a:ext cx="43434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средняя кратность воздухообмена здания за отопительный период рассчитывается по суммарному воздухообмену за счет вентиляции и инфильтрации по формуле (Г.8)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846705" cy="239395"/>
            <wp:effectExtent l="0" t="0" r="0" b="825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7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46705" cy="239395"/>
                    </a:xfrm>
                    <a:prstGeom prst="rect">
                      <a:avLst/>
                    </a:prstGeom>
                    <a:noFill/>
                    <a:ln>
                      <a:noFill/>
                    </a:ln>
                  </pic:spPr>
                </pic:pic>
              </a:graphicData>
            </a:graphic>
          </wp:inline>
        </w:drawing>
      </w:r>
      <w:r w:rsidRPr="002738B0">
        <w:rPr>
          <w:color w:val="000000"/>
          <w:sz w:val="24"/>
          <w:szCs w:val="24"/>
        </w:rPr>
        <w:t>,                 (Я.2.1)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90500" cy="2286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количество приточного воздуха при механической вентиляции.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 проекту количество приточного воздуха, поступающего по этажам, составляет: цокольный этаж - 69298 </w:t>
      </w:r>
      <w:r w:rsidRPr="002738B0">
        <w:rPr>
          <w:noProof/>
          <w:color w:val="000000"/>
          <w:position w:val="-6"/>
          <w:sz w:val="24"/>
          <w:szCs w:val="24"/>
        </w:rPr>
        <w:drawing>
          <wp:inline distT="0" distB="0" distL="0" distR="0">
            <wp:extent cx="342900" cy="2286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1-й этаж - 34760</w:t>
      </w:r>
      <w:r w:rsidRPr="002738B0">
        <w:rPr>
          <w:noProof/>
          <w:color w:val="000000"/>
          <w:position w:val="-6"/>
          <w:sz w:val="24"/>
          <w:szCs w:val="24"/>
        </w:rPr>
        <w:drawing>
          <wp:inline distT="0" distB="0" distL="0" distR="0">
            <wp:extent cx="342900" cy="2286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xml:space="preserve">, - 2-й этаж - 19240 </w:t>
      </w:r>
      <w:r w:rsidRPr="002738B0">
        <w:rPr>
          <w:noProof/>
          <w:color w:val="000000"/>
          <w:position w:val="-6"/>
          <w:sz w:val="24"/>
          <w:szCs w:val="24"/>
        </w:rPr>
        <w:drawing>
          <wp:inline distT="0" distB="0" distL="0" distR="0">
            <wp:extent cx="342900" cy="2286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xml:space="preserve">, - 3-й этаж - 30890 </w:t>
      </w:r>
      <w:r w:rsidRPr="002738B0">
        <w:rPr>
          <w:noProof/>
          <w:color w:val="000000"/>
          <w:position w:val="-6"/>
          <w:sz w:val="24"/>
          <w:szCs w:val="24"/>
        </w:rPr>
        <w:drawing>
          <wp:inline distT="0" distB="0" distL="0" distR="0">
            <wp:extent cx="342900" cy="2286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- 4-й этаж - 14690</w:t>
      </w:r>
      <w:r w:rsidRPr="002738B0">
        <w:rPr>
          <w:noProof/>
          <w:color w:val="000000"/>
          <w:position w:val="-6"/>
          <w:sz w:val="24"/>
          <w:szCs w:val="24"/>
        </w:rPr>
        <w:drawing>
          <wp:inline distT="0" distB="0" distL="0" distR="0">
            <wp:extent cx="342900"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xml:space="preserve"> , - 5-й этаж - 37460 </w:t>
      </w:r>
      <w:r w:rsidRPr="002738B0">
        <w:rPr>
          <w:noProof/>
          <w:color w:val="000000"/>
          <w:position w:val="-6"/>
          <w:sz w:val="24"/>
          <w:szCs w:val="24"/>
        </w:rPr>
        <w:drawing>
          <wp:inline distT="0" distB="0" distL="0" distR="0">
            <wp:extent cx="342900"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xml:space="preserve">, - технический этаж - 3610 </w:t>
      </w:r>
      <w:r w:rsidRPr="002738B0">
        <w:rPr>
          <w:noProof/>
          <w:color w:val="000000"/>
          <w:position w:val="-6"/>
          <w:sz w:val="24"/>
          <w:szCs w:val="24"/>
        </w:rPr>
        <w:drawing>
          <wp:inline distT="0" distB="0" distL="0" distR="0">
            <wp:extent cx="342900" cy="2286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число часов работы механической вентиляции в течение недели; согласно технологическому режиму работы здания 4-й и 5-й этажи вентилируются с помощью механической вентиляции круглосуточно в течение недели 168 ч (</w:t>
      </w:r>
      <w:r w:rsidRPr="002738B0">
        <w:rPr>
          <w:noProof/>
          <w:color w:val="000000"/>
          <w:position w:val="-12"/>
          <w:sz w:val="24"/>
          <w:szCs w:val="24"/>
        </w:rPr>
        <w:drawing>
          <wp:inline distT="0" distB="0" distL="0" distR="0">
            <wp:extent cx="179705" cy="2286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одна треть притока цокольного, 1-го и 2-го этажей, а также приток 3-го этажа и подкупольного пространства - в течение 40 ч в неделю (</w:t>
      </w:r>
      <w:r w:rsidRPr="002738B0">
        <w:rPr>
          <w:noProof/>
          <w:color w:val="000000"/>
          <w:position w:val="-12"/>
          <w:sz w:val="24"/>
          <w:szCs w:val="24"/>
        </w:rPr>
        <w:drawing>
          <wp:inline distT="0" distB="0" distL="0" distR="0">
            <wp:extent cx="179705" cy="2286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две трети цокольного, 1-го и 2-го этажей - в течение 8 ч в неделю (</w:t>
      </w:r>
      <w:r w:rsidRPr="002738B0">
        <w:rPr>
          <w:noProof/>
          <w:color w:val="000000"/>
          <w:position w:val="-12"/>
          <w:sz w:val="24"/>
          <w:szCs w:val="24"/>
        </w:rPr>
        <w:drawing>
          <wp:inline distT="0" distB="0" distL="0" distR="0">
            <wp:extent cx="179705" cy="2286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04800" cy="239395"/>
            <wp:effectExtent l="0" t="0" r="0" b="825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количество инфильтрующегося воздуха в здание через ограждающие конструкции в нерабочее время - для общественных зданий определяется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1017905" cy="277495"/>
            <wp:effectExtent l="0" t="0" r="0" b="825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1017905" cy="277495"/>
                    </a:xfrm>
                    <a:prstGeom prst="rect">
                      <a:avLst/>
                    </a:prstGeom>
                    <a:noFill/>
                    <a:ln>
                      <a:noFill/>
                    </a:ln>
                  </pic:spPr>
                </pic:pic>
              </a:graphicData>
            </a:graphic>
          </wp:inline>
        </w:drawing>
      </w:r>
      <w:r w:rsidRPr="002738B0">
        <w:rPr>
          <w:color w:val="000000"/>
          <w:sz w:val="24"/>
          <w:szCs w:val="24"/>
        </w:rPr>
        <w:t>,                                             (Я.2.2)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66700"/>
            <wp:effectExtent l="0" t="0" r="825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201295" cy="266700"/>
                    </a:xfrm>
                    <a:prstGeom prst="rect">
                      <a:avLst/>
                    </a:prstGeom>
                    <a:noFill/>
                    <a:ln>
                      <a:noFill/>
                    </a:ln>
                  </pic:spPr>
                </pic:pic>
              </a:graphicData>
            </a:graphic>
          </wp:inline>
        </w:drawing>
      </w:r>
      <w:r w:rsidRPr="002738B0">
        <w:rPr>
          <w:color w:val="000000"/>
          <w:sz w:val="24"/>
          <w:szCs w:val="24"/>
        </w:rPr>
        <w:t xml:space="preserve"> - отапливаемый объем помещений здания, работающих 40 ч в неделю, </w:t>
      </w:r>
      <w:r w:rsidRPr="002738B0">
        <w:rPr>
          <w:noProof/>
          <w:color w:val="000000"/>
          <w:position w:val="-12"/>
          <w:sz w:val="24"/>
          <w:szCs w:val="24"/>
        </w:rPr>
        <w:drawing>
          <wp:inline distT="0" distB="0" distL="0" distR="0">
            <wp:extent cx="941705" cy="2667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94170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25095" cy="179705"/>
            <wp:effectExtent l="0" t="0" r="825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xml:space="preserve"> - коэффициент учета влияния встречного теплового потока в светопрозрачных конструкциях, равный для конструкции с одинарными переплетами </w:t>
      </w:r>
      <w:r w:rsidRPr="002738B0">
        <w:rPr>
          <w:noProof/>
          <w:color w:val="000000"/>
          <w:position w:val="-6"/>
          <w:sz w:val="24"/>
          <w:szCs w:val="24"/>
        </w:rPr>
        <w:drawing>
          <wp:inline distT="0" distB="0" distL="0" distR="0">
            <wp:extent cx="125095" cy="179705"/>
            <wp:effectExtent l="0" t="0" r="825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266700" cy="25019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266700" cy="250190"/>
                    </a:xfrm>
                    <a:prstGeom prst="rect">
                      <a:avLst/>
                    </a:prstGeom>
                    <a:noFill/>
                    <a:ln>
                      <a:noFill/>
                    </a:ln>
                  </pic:spPr>
                </pic:pic>
              </a:graphicData>
            </a:graphic>
          </wp:inline>
        </w:drawing>
      </w:r>
      <w:r w:rsidRPr="002738B0">
        <w:rPr>
          <w:color w:val="000000"/>
          <w:sz w:val="24"/>
          <w:szCs w:val="24"/>
        </w:rPr>
        <w:t xml:space="preserve"> - число часов учета инфильтрации в течение недели, равное для рассматриваемого здания </w:t>
      </w:r>
      <w:r w:rsidRPr="002738B0">
        <w:rPr>
          <w:noProof/>
          <w:color w:val="000000"/>
          <w:position w:val="-13"/>
          <w:sz w:val="24"/>
          <w:szCs w:val="24"/>
        </w:rPr>
        <w:drawing>
          <wp:inline distT="0" distB="0" distL="0" distR="0">
            <wp:extent cx="941705" cy="25019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941705" cy="250190"/>
                    </a:xfrm>
                    <a:prstGeom prst="rect">
                      <a:avLst/>
                    </a:prstGeom>
                    <a:noFill/>
                    <a:ln>
                      <a:noFill/>
                    </a:ln>
                  </pic:spPr>
                </pic:pic>
              </a:graphicData>
            </a:graphic>
          </wp:inline>
        </w:drawing>
      </w:r>
      <w:r w:rsidRPr="002738B0">
        <w:rPr>
          <w:color w:val="000000"/>
          <w:sz w:val="24"/>
          <w:szCs w:val="24"/>
        </w:rPr>
        <w:t>=168-40=128 ч.</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Тогда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90500"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={[(14690+37460)168+(41099+30890+3610)40+82199,8]/168+(0,5·0,85·53154·128)/168}/0,85·72395=1,48 1/ч.</w:t>
      </w:r>
    </w:p>
    <w:p w:rsidR="00274B59" w:rsidRPr="002738B0" w:rsidRDefault="00274B59" w:rsidP="00274B59">
      <w:pPr>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Подставляя приведенные выше значения в формулу (Г.6)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получим</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lastRenderedPageBreak/>
        <w:drawing>
          <wp:inline distT="0" distB="0" distL="0" distR="0">
            <wp:extent cx="4332605" cy="5334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4332605" cy="5334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Я.2.4 Общий коэффициент теплопередачи здания </w:t>
      </w:r>
      <w:r w:rsidRPr="002738B0">
        <w:rPr>
          <w:noProof/>
          <w:color w:val="000000"/>
          <w:position w:val="-12"/>
          <w:sz w:val="24"/>
          <w:szCs w:val="24"/>
        </w:rPr>
        <w:drawing>
          <wp:inline distT="0" distB="0" distL="0" distR="0">
            <wp:extent cx="1001395" cy="266700"/>
            <wp:effectExtent l="0" t="0" r="825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1001395" cy="266700"/>
                    </a:xfrm>
                    <a:prstGeom prst="rect">
                      <a:avLst/>
                    </a:prstGeom>
                    <a:noFill/>
                    <a:ln>
                      <a:noFill/>
                    </a:ln>
                  </pic:spPr>
                </pic:pic>
              </a:graphicData>
            </a:graphic>
          </wp:inline>
        </w:drawing>
      </w:r>
      <w:r w:rsidRPr="002738B0">
        <w:rPr>
          <w:color w:val="000000"/>
          <w:sz w:val="24"/>
          <w:szCs w:val="24"/>
        </w:rPr>
        <w:t xml:space="preserve">, определяется по формуле (Г.4) приложения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287395" cy="266700"/>
            <wp:effectExtent l="0" t="0" r="825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a:off x="0" y="0"/>
                      <a:ext cx="32873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Я.2.5 Нормируемые значения сопротивления теплопередаче наружных ограждающих конструкций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устанавливаются в зависимости от градусо-суток отопительного периода </w:t>
      </w:r>
      <w:r w:rsidRPr="002738B0">
        <w:rPr>
          <w:noProof/>
          <w:color w:val="000000"/>
          <w:position w:val="-12"/>
          <w:sz w:val="24"/>
          <w:szCs w:val="24"/>
        </w:rPr>
        <w:drawing>
          <wp:inline distT="0" distB="0" distL="0" distR="0">
            <wp:extent cx="239395" cy="228600"/>
            <wp:effectExtent l="0" t="0" r="825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района строительства для каждого вида ограждения. В таблице Я.1 приведены значения нормируемых </w:t>
      </w:r>
      <w:r w:rsidRPr="002738B0">
        <w:rPr>
          <w:noProof/>
          <w:color w:val="000000"/>
          <w:position w:val="-10"/>
          <w:sz w:val="24"/>
          <w:szCs w:val="24"/>
        </w:rPr>
        <w:drawing>
          <wp:inline distT="0" distB="0" distL="0" distR="0">
            <wp:extent cx="288290" cy="277495"/>
            <wp:effectExtent l="0" t="0" r="0" b="825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288290" cy="277495"/>
                    </a:xfrm>
                    <a:prstGeom prst="rect">
                      <a:avLst/>
                    </a:prstGeom>
                    <a:noFill/>
                    <a:ln>
                      <a:noFill/>
                    </a:ln>
                  </pic:spPr>
                </pic:pic>
              </a:graphicData>
            </a:graphic>
          </wp:inline>
        </w:drawing>
      </w:r>
      <w:r w:rsidRPr="002738B0">
        <w:rPr>
          <w:color w:val="000000"/>
          <w:sz w:val="24"/>
          <w:szCs w:val="24"/>
        </w:rPr>
        <w:t xml:space="preserve">  и приведенных </w:t>
      </w:r>
      <w:r w:rsidRPr="002738B0">
        <w:rPr>
          <w:noProof/>
          <w:color w:val="000000"/>
          <w:position w:val="-12"/>
          <w:sz w:val="24"/>
          <w:szCs w:val="24"/>
        </w:rPr>
        <w:drawing>
          <wp:inline distT="0" distB="0" distL="0" distR="0">
            <wp:extent cx="217805" cy="2667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сопротивлений теплопередаче видов ограждений рассматриваемого здания.</w:t>
      </w:r>
    </w:p>
    <w:p w:rsidR="00274B59" w:rsidRPr="002738B0" w:rsidRDefault="00274B59" w:rsidP="00274B59">
      <w:pPr>
        <w:ind w:firstLine="225"/>
        <w:jc w:val="both"/>
        <w:rPr>
          <w:color w:val="000000"/>
          <w:sz w:val="24"/>
          <w:szCs w:val="24"/>
        </w:rPr>
      </w:pPr>
    </w:p>
    <w:p w:rsidR="00274B59" w:rsidRPr="002738B0" w:rsidRDefault="00274B59" w:rsidP="00274B59">
      <w:pPr>
        <w:jc w:val="both"/>
        <w:rPr>
          <w:color w:val="000000"/>
          <w:sz w:val="24"/>
          <w:szCs w:val="24"/>
        </w:rPr>
      </w:pPr>
      <w:r w:rsidRPr="002738B0">
        <w:rPr>
          <w:color w:val="000000"/>
          <w:sz w:val="24"/>
          <w:szCs w:val="24"/>
        </w:rPr>
        <w:t xml:space="preserve">Таблица Я.1 - </w:t>
      </w:r>
      <w:r w:rsidRPr="002738B0">
        <w:rPr>
          <w:b/>
          <w:bCs/>
          <w:color w:val="000000"/>
          <w:sz w:val="24"/>
          <w:szCs w:val="24"/>
        </w:rPr>
        <w:t>Величины нормируемых</w:t>
      </w:r>
      <w:r w:rsidRPr="002738B0">
        <w:rPr>
          <w:color w:val="000000"/>
          <w:sz w:val="24"/>
          <w:szCs w:val="24"/>
        </w:rPr>
        <w:t xml:space="preserve"> </w:t>
      </w:r>
      <w:r w:rsidRPr="002738B0">
        <w:rPr>
          <w:noProof/>
          <w:color w:val="000000"/>
          <w:position w:val="-7"/>
          <w:sz w:val="24"/>
          <w:szCs w:val="24"/>
        </w:rPr>
        <w:drawing>
          <wp:inline distT="0" distB="0" distL="0" distR="0">
            <wp:extent cx="288290" cy="277495"/>
            <wp:effectExtent l="0" t="0" r="0"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288290" cy="277495"/>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и приведенных</w:t>
      </w:r>
      <w:r w:rsidRPr="002738B0">
        <w:rPr>
          <w:color w:val="000000"/>
          <w:sz w:val="24"/>
          <w:szCs w:val="24"/>
        </w:rPr>
        <w:t xml:space="preserve"> </w:t>
      </w:r>
      <w:r w:rsidRPr="002738B0">
        <w:rPr>
          <w:noProof/>
          <w:color w:val="000000"/>
          <w:position w:val="-12"/>
          <w:sz w:val="24"/>
          <w:szCs w:val="24"/>
        </w:rPr>
        <w:drawing>
          <wp:inline distT="0" distB="0" distL="0" distR="0">
            <wp:extent cx="217805" cy="2667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сопротивлений теплопередаче видов ограждений здания</w:t>
      </w:r>
    </w:p>
    <w:p w:rsidR="00274B59" w:rsidRPr="002738B0" w:rsidRDefault="00274B59" w:rsidP="00274B59">
      <w:pPr>
        <w:ind w:firstLine="225"/>
        <w:jc w:val="both"/>
        <w:rPr>
          <w:color w:val="000000"/>
          <w:sz w:val="24"/>
          <w:szCs w:val="24"/>
        </w:rPr>
      </w:pPr>
    </w:p>
    <w:tbl>
      <w:tblPr>
        <w:tblW w:w="0" w:type="auto"/>
        <w:tblInd w:w="120" w:type="dxa"/>
        <w:tblLayout w:type="fixed"/>
        <w:tblCellMar>
          <w:left w:w="45" w:type="dxa"/>
          <w:right w:w="45" w:type="dxa"/>
        </w:tblCellMar>
        <w:tblLook w:val="0000" w:firstRow="0" w:lastRow="0" w:firstColumn="0" w:lastColumn="0" w:noHBand="0" w:noVBand="0"/>
      </w:tblPr>
      <w:tblGrid>
        <w:gridCol w:w="420"/>
        <w:gridCol w:w="2175"/>
        <w:gridCol w:w="1695"/>
        <w:gridCol w:w="1815"/>
      </w:tblGrid>
      <w:tr w:rsidR="00274B59" w:rsidRPr="002738B0" w:rsidTr="0079750C">
        <w:tblPrEx>
          <w:tblCellMar>
            <w:top w:w="0" w:type="dxa"/>
            <w:bottom w:w="0" w:type="dxa"/>
          </w:tblCellMar>
        </w:tblPrEx>
        <w:trPr>
          <w:hidden/>
        </w:trPr>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N п.п</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Вид ограждения</w:t>
            </w:r>
          </w:p>
          <w:p w:rsidR="00274B59" w:rsidRPr="002738B0" w:rsidRDefault="00274B59" w:rsidP="0079750C">
            <w:pPr>
              <w:jc w:val="cente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979805" cy="277495"/>
                  <wp:effectExtent l="0" t="0" r="0" b="825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979805" cy="277495"/>
                          </a:xfrm>
                          <a:prstGeom prst="rect">
                            <a:avLst/>
                          </a:prstGeom>
                          <a:noFill/>
                          <a:ln>
                            <a:noFill/>
                          </a:ln>
                        </pic:spPr>
                      </pic:pic>
                    </a:graphicData>
                  </a:graphic>
                </wp:inline>
              </w:drawing>
            </w:r>
            <w:r w:rsidRPr="002738B0">
              <w:rPr>
                <w:color w:val="000000"/>
                <w:sz w:val="24"/>
                <w:szCs w:val="24"/>
              </w:rPr>
              <w:t xml:space="preserve"> </w:t>
            </w: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887095" cy="266700"/>
                  <wp:effectExtent l="0" t="0" r="825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870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Стены</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3,28</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2,97</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Покрытие</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4,88</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4,99</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Окна</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0,552</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0,45</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Стены и пол по грунту</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6,06</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2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5</w:t>
            </w:r>
          </w:p>
          <w:p w:rsidR="00274B59" w:rsidRPr="002738B0" w:rsidRDefault="00274B59" w:rsidP="0079750C">
            <w:pPr>
              <w:jc w:val="center"/>
              <w:rPr>
                <w:color w:val="000000"/>
                <w:sz w:val="24"/>
                <w:szCs w:val="24"/>
              </w:rPr>
            </w:pPr>
          </w:p>
        </w:tc>
        <w:tc>
          <w:tcPr>
            <w:tcW w:w="217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Остекление купола</w:t>
            </w:r>
          </w:p>
          <w:p w:rsidR="00274B59" w:rsidRPr="002738B0" w:rsidRDefault="00274B59" w:rsidP="0079750C">
            <w:pPr>
              <w:rPr>
                <w:color w:val="000000"/>
                <w:sz w:val="24"/>
                <w:szCs w:val="24"/>
              </w:rPr>
            </w:pPr>
          </w:p>
        </w:tc>
        <w:tc>
          <w:tcPr>
            <w:tcW w:w="169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8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0,6</w:t>
            </w:r>
          </w:p>
          <w:p w:rsidR="00274B59" w:rsidRPr="002738B0" w:rsidRDefault="00274B59" w:rsidP="0079750C">
            <w:pPr>
              <w:jc w:val="center"/>
              <w:rPr>
                <w:color w:val="000000"/>
                <w:sz w:val="24"/>
                <w:szCs w:val="24"/>
              </w:rPr>
            </w:pPr>
          </w:p>
        </w:tc>
      </w:tr>
    </w:tbl>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Как следует из таблицы, значения приведенных сопротивлений теплопередаче для стен и окон ниже нормируемых величин 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Однако это допустимо согласно 5.1 в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так как эти величины будут далее проверены на соответствие по показателю удельного расхода тепловой энергии на отопление здания. </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Я.2.6 Температура внутренней поверхности светопрозрачных конструкций должна быть для горизонтального остекления не ниже температуры точки росы </w:t>
      </w:r>
      <w:r w:rsidRPr="002738B0">
        <w:rPr>
          <w:noProof/>
          <w:color w:val="000000"/>
          <w:position w:val="-12"/>
          <w:sz w:val="24"/>
          <w:szCs w:val="24"/>
        </w:rPr>
        <w:drawing>
          <wp:inline distT="0" distB="0" distL="0" distR="0">
            <wp:extent cx="163195" cy="228600"/>
            <wp:effectExtent l="0" t="0" r="825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10"/>
          <w:sz w:val="24"/>
          <w:szCs w:val="24"/>
        </w:rPr>
        <w:drawing>
          <wp:inline distT="0" distB="0" distL="0" distR="0">
            <wp:extent cx="2296795" cy="228600"/>
            <wp:effectExtent l="0" t="0" r="825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2296795" cy="228600"/>
                    </a:xfrm>
                    <a:prstGeom prst="rect">
                      <a:avLst/>
                    </a:prstGeom>
                    <a:noFill/>
                    <a:ln>
                      <a:noFill/>
                    </a:ln>
                  </pic:spPr>
                </pic:pic>
              </a:graphicData>
            </a:graphic>
          </wp:inline>
        </w:drawing>
      </w:r>
      <w:r w:rsidRPr="002738B0">
        <w:rPr>
          <w:color w:val="000000"/>
          <w:sz w:val="24"/>
          <w:szCs w:val="24"/>
        </w:rPr>
        <w:t>, для окон не ниже 3 °С при расчетных условиях.</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Температуру внутренней поверхности наружных ограждений </w:t>
      </w:r>
      <w:r w:rsidRPr="002738B0">
        <w:rPr>
          <w:noProof/>
          <w:color w:val="000000"/>
          <w:position w:val="-7"/>
          <w:sz w:val="24"/>
          <w:szCs w:val="24"/>
        </w:rPr>
        <w:drawing>
          <wp:inline distT="0" distB="0" distL="0" distR="0">
            <wp:extent cx="228600" cy="228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при расчетных </w:t>
      </w:r>
      <w:r w:rsidRPr="002738B0">
        <w:rPr>
          <w:color w:val="000000"/>
          <w:sz w:val="24"/>
          <w:szCs w:val="24"/>
        </w:rPr>
        <w:lastRenderedPageBreak/>
        <w:t>условиях следует определять по формуле</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2068195" cy="266700"/>
            <wp:effectExtent l="0" t="0" r="825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2068195" cy="266700"/>
                    </a:xfrm>
                    <a:prstGeom prst="rect">
                      <a:avLst/>
                    </a:prstGeom>
                    <a:noFill/>
                    <a:ln>
                      <a:noFill/>
                    </a:ln>
                  </pic:spPr>
                </pic:pic>
              </a:graphicData>
            </a:graphic>
          </wp:inline>
        </w:drawing>
      </w:r>
      <w:r w:rsidRPr="002738B0">
        <w:rPr>
          <w:color w:val="000000"/>
          <w:sz w:val="24"/>
          <w:szCs w:val="24"/>
        </w:rPr>
        <w:t xml:space="preserve">                        (Я.2.3)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светопрозрачного купола</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3325495" cy="228600"/>
            <wp:effectExtent l="0" t="0" r="825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771">
                      <a:extLst>
                        <a:ext uri="{28A0092B-C50C-407E-A947-70E740481C1C}">
                          <a14:useLocalDpi xmlns:a14="http://schemas.microsoft.com/office/drawing/2010/main" val="0"/>
                        </a:ext>
                      </a:extLst>
                    </a:blip>
                    <a:srcRect/>
                    <a:stretch>
                      <a:fillRect/>
                    </a:stretch>
                  </pic:blipFill>
                  <pic:spPr bwMode="auto">
                    <a:xfrm>
                      <a:off x="0" y="0"/>
                      <a:ext cx="3325495" cy="2286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для окон</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center"/>
        <w:rPr>
          <w:color w:val="000000"/>
          <w:sz w:val="24"/>
          <w:szCs w:val="24"/>
        </w:rPr>
      </w:pPr>
      <w:r w:rsidRPr="002738B0">
        <w:rPr>
          <w:noProof/>
          <w:color w:val="000000"/>
          <w:sz w:val="24"/>
          <w:szCs w:val="24"/>
        </w:rPr>
        <w:drawing>
          <wp:inline distT="0" distB="0" distL="0" distR="0">
            <wp:extent cx="2819400" cy="2286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2819400" cy="2286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Следовательно, температура внутренней поверхности светопрозрачных конструкций при расчетных условиях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Я.2.7 Объемно-планировочные характеристики здания установлены 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Отношение площади наружных ограждающих конструкций отапливаемой части здания к полезной площади </w:t>
      </w:r>
      <w:r w:rsidRPr="002738B0">
        <w:rPr>
          <w:noProof/>
          <w:color w:val="000000"/>
          <w:position w:val="-6"/>
          <w:sz w:val="24"/>
          <w:szCs w:val="24"/>
        </w:rPr>
        <w:drawing>
          <wp:inline distT="0" distB="0" distL="0" distR="0">
            <wp:extent cx="125095" cy="179705"/>
            <wp:effectExtent l="0" t="0" r="825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865505" cy="2667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865505" cy="266700"/>
                    </a:xfrm>
                    <a:prstGeom prst="rect">
                      <a:avLst/>
                    </a:prstGeom>
                    <a:noFill/>
                    <a:ln>
                      <a:noFill/>
                    </a:ln>
                  </pic:spPr>
                </pic:pic>
              </a:graphicData>
            </a:graphic>
          </wp:inline>
        </w:drawing>
      </w:r>
      <w:r w:rsidRPr="002738B0">
        <w:rPr>
          <w:color w:val="000000"/>
          <w:sz w:val="24"/>
          <w:szCs w:val="24"/>
        </w:rPr>
        <w:t>=14285/15241=0,94.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Коэффициент остекленности фасадов здания </w:t>
      </w:r>
      <w:r w:rsidRPr="002738B0">
        <w:rPr>
          <w:noProof/>
          <w:color w:val="000000"/>
          <w:position w:val="-10"/>
          <w:sz w:val="24"/>
          <w:szCs w:val="24"/>
        </w:rPr>
        <w:drawing>
          <wp:inline distT="0" distB="0" distL="0" distR="0">
            <wp:extent cx="217805" cy="201295"/>
            <wp:effectExtent l="0" t="0" r="0" b="825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 </w:t>
      </w:r>
      <w:r w:rsidRPr="002738B0">
        <w:rPr>
          <w:noProof/>
          <w:color w:val="000000"/>
          <w:position w:val="-7"/>
          <w:sz w:val="24"/>
          <w:szCs w:val="24"/>
        </w:rPr>
        <w:drawing>
          <wp:inline distT="0" distB="0" distL="0" distR="0">
            <wp:extent cx="99060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r w:rsidRPr="002738B0">
        <w:rPr>
          <w:color w:val="000000"/>
          <w:sz w:val="24"/>
          <w:szCs w:val="24"/>
        </w:rPr>
        <w:t>=1424/7081=0,2&lt;0,25</w:t>
      </w:r>
    </w:p>
    <w:p w:rsidR="00274B59" w:rsidRPr="002738B0" w:rsidRDefault="00274B59" w:rsidP="00274B59">
      <w:pPr>
        <w:jc w:val="center"/>
        <w:rPr>
          <w:color w:val="000000"/>
          <w:sz w:val="24"/>
          <w:szCs w:val="24"/>
        </w:rPr>
      </w:pPr>
    </w:p>
    <w:p w:rsidR="00274B59" w:rsidRPr="002738B0" w:rsidRDefault="00274B59" w:rsidP="00274B59">
      <w:pPr>
        <w:jc w:val="center"/>
        <w:rPr>
          <w:color w:val="000000"/>
          <w:sz w:val="24"/>
          <w:szCs w:val="24"/>
        </w:rPr>
      </w:pPr>
      <w:r w:rsidRPr="002738B0">
        <w:rPr>
          <w:color w:val="000000"/>
          <w:sz w:val="24"/>
          <w:szCs w:val="24"/>
        </w:rPr>
        <w:t xml:space="preserve">(по нормам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Показатель компактности здания </w:t>
      </w:r>
      <w:r w:rsidRPr="002738B0">
        <w:rPr>
          <w:noProof/>
          <w:color w:val="000000"/>
          <w:position w:val="-12"/>
          <w:sz w:val="24"/>
          <w:szCs w:val="24"/>
        </w:rPr>
        <w:drawing>
          <wp:inline distT="0" distB="0" distL="0" distR="0">
            <wp:extent cx="294005" cy="2667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1/м:</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2"/>
          <w:sz w:val="24"/>
          <w:szCs w:val="24"/>
        </w:rPr>
        <w:drawing>
          <wp:inline distT="0" distB="0" distL="0" distR="0">
            <wp:extent cx="1028700" cy="2667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Pr="002738B0">
        <w:rPr>
          <w:color w:val="000000"/>
          <w:sz w:val="24"/>
          <w:szCs w:val="24"/>
        </w:rPr>
        <w:t>=14285/72395=0,197.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Я.2.8 В здании применены следующие энергосберегающие мероприятия: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в качестве утеплителя ограждающих конструкций здания используются эффективные теплоизоляционные материалы с коэффициентом теплопроводности 0,045 Вт/(м·°С);</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в здании устанавливаются эффективные двухкамерные стеклопакеты с высоким сопротивлением теплопередаче;</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в здании предусматривается приточно-вытяжная вентиляция с автоматизацией;</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применено автоматическое регулирование теплоотдачи отопительных приборов с помощью термостатов при центральном регулировании тепловой энергии.</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b/>
          <w:bCs/>
          <w:color w:val="000000"/>
          <w:sz w:val="24"/>
          <w:szCs w:val="24"/>
        </w:rPr>
        <w:t>Я.3 РАСЧЕТЫ ЭНЕРГЕТИЧЕСКИХ ПОКАЗАТЕЛЕЙ ЗДАНИЯ</w:t>
      </w:r>
      <w:r w:rsidRPr="002738B0">
        <w:rPr>
          <w:color w:val="000000"/>
          <w:sz w:val="24"/>
          <w:szCs w:val="24"/>
        </w:rPr>
        <w:t xml:space="preserve"> </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Я.3.1 Расход тепловой энергии на отопление здания за отопительный период </w:t>
      </w:r>
      <w:r w:rsidRPr="002738B0">
        <w:rPr>
          <w:noProof/>
          <w:color w:val="000000"/>
          <w:position w:val="-13"/>
          <w:sz w:val="24"/>
          <w:szCs w:val="24"/>
        </w:rPr>
        <w:drawing>
          <wp:inline distT="0" distB="0" distL="0" distR="0">
            <wp:extent cx="228600" cy="277495"/>
            <wp:effectExtent l="0" t="0" r="0" b="825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 xml:space="preserve">, МДж, определяется по формуле (Г.2)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9"/>
          <w:sz w:val="24"/>
          <w:szCs w:val="24"/>
        </w:rPr>
        <w:drawing>
          <wp:inline distT="0" distB="0" distL="0" distR="0">
            <wp:extent cx="1801495" cy="277495"/>
            <wp:effectExtent l="0" t="0" r="8255" b="825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1801495" cy="277495"/>
                    </a:xfrm>
                    <a:prstGeom prst="rect">
                      <a:avLst/>
                    </a:prstGeom>
                    <a:noFill/>
                    <a:ln>
                      <a:noFill/>
                    </a:ln>
                  </pic:spPr>
                </pic:pic>
              </a:graphicData>
            </a:graphic>
          </wp:inline>
        </w:drawing>
      </w:r>
      <w:r w:rsidRPr="002738B0">
        <w:rPr>
          <w:color w:val="000000"/>
          <w:sz w:val="24"/>
          <w:szCs w:val="24"/>
        </w:rPr>
        <w:t>,                               (Я.3.1)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общие теплопотери здания через наружные ограждающие конструкции, МДж, определяемые по Я.3.2;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бытовые теплопоступления в течение отопительного периода, МДж, определяемые по Я.3.3;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теплопоступления через окна и фонари от солнечной радиации в течение отопительного периода, МДж, определяемые по Я.3.4;</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6"/>
          <w:sz w:val="24"/>
          <w:szCs w:val="24"/>
        </w:rPr>
        <w:drawing>
          <wp:inline distT="0" distB="0" distL="0" distR="0">
            <wp:extent cx="114300" cy="14160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 коэффициент снижения теплопоступлений за счет тепловой инерции ограждающих конструкций, для рассматриваемого здания </w:t>
      </w:r>
      <w:r w:rsidRPr="002738B0">
        <w:rPr>
          <w:noProof/>
          <w:color w:val="000000"/>
          <w:position w:val="-6"/>
          <w:sz w:val="24"/>
          <w:szCs w:val="24"/>
        </w:rPr>
        <w:drawing>
          <wp:inline distT="0" distB="0" distL="0" distR="0">
            <wp:extent cx="114300" cy="14160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=0,8;</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0"/>
          <w:sz w:val="24"/>
          <w:szCs w:val="24"/>
        </w:rPr>
        <w:drawing>
          <wp:inline distT="0" distB="0" distL="0" distR="0">
            <wp:extent cx="97790" cy="201295"/>
            <wp:effectExtent l="0" t="0" r="0"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97790" cy="201295"/>
                    </a:xfrm>
                    <a:prstGeom prst="rect">
                      <a:avLst/>
                    </a:prstGeom>
                    <a:noFill/>
                    <a:ln>
                      <a:noFill/>
                    </a:ln>
                  </pic:spPr>
                </pic:pic>
              </a:graphicData>
            </a:graphic>
          </wp:inline>
        </w:drawing>
      </w:r>
      <w:r w:rsidRPr="002738B0">
        <w:rPr>
          <w:color w:val="000000"/>
          <w:sz w:val="24"/>
          <w:szCs w:val="24"/>
        </w:rPr>
        <w:t xml:space="preserve"> - коэффициент эффективности авторегулирования подачи теплоты в системах отопления, в корпусе применена двухтрубная система отопления с термостатическими кранами на отопительных приборах, </w:t>
      </w:r>
      <w:r w:rsidRPr="002738B0">
        <w:rPr>
          <w:noProof/>
          <w:color w:val="000000"/>
          <w:position w:val="-10"/>
          <w:sz w:val="24"/>
          <w:szCs w:val="24"/>
        </w:rPr>
        <w:drawing>
          <wp:inline distT="0" distB="0" distL="0" distR="0">
            <wp:extent cx="97790" cy="201295"/>
            <wp:effectExtent l="0" t="0" r="0" b="825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97790" cy="201295"/>
                    </a:xfrm>
                    <a:prstGeom prst="rect">
                      <a:avLst/>
                    </a:prstGeom>
                    <a:noFill/>
                    <a:ln>
                      <a:noFill/>
                    </a:ln>
                  </pic:spPr>
                </pic:pic>
              </a:graphicData>
            </a:graphic>
          </wp:inline>
        </w:drawing>
      </w:r>
      <w:r w:rsidRPr="002738B0">
        <w:rPr>
          <w:color w:val="000000"/>
          <w:sz w:val="24"/>
          <w:szCs w:val="24"/>
        </w:rPr>
        <w:t>=0,95;</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90500"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коэффициент, учитывающий дополнительное теплопотребление системы отопления, связанного с дискретностью номинального теплового потока номенклатурного ряда отопительных приборов, их дополнительными теплопотерями через зарадиаторные участки ограждений, повышенной температурой воздуха в угловых помещениях, теплопотерями трубопроводов, проходящих через неотапливаемые помещения, для зданий с отапливаемыми подвалами </w:t>
      </w:r>
      <w:r w:rsidRPr="002738B0">
        <w:rPr>
          <w:noProof/>
          <w:color w:val="000000"/>
          <w:position w:val="-12"/>
          <w:sz w:val="24"/>
          <w:szCs w:val="24"/>
        </w:rPr>
        <w:drawing>
          <wp:inline distT="0" distB="0" distL="0" distR="0">
            <wp:extent cx="19050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=1,07.</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Я.3.2 Общие теплопотери здания за отопительный период определяют по формуле (Г.3)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430395" cy="266700"/>
            <wp:effectExtent l="0" t="0" r="825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4430395" cy="266700"/>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Я.3.3 Бытовые теплопоступления в течение отопительного периода определяют по формуле (Г.10)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2"/>
          <w:sz w:val="24"/>
          <w:szCs w:val="24"/>
        </w:rPr>
        <w:drawing>
          <wp:inline distT="0" distB="0" distL="0" distR="0">
            <wp:extent cx="1513205"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1513205" cy="228600"/>
                    </a:xfrm>
                    <a:prstGeom prst="rect">
                      <a:avLst/>
                    </a:prstGeom>
                    <a:noFill/>
                    <a:ln>
                      <a:noFill/>
                    </a:ln>
                  </pic:spPr>
                </pic:pic>
              </a:graphicData>
            </a:graphic>
          </wp:inline>
        </w:drawing>
      </w:r>
      <w:r w:rsidRPr="002738B0">
        <w:rPr>
          <w:color w:val="000000"/>
          <w:sz w:val="24"/>
          <w:szCs w:val="24"/>
        </w:rPr>
        <w:t>,                                   (Я.3.2)</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9050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для общественных зданий - расчетная площадь, определяемая как сумма площадей всех помещений, за исключением коридоров, переходов, лестничных клеток, лифтовых шахт внутренних открытых лестниц и пандусов; в рассматриваемом </w:t>
      </w:r>
      <w:r w:rsidRPr="002738B0">
        <w:rPr>
          <w:color w:val="000000"/>
          <w:sz w:val="24"/>
          <w:szCs w:val="24"/>
        </w:rPr>
        <w:lastRenderedPageBreak/>
        <w:t xml:space="preserve">здании площадь коридоров, лестничных клеток, лифтовых шахт составляет </w:t>
      </w:r>
      <w:smartTag w:uri="urn:schemas-microsoft-com:office:smarttags" w:element="metricconverter">
        <w:smartTagPr>
          <w:attr w:name="ProductID" w:val="3316 м"/>
        </w:smartTagPr>
        <w:r w:rsidRPr="002738B0">
          <w:rPr>
            <w:color w:val="000000"/>
            <w:sz w:val="24"/>
            <w:szCs w:val="24"/>
          </w:rPr>
          <w:t>3316 м</w:t>
        </w:r>
      </w:smartTag>
      <w:r w:rsidRPr="002738B0">
        <w:rPr>
          <w:noProof/>
          <w:color w:val="000000"/>
          <w:position w:val="-4"/>
          <w:sz w:val="24"/>
          <w:szCs w:val="24"/>
        </w:rPr>
        <w:drawing>
          <wp:inline distT="0" distB="0" distL="0" distR="0">
            <wp:extent cx="103505" cy="21780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Тогда </w:t>
      </w:r>
      <w:r w:rsidRPr="002738B0">
        <w:rPr>
          <w:noProof/>
          <w:color w:val="000000"/>
          <w:position w:val="-12"/>
          <w:sz w:val="24"/>
          <w:szCs w:val="24"/>
        </w:rPr>
        <w:drawing>
          <wp:inline distT="0" distB="0" distL="0" distR="0">
            <wp:extent cx="1877695" cy="266700"/>
            <wp:effectExtent l="0" t="0" r="825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bwMode="auto">
                    <a:xfrm>
                      <a:off x="0" y="0"/>
                      <a:ext cx="18776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величина бытовых тепловыделений на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площади общественного здания, устанавливаемых по расчетному числу людей (90 Вт/чел), находящихся в здании, освещения, медицинского и другого технологического оборудования, в том числе компьютеров (по установочной мощности) с учетом рабочих часов в неделю. Тепловыделения в течение недели: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от людей, находящихся в корпусе</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position w:val="-10"/>
          <w:sz w:val="24"/>
          <w:szCs w:val="24"/>
        </w:rPr>
        <w:drawing>
          <wp:inline distT="0" distB="0" distL="0" distR="0">
            <wp:extent cx="3896995" cy="217805"/>
            <wp:effectExtent l="0" t="0" r="825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783">
                      <a:extLst>
                        <a:ext uri="{28A0092B-C50C-407E-A947-70E740481C1C}">
                          <a14:useLocalDpi xmlns:a14="http://schemas.microsoft.com/office/drawing/2010/main" val="0"/>
                        </a:ext>
                      </a:extLst>
                    </a:blip>
                    <a:srcRect/>
                    <a:stretch>
                      <a:fillRect/>
                    </a:stretch>
                  </pic:blipFill>
                  <pic:spPr bwMode="auto">
                    <a:xfrm>
                      <a:off x="0" y="0"/>
                      <a:ext cx="3896995" cy="21780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 искусственного освещения (с коэффициентом использования 0,4) </w:t>
      </w:r>
      <w:r w:rsidRPr="002738B0">
        <w:rPr>
          <w:noProof/>
          <w:color w:val="000000"/>
          <w:position w:val="-10"/>
          <w:sz w:val="24"/>
          <w:szCs w:val="24"/>
        </w:rPr>
        <w:drawing>
          <wp:inline distT="0" distB="0" distL="0" distR="0">
            <wp:extent cx="217805" cy="21780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=149,4 кВт;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от медицинского и другого технологического оборудования; от компьютеров 897 кВт, коэффициент использования которых по времени в течение недели 0,35, тогда </w:t>
      </w:r>
      <w:r w:rsidRPr="002738B0">
        <w:rPr>
          <w:noProof/>
          <w:color w:val="000000"/>
          <w:position w:val="-12"/>
          <w:sz w:val="24"/>
          <w:szCs w:val="24"/>
        </w:rPr>
        <w:drawing>
          <wp:inline distT="0" distB="0" distL="0" distR="0">
            <wp:extent cx="201295" cy="228600"/>
            <wp:effectExtent l="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785">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=0,35х897=314 кВт.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Итого </w:t>
      </w:r>
      <w:r w:rsidRPr="002738B0">
        <w:rPr>
          <w:noProof/>
          <w:color w:val="000000"/>
          <w:position w:val="-12"/>
          <w:sz w:val="24"/>
          <w:szCs w:val="24"/>
        </w:rPr>
        <w:drawing>
          <wp:inline distT="0" distB="0" distL="0" distR="0">
            <wp:extent cx="4495800" cy="2667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bwMode="auto">
                    <a:xfrm>
                      <a:off x="0" y="0"/>
                      <a:ext cx="4495800"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17805"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то же, что в формуле (1), </w:t>
      </w:r>
      <w:r w:rsidRPr="002738B0">
        <w:rPr>
          <w:noProof/>
          <w:color w:val="000000"/>
          <w:position w:val="-12"/>
          <w:sz w:val="24"/>
          <w:szCs w:val="24"/>
        </w:rPr>
        <w:drawing>
          <wp:inline distT="0" distB="0" distL="0" distR="0">
            <wp:extent cx="217805"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=231 сут;</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Тогда </w:t>
      </w:r>
      <w:r w:rsidRPr="002738B0">
        <w:rPr>
          <w:noProof/>
          <w:color w:val="000000"/>
          <w:position w:val="-12"/>
          <w:sz w:val="24"/>
          <w:szCs w:val="24"/>
        </w:rPr>
        <w:drawing>
          <wp:inline distT="0" distB="0" distL="0" distR="0">
            <wp:extent cx="2868295" cy="228600"/>
            <wp:effectExtent l="0" t="0" r="825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2868295" cy="2286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Я.3.4 Теплопоступления через окна и фонари от солнечной радиации в течение отопительного периода для четырех фасадов здания, ориентированных по четырем направлениям, определяются по формуле (Г.11)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right"/>
        <w:rPr>
          <w:color w:val="000000"/>
          <w:sz w:val="24"/>
          <w:szCs w:val="24"/>
        </w:rPr>
      </w:pPr>
      <w:r w:rsidRPr="002738B0">
        <w:rPr>
          <w:noProof/>
          <w:color w:val="000000"/>
          <w:position w:val="-13"/>
          <w:sz w:val="24"/>
          <w:szCs w:val="24"/>
        </w:rPr>
        <w:drawing>
          <wp:inline distT="0" distB="0" distL="0" distR="0">
            <wp:extent cx="4114800" cy="239395"/>
            <wp:effectExtent l="0" t="0" r="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4114800" cy="239395"/>
                    </a:xfrm>
                    <a:prstGeom prst="rect">
                      <a:avLst/>
                    </a:prstGeom>
                    <a:noFill/>
                    <a:ln>
                      <a:noFill/>
                    </a:ln>
                  </pic:spPr>
                </pic:pic>
              </a:graphicData>
            </a:graphic>
          </wp:inline>
        </w:drawing>
      </w:r>
      <w:r w:rsidRPr="002738B0">
        <w:rPr>
          <w:color w:val="000000"/>
          <w:sz w:val="24"/>
          <w:szCs w:val="24"/>
        </w:rPr>
        <w:t>,      (Я.3.3)</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где</w:t>
      </w:r>
      <w:r w:rsidRPr="002738B0">
        <w:rPr>
          <w:noProof/>
          <w:color w:val="000000"/>
          <w:position w:val="-13"/>
          <w:sz w:val="24"/>
          <w:szCs w:val="24"/>
        </w:rPr>
        <w:drawing>
          <wp:inline distT="0" distB="0" distL="0" distR="0">
            <wp:extent cx="522605" cy="23939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522605" cy="239395"/>
                    </a:xfrm>
                    <a:prstGeom prst="rect">
                      <a:avLst/>
                    </a:prstGeom>
                    <a:noFill/>
                    <a:ln>
                      <a:noFill/>
                    </a:ln>
                  </pic:spPr>
                </pic:pic>
              </a:graphicData>
            </a:graphic>
          </wp:inline>
        </w:drawing>
      </w:r>
      <w:r w:rsidRPr="002738B0">
        <w:rPr>
          <w:color w:val="000000"/>
          <w:sz w:val="24"/>
          <w:szCs w:val="24"/>
        </w:rPr>
        <w:t xml:space="preserve"> - коэффициенты, учитывающие затенение светового проема соответственно окон и остекления купола непрозрачными элементами, для заполнения стеклопакетами в одинарных алюминиевых переплетах </w:t>
      </w:r>
      <w:r w:rsidRPr="002738B0">
        <w:rPr>
          <w:noProof/>
          <w:color w:val="000000"/>
          <w:position w:val="-13"/>
          <w:sz w:val="24"/>
          <w:szCs w:val="24"/>
        </w:rPr>
        <w:drawing>
          <wp:inline distT="0" distB="0" distL="0" distR="0">
            <wp:extent cx="1077595" cy="239395"/>
            <wp:effectExtent l="0" t="0" r="8255"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1077595" cy="2393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522605" cy="239395"/>
            <wp:effectExtent l="0" t="0" r="0"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522605" cy="239395"/>
                    </a:xfrm>
                    <a:prstGeom prst="rect">
                      <a:avLst/>
                    </a:prstGeom>
                    <a:noFill/>
                    <a:ln>
                      <a:noFill/>
                    </a:ln>
                  </pic:spPr>
                </pic:pic>
              </a:graphicData>
            </a:graphic>
          </wp:inline>
        </w:drawing>
      </w:r>
      <w:r w:rsidRPr="002738B0">
        <w:rPr>
          <w:color w:val="000000"/>
          <w:sz w:val="24"/>
          <w:szCs w:val="24"/>
        </w:rPr>
        <w:t xml:space="preserve"> - коэффициенты относительного пропускания солнечной радиации для светопропускающих заполнений соответственно окон и купола: для двухкамерных стеклопакетов окон </w:t>
      </w:r>
      <w:r w:rsidRPr="002738B0">
        <w:rPr>
          <w:noProof/>
          <w:color w:val="000000"/>
          <w:position w:val="-10"/>
          <w:sz w:val="24"/>
          <w:szCs w:val="24"/>
        </w:rPr>
        <w:drawing>
          <wp:inline distT="0" distB="0" distL="0" distR="0">
            <wp:extent cx="217805" cy="21780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=0,76; для однокамерных стеклопакетов с внутренним стеклом с селективным покрытием </w:t>
      </w:r>
      <w:r w:rsidRPr="002738B0">
        <w:rPr>
          <w:noProof/>
          <w:color w:val="000000"/>
          <w:position w:val="-13"/>
          <w:sz w:val="24"/>
          <w:szCs w:val="24"/>
        </w:rPr>
        <w:drawing>
          <wp:inline distT="0" distB="0" distL="0" distR="0">
            <wp:extent cx="277495" cy="239395"/>
            <wp:effectExtent l="0" t="0" r="8255"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a:off x="0" y="0"/>
                      <a:ext cx="277495" cy="239395"/>
                    </a:xfrm>
                    <a:prstGeom prst="rect">
                      <a:avLst/>
                    </a:prstGeom>
                    <a:noFill/>
                    <a:ln>
                      <a:noFill/>
                    </a:ln>
                  </pic:spPr>
                </pic:pic>
              </a:graphicData>
            </a:graphic>
          </wp:inline>
        </w:drawing>
      </w:r>
      <w:r w:rsidRPr="002738B0">
        <w:rPr>
          <w:color w:val="000000"/>
          <w:sz w:val="24"/>
          <w:szCs w:val="24"/>
        </w:rPr>
        <w:t>=0,51;</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12573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794">
                      <a:extLst>
                        <a:ext uri="{28A0092B-C50C-407E-A947-70E740481C1C}">
                          <a14:useLocalDpi xmlns:a14="http://schemas.microsoft.com/office/drawing/2010/main" val="0"/>
                        </a:ext>
                      </a:extLst>
                    </a:blip>
                    <a:srcRect/>
                    <a:stretch>
                      <a:fillRect/>
                    </a:stretch>
                  </pic:blipFill>
                  <pic:spPr bwMode="auto">
                    <a:xfrm>
                      <a:off x="0" y="0"/>
                      <a:ext cx="1257300" cy="228600"/>
                    </a:xfrm>
                    <a:prstGeom prst="rect">
                      <a:avLst/>
                    </a:prstGeom>
                    <a:noFill/>
                    <a:ln>
                      <a:noFill/>
                    </a:ln>
                  </pic:spPr>
                </pic:pic>
              </a:graphicData>
            </a:graphic>
          </wp:inline>
        </w:drawing>
      </w:r>
      <w:r w:rsidRPr="002738B0">
        <w:rPr>
          <w:color w:val="000000"/>
          <w:sz w:val="24"/>
          <w:szCs w:val="24"/>
        </w:rPr>
        <w:t xml:space="preserve"> - площади светопроемов фасадов здания, ориентированных по четырем направлениям, </w:t>
      </w:r>
      <w:r w:rsidRPr="002738B0">
        <w:rPr>
          <w:noProof/>
          <w:color w:val="000000"/>
          <w:position w:val="-12"/>
          <w:sz w:val="24"/>
          <w:szCs w:val="24"/>
        </w:rPr>
        <w:drawing>
          <wp:inline distT="0" distB="0" distL="0" distR="0">
            <wp:extent cx="3706495" cy="26670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370649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304800" cy="239395"/>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796">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площадь светопроемов купола, </w:t>
      </w:r>
      <w:r w:rsidRPr="002738B0">
        <w:rPr>
          <w:noProof/>
          <w:color w:val="000000"/>
          <w:position w:val="-13"/>
          <w:sz w:val="24"/>
          <w:szCs w:val="24"/>
        </w:rPr>
        <w:drawing>
          <wp:inline distT="0" distB="0" distL="0" distR="0">
            <wp:extent cx="903605" cy="277495"/>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903605" cy="277495"/>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789305"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789305" cy="228600"/>
                    </a:xfrm>
                    <a:prstGeom prst="rect">
                      <a:avLst/>
                    </a:prstGeom>
                    <a:noFill/>
                    <a:ln>
                      <a:noFill/>
                    </a:ln>
                  </pic:spPr>
                </pic:pic>
              </a:graphicData>
            </a:graphic>
          </wp:inline>
        </w:drawing>
      </w:r>
      <w:r w:rsidRPr="002738B0">
        <w:rPr>
          <w:color w:val="000000"/>
          <w:sz w:val="24"/>
          <w:szCs w:val="24"/>
        </w:rPr>
        <w:t xml:space="preserve"> - средняя за отопительный период величина солнечной радиации на вертикальные поверхности при действительных условиях облачности, ориентированная по четырем фасадам здания, для условий Москвы </w:t>
      </w:r>
      <w:r w:rsidRPr="002738B0">
        <w:rPr>
          <w:noProof/>
          <w:color w:val="000000"/>
          <w:position w:val="-12"/>
          <w:sz w:val="24"/>
          <w:szCs w:val="24"/>
        </w:rPr>
        <w:drawing>
          <wp:inline distT="0" distB="0" distL="0" distR="0">
            <wp:extent cx="4789805" cy="2667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4789805" cy="266700"/>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2"/>
          <w:sz w:val="24"/>
          <w:szCs w:val="24"/>
        </w:rPr>
        <w:drawing>
          <wp:inline distT="0" distB="0" distL="0" distR="0">
            <wp:extent cx="294005"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799">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 средняя за отопительный период величина солнечной радиации на горизонтальную поверхность при действительных условиях облачности, для Москвы </w:t>
      </w:r>
      <w:r w:rsidRPr="002738B0">
        <w:rPr>
          <w:noProof/>
          <w:color w:val="000000"/>
          <w:position w:val="-12"/>
          <w:sz w:val="24"/>
          <w:szCs w:val="24"/>
        </w:rPr>
        <w:drawing>
          <wp:inline distT="0" distB="0" distL="0" distR="0">
            <wp:extent cx="1344295" cy="266700"/>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1344295" cy="266700"/>
                    </a:xfrm>
                    <a:prstGeom prst="rect">
                      <a:avLst/>
                    </a:prstGeom>
                    <a:noFill/>
                    <a:ln>
                      <a:noFill/>
                    </a:ln>
                  </pic:spPr>
                </pic:pic>
              </a:graphicData>
            </a:graphic>
          </wp:inline>
        </w:drawing>
      </w:r>
      <w:r w:rsidRPr="002738B0">
        <w:rPr>
          <w:color w:val="000000"/>
          <w:sz w:val="24"/>
          <w:szCs w:val="24"/>
        </w:rPr>
        <w:t>;</w:t>
      </w:r>
    </w:p>
    <w:p w:rsidR="00274B59" w:rsidRPr="002738B0" w:rsidRDefault="00274B59" w:rsidP="00274B59">
      <w:pPr>
        <w:ind w:firstLine="450"/>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3352800" cy="429895"/>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801">
                      <a:extLst>
                        <a:ext uri="{28A0092B-C50C-407E-A947-70E740481C1C}">
                          <a14:useLocalDpi xmlns:a14="http://schemas.microsoft.com/office/drawing/2010/main" val="0"/>
                        </a:ext>
                      </a:extLst>
                    </a:blip>
                    <a:srcRect/>
                    <a:stretch>
                      <a:fillRect/>
                    </a:stretch>
                  </pic:blipFill>
                  <pic:spPr bwMode="auto">
                    <a:xfrm>
                      <a:off x="0" y="0"/>
                      <a:ext cx="3352800" cy="4298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Зная значения составляющих теплопотерь и теплопоступлений в здание, определим </w:t>
      </w:r>
      <w:r w:rsidRPr="002738B0">
        <w:rPr>
          <w:noProof/>
          <w:color w:val="000000"/>
          <w:position w:val="-13"/>
          <w:sz w:val="24"/>
          <w:szCs w:val="24"/>
        </w:rPr>
        <w:drawing>
          <wp:inline distT="0" distB="0" distL="0" distR="0">
            <wp:extent cx="228600" cy="277495"/>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 xml:space="preserve"> по формуле (Я.3.1). Расход тепловой энергии за отопительный период равен</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457700" cy="277495"/>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802">
                      <a:extLst>
                        <a:ext uri="{28A0092B-C50C-407E-A947-70E740481C1C}">
                          <a14:useLocalDpi xmlns:a14="http://schemas.microsoft.com/office/drawing/2010/main" val="0"/>
                        </a:ext>
                      </a:extLst>
                    </a:blip>
                    <a:srcRect/>
                    <a:stretch>
                      <a:fillRect/>
                    </a:stretch>
                  </pic:blipFill>
                  <pic:spPr bwMode="auto">
                    <a:xfrm>
                      <a:off x="0" y="0"/>
                      <a:ext cx="4457700" cy="277495"/>
                    </a:xfrm>
                    <a:prstGeom prst="rect">
                      <a:avLst/>
                    </a:prstGeom>
                    <a:noFill/>
                    <a:ln>
                      <a:noFill/>
                    </a:ln>
                  </pic:spPr>
                </pic:pic>
              </a:graphicData>
            </a:graphic>
          </wp:inline>
        </w:drawing>
      </w:r>
    </w:p>
    <w:p w:rsidR="00274B59" w:rsidRPr="002738B0" w:rsidRDefault="00274B59" w:rsidP="00274B59">
      <w:pPr>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Я.3.5 Расчетный удельный расход тепловой энергии на отопление здания за отопительный период </w:t>
      </w:r>
      <w:r w:rsidRPr="002738B0">
        <w:rPr>
          <w:noProof/>
          <w:color w:val="000000"/>
          <w:position w:val="-12"/>
          <w:sz w:val="24"/>
          <w:szCs w:val="24"/>
        </w:rPr>
        <w:drawing>
          <wp:inline distT="0" distB="0" distL="0" distR="0">
            <wp:extent cx="1398905" cy="266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803">
                      <a:extLst>
                        <a:ext uri="{28A0092B-C50C-407E-A947-70E740481C1C}">
                          <a14:useLocalDpi xmlns:a14="http://schemas.microsoft.com/office/drawing/2010/main" val="0"/>
                        </a:ext>
                      </a:extLst>
                    </a:blip>
                    <a:srcRect/>
                    <a:stretch>
                      <a:fillRect/>
                    </a:stretch>
                  </pic:blipFill>
                  <pic:spPr bwMode="auto">
                    <a:xfrm>
                      <a:off x="0" y="0"/>
                      <a:ext cx="1398905" cy="266700"/>
                    </a:xfrm>
                    <a:prstGeom prst="rect">
                      <a:avLst/>
                    </a:prstGeom>
                    <a:noFill/>
                    <a:ln>
                      <a:noFill/>
                    </a:ln>
                  </pic:spPr>
                </pic:pic>
              </a:graphicData>
            </a:graphic>
          </wp:inline>
        </w:drawing>
      </w:r>
      <w:r w:rsidRPr="002738B0">
        <w:rPr>
          <w:color w:val="000000"/>
          <w:sz w:val="24"/>
          <w:szCs w:val="24"/>
        </w:rPr>
        <w:t xml:space="preserve">, определяется по формуле (Г.1)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274B59" w:rsidRPr="002738B0" w:rsidRDefault="00274B59" w:rsidP="00274B59">
      <w:pPr>
        <w:ind w:firstLine="225"/>
        <w:jc w:val="both"/>
        <w:rPr>
          <w:color w:val="000000"/>
          <w:sz w:val="24"/>
          <w:szCs w:val="24"/>
        </w:rPr>
      </w:pPr>
    </w:p>
    <w:p w:rsidR="00274B59" w:rsidRPr="002738B0" w:rsidRDefault="00274B59" w:rsidP="00274B59">
      <w:pPr>
        <w:jc w:val="center"/>
        <w:rPr>
          <w:color w:val="000000"/>
          <w:sz w:val="24"/>
          <w:szCs w:val="24"/>
        </w:rPr>
      </w:pPr>
      <w:r w:rsidRPr="002738B0">
        <w:rPr>
          <w:noProof/>
          <w:color w:val="000000"/>
          <w:sz w:val="24"/>
          <w:szCs w:val="24"/>
        </w:rPr>
        <w:drawing>
          <wp:inline distT="0" distB="0" distL="0" distR="0">
            <wp:extent cx="4838700" cy="277495"/>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4838700" cy="277495"/>
                    </a:xfrm>
                    <a:prstGeom prst="rect">
                      <a:avLst/>
                    </a:prstGeom>
                    <a:noFill/>
                    <a:ln>
                      <a:noFill/>
                    </a:ln>
                  </pic:spPr>
                </pic:pic>
              </a:graphicData>
            </a:graphic>
          </wp:inline>
        </w:drawing>
      </w:r>
    </w:p>
    <w:p w:rsidR="00274B59" w:rsidRPr="002738B0" w:rsidRDefault="00274B59" w:rsidP="00274B59">
      <w:pPr>
        <w:ind w:firstLine="180"/>
        <w:jc w:val="both"/>
        <w:rPr>
          <w:color w:val="000000"/>
          <w:sz w:val="24"/>
          <w:szCs w:val="24"/>
        </w:rPr>
      </w:pPr>
    </w:p>
    <w:p w:rsidR="00274B59" w:rsidRPr="002738B0" w:rsidRDefault="00274B59" w:rsidP="00274B59">
      <w:pPr>
        <w:ind w:firstLine="270"/>
        <w:jc w:val="both"/>
        <w:rPr>
          <w:color w:val="000000"/>
          <w:sz w:val="24"/>
          <w:szCs w:val="24"/>
        </w:rPr>
      </w:pPr>
      <w:r w:rsidRPr="002738B0">
        <w:rPr>
          <w:color w:val="000000"/>
          <w:sz w:val="24"/>
          <w:szCs w:val="24"/>
        </w:rPr>
        <w:t xml:space="preserve">Для пятиэтажного лечебного учреждения нормируемое значение согласно таблице 9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равно</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noProof/>
          <w:color w:val="000000"/>
          <w:position w:val="-13"/>
          <w:sz w:val="24"/>
          <w:szCs w:val="24"/>
        </w:rPr>
        <w:drawing>
          <wp:inline distT="0" distB="0" distL="0" distR="0">
            <wp:extent cx="1676400" cy="277495"/>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1676400" cy="277495"/>
                    </a:xfrm>
                    <a:prstGeom prst="rect">
                      <a:avLst/>
                    </a:prstGeom>
                    <a:noFill/>
                    <a:ln>
                      <a:noFill/>
                    </a:ln>
                  </pic:spPr>
                </pic:pic>
              </a:graphicData>
            </a:graphic>
          </wp:inline>
        </w:drawing>
      </w:r>
    </w:p>
    <w:p w:rsidR="00274B59" w:rsidRPr="002738B0" w:rsidRDefault="00274B59" w:rsidP="00274B59">
      <w:pPr>
        <w:ind w:firstLine="225"/>
        <w:jc w:val="both"/>
        <w:rPr>
          <w:color w:val="000000"/>
          <w:sz w:val="24"/>
          <w:szCs w:val="24"/>
        </w:rPr>
      </w:pPr>
    </w:p>
    <w:p w:rsidR="00274B59" w:rsidRPr="002738B0" w:rsidRDefault="00274B59" w:rsidP="00274B59">
      <w:pPr>
        <w:ind w:firstLine="270"/>
        <w:jc w:val="both"/>
        <w:rPr>
          <w:color w:val="000000"/>
          <w:sz w:val="24"/>
          <w:szCs w:val="24"/>
        </w:rPr>
      </w:pPr>
      <w:r w:rsidRPr="002738B0">
        <w:rPr>
          <w:color w:val="000000"/>
          <w:sz w:val="24"/>
          <w:szCs w:val="24"/>
        </w:rPr>
        <w:t xml:space="preserve">Следовательно, требования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выполняются.</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Я.3.6 Исходные данные, объемно-планировочные, теплотехнические и энергетические показатели здания заносятся в энергетический паспорт здания, форма которого приведена в приложении Д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p w:rsidR="00274B59" w:rsidRPr="002738B0" w:rsidRDefault="00274B59" w:rsidP="00274B59">
      <w:pPr>
        <w:pStyle w:val="Heading"/>
        <w:jc w:val="center"/>
        <w:rPr>
          <w:color w:val="000000"/>
          <w:sz w:val="24"/>
          <w:szCs w:val="24"/>
        </w:rPr>
      </w:pPr>
      <w:r w:rsidRPr="002738B0">
        <w:rPr>
          <w:color w:val="000000"/>
          <w:sz w:val="24"/>
          <w:szCs w:val="24"/>
        </w:rPr>
        <w:t>ЗАКЛЮЧЕНИЕ</w:t>
      </w:r>
    </w:p>
    <w:p w:rsidR="00274B59" w:rsidRPr="002738B0" w:rsidRDefault="00274B59" w:rsidP="00274B59">
      <w:pPr>
        <w:pStyle w:val="Heading"/>
        <w:jc w:val="center"/>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 xml:space="preserve">Ограждающие конструкции 5-этажного здания лечебного учреждения соответствуют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r w:rsidRPr="002738B0">
        <w:rPr>
          <w:color w:val="000000"/>
          <w:sz w:val="24"/>
          <w:szCs w:val="24"/>
        </w:rPr>
        <w:t>Степень снижения расхода энергии за отопительный период равна минус 6,45%. Следовательно, здание относится к классу С ("Нормальный") по энергетической эффективности.</w:t>
      </w:r>
    </w:p>
    <w:p w:rsidR="00274B59" w:rsidRPr="002738B0" w:rsidRDefault="00274B59" w:rsidP="00274B59">
      <w:pPr>
        <w:ind w:firstLine="225"/>
        <w:jc w:val="both"/>
        <w:rPr>
          <w:color w:val="000000"/>
          <w:sz w:val="24"/>
          <w:szCs w:val="24"/>
        </w:rPr>
      </w:pPr>
    </w:p>
    <w:p w:rsidR="00274B59" w:rsidRPr="002738B0" w:rsidRDefault="00274B59" w:rsidP="00274B59">
      <w:pPr>
        <w:ind w:firstLine="225"/>
        <w:jc w:val="both"/>
        <w:rPr>
          <w:color w:val="000000"/>
          <w:sz w:val="24"/>
          <w:szCs w:val="24"/>
        </w:rPr>
      </w:pPr>
    </w:p>
    <w:tbl>
      <w:tblPr>
        <w:tblW w:w="0" w:type="auto"/>
        <w:tblInd w:w="120" w:type="dxa"/>
        <w:tblLayout w:type="fixed"/>
        <w:tblCellMar>
          <w:left w:w="45" w:type="dxa"/>
          <w:right w:w="45" w:type="dxa"/>
        </w:tblCellMar>
        <w:tblLook w:val="0000" w:firstRow="0" w:lastRow="0" w:firstColumn="0" w:lastColumn="0" w:noHBand="0" w:noVBand="0"/>
      </w:tblPr>
      <w:tblGrid>
        <w:gridCol w:w="465"/>
        <w:gridCol w:w="3990"/>
        <w:gridCol w:w="1515"/>
        <w:gridCol w:w="1440"/>
      </w:tblGrid>
      <w:tr w:rsidR="00274B59" w:rsidRPr="002738B0" w:rsidTr="0079750C">
        <w:tblPrEx>
          <w:tblCellMar>
            <w:top w:w="0" w:type="dxa"/>
            <w:bottom w:w="0" w:type="dxa"/>
          </w:tblCellMar>
        </w:tblPrEx>
        <w:trPr>
          <w:hidden/>
        </w:trPr>
        <w:tc>
          <w:tcPr>
            <w:tcW w:w="46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vanish/>
                <w:color w:val="000000"/>
                <w:sz w:val="24"/>
                <w:szCs w:val="24"/>
              </w:rPr>
              <w:t>#G0</w:t>
            </w:r>
            <w:r w:rsidRPr="002738B0">
              <w:rPr>
                <w:color w:val="000000"/>
                <w:sz w:val="24"/>
                <w:szCs w:val="24"/>
              </w:rPr>
              <w:t>N п.п.</w:t>
            </w:r>
          </w:p>
          <w:p w:rsidR="00274B59" w:rsidRPr="002738B0" w:rsidRDefault="00274B59" w:rsidP="0079750C">
            <w:pPr>
              <w:jc w:val="center"/>
              <w:rPr>
                <w:color w:val="000000"/>
                <w:sz w:val="24"/>
                <w:szCs w:val="24"/>
              </w:rPr>
            </w:pPr>
          </w:p>
        </w:tc>
        <w:tc>
          <w:tcPr>
            <w:tcW w:w="399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Показатели</w:t>
            </w:r>
          </w:p>
          <w:p w:rsidR="00274B59" w:rsidRPr="002738B0" w:rsidRDefault="00274B59"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Нормируемые значения</w:t>
            </w:r>
          </w:p>
          <w:p w:rsidR="00274B59" w:rsidRPr="002738B0" w:rsidRDefault="00274B59" w:rsidP="0079750C">
            <w:pPr>
              <w:jc w:val="center"/>
              <w:rPr>
                <w:color w:val="000000"/>
                <w:sz w:val="24"/>
                <w:szCs w:val="24"/>
              </w:rPr>
            </w:pPr>
          </w:p>
        </w:tc>
        <w:tc>
          <w:tcPr>
            <w:tcW w:w="1440" w:type="dxa"/>
            <w:tcBorders>
              <w:top w:val="single" w:sz="2" w:space="0" w:color="auto"/>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Расчетные значения</w:t>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6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1</w:t>
            </w:r>
          </w:p>
          <w:p w:rsidR="00274B59" w:rsidRPr="002738B0" w:rsidRDefault="00274B59" w:rsidP="0079750C">
            <w:pPr>
              <w:jc w:val="center"/>
              <w:rPr>
                <w:color w:val="000000"/>
                <w:sz w:val="24"/>
                <w:szCs w:val="24"/>
              </w:rPr>
            </w:pPr>
          </w:p>
        </w:tc>
        <w:tc>
          <w:tcPr>
            <w:tcW w:w="3990" w:type="dxa"/>
            <w:tcBorders>
              <w:top w:val="single" w:sz="2" w:space="0" w:color="auto"/>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Температура на внутренней поверхности остекления, °С:</w:t>
            </w:r>
          </w:p>
          <w:p w:rsidR="00274B59" w:rsidRPr="002738B0" w:rsidRDefault="00274B59" w:rsidP="0079750C">
            <w:pPr>
              <w:rPr>
                <w:color w:val="000000"/>
                <w:sz w:val="24"/>
                <w:szCs w:val="24"/>
              </w:rPr>
            </w:pPr>
          </w:p>
        </w:tc>
        <w:tc>
          <w:tcPr>
            <w:tcW w:w="1515"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1440" w:type="dxa"/>
            <w:tcBorders>
              <w:top w:val="single" w:sz="2" w:space="0" w:color="auto"/>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окон</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495300" cy="266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598805" cy="266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598805" cy="266700"/>
                          </a:xfrm>
                          <a:prstGeom prst="rect">
                            <a:avLst/>
                          </a:prstGeom>
                          <a:noFill/>
                          <a:ln>
                            <a:noFill/>
                          </a:ln>
                        </pic:spPr>
                      </pic:pic>
                    </a:graphicData>
                  </a:graphic>
                </wp:inline>
              </w:drawing>
            </w:r>
            <w:r w:rsidRPr="002738B0">
              <w:rPr>
                <w:color w:val="000000"/>
                <w:sz w:val="24"/>
                <w:szCs w:val="24"/>
              </w:rPr>
              <w:t xml:space="preserve"> </w:t>
            </w:r>
          </w:p>
        </w:tc>
      </w:tr>
      <w:tr w:rsidR="00274B59" w:rsidRPr="002738B0" w:rsidTr="0079750C">
        <w:tblPrEx>
          <w:tblCellMar>
            <w:top w:w="0" w:type="dxa"/>
            <w:bottom w:w="0" w:type="dxa"/>
          </w:tblCellMar>
        </w:tblPrEx>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купола</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685800" cy="266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807">
                            <a:extLst>
                              <a:ext uri="{28A0092B-C50C-407E-A947-70E740481C1C}">
                                <a14:useLocalDpi xmlns:a14="http://schemas.microsoft.com/office/drawing/2010/main" val="0"/>
                              </a:ext>
                            </a:extLst>
                          </a:blip>
                          <a:srcRect/>
                          <a:stretch>
                            <a:fillRect/>
                          </a:stretch>
                        </pic:blipFill>
                        <pic:spPr bwMode="auto">
                          <a:xfrm>
                            <a:off x="0" y="0"/>
                            <a:ext cx="6858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762000" cy="266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808">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2738B0">
              <w:rPr>
                <w:color w:val="000000"/>
                <w:sz w:val="24"/>
                <w:szCs w:val="24"/>
              </w:rPr>
              <w:t xml:space="preserve"> </w:t>
            </w:r>
          </w:p>
        </w:tc>
      </w:tr>
      <w:tr w:rsidR="00274B59" w:rsidRPr="002738B0" w:rsidTr="0079750C">
        <w:tblPrEx>
          <w:tblCellMar>
            <w:top w:w="0" w:type="dxa"/>
            <w:bottom w:w="0" w:type="dxa"/>
          </w:tblCellMar>
        </w:tblPrEx>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2</w:t>
            </w: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Показатель компактности здания </w:t>
            </w:r>
            <w:r w:rsidRPr="002738B0">
              <w:rPr>
                <w:noProof/>
                <w:color w:val="000000"/>
                <w:position w:val="-12"/>
                <w:sz w:val="24"/>
                <w:szCs w:val="24"/>
              </w:rPr>
              <w:drawing>
                <wp:inline distT="0" distB="0" distL="0" distR="0">
                  <wp:extent cx="179705"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1/м</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800100" cy="266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810">
                            <a:extLst>
                              <a:ext uri="{28A0092B-C50C-407E-A947-70E740481C1C}">
                                <a14:useLocalDpi xmlns:a14="http://schemas.microsoft.com/office/drawing/2010/main" val="0"/>
                              </a:ext>
                            </a:extLst>
                          </a:blip>
                          <a:srcRect/>
                          <a:stretch>
                            <a:fillRect/>
                          </a:stretch>
                        </pic:blipFill>
                        <pic:spPr bwMode="auto">
                          <a:xfrm>
                            <a:off x="0" y="0"/>
                            <a:ext cx="8001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3</w:t>
            </w: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Расчетный удельный расход тепловой энергии на отопление здания за отопительный период </w:t>
            </w:r>
            <w:r w:rsidRPr="002738B0">
              <w:rPr>
                <w:noProof/>
                <w:color w:val="000000"/>
                <w:position w:val="-12"/>
                <w:sz w:val="24"/>
                <w:szCs w:val="24"/>
              </w:rPr>
              <w:drawing>
                <wp:inline distT="0" distB="0" distL="0" distR="0">
                  <wp:extent cx="1295400"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811">
                            <a:extLst>
                              <a:ext uri="{28A0092B-C50C-407E-A947-70E740481C1C}">
                                <a14:useLocalDpi xmlns:a14="http://schemas.microsoft.com/office/drawing/2010/main" val="0"/>
                              </a:ext>
                            </a:extLst>
                          </a:blip>
                          <a:srcRect/>
                          <a:stretch>
                            <a:fillRect/>
                          </a:stretch>
                        </pic:blipFill>
                        <pic:spPr bwMode="auto">
                          <a:xfrm>
                            <a:off x="0" y="0"/>
                            <a:ext cx="1295400" cy="2667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609600" cy="27749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812">
                            <a:extLst>
                              <a:ext uri="{28A0092B-C50C-407E-A947-70E740481C1C}">
                                <a14:useLocalDpi xmlns:a14="http://schemas.microsoft.com/office/drawing/2010/main" val="0"/>
                              </a:ext>
                            </a:extLst>
                          </a:blip>
                          <a:srcRect/>
                          <a:stretch>
                            <a:fillRect/>
                          </a:stretch>
                        </pic:blipFill>
                        <pic:spPr bwMode="auto">
                          <a:xfrm>
                            <a:off x="0" y="0"/>
                            <a:ext cx="609600" cy="2774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620395" cy="266700"/>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813">
                            <a:extLst>
                              <a:ext uri="{28A0092B-C50C-407E-A947-70E740481C1C}">
                                <a14:useLocalDpi xmlns:a14="http://schemas.microsoft.com/office/drawing/2010/main" val="0"/>
                              </a:ext>
                            </a:extLst>
                          </a:blip>
                          <a:srcRect/>
                          <a:stretch>
                            <a:fillRect/>
                          </a:stretch>
                        </pic:blipFill>
                        <pic:spPr bwMode="auto">
                          <a:xfrm>
                            <a:off x="0" y="0"/>
                            <a:ext cx="620395"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4</w:t>
            </w: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Сопротивление теплопередаче </w:t>
            </w:r>
            <w:r w:rsidRPr="002738B0">
              <w:rPr>
                <w:noProof/>
                <w:color w:val="000000"/>
                <w:position w:val="-12"/>
                <w:sz w:val="24"/>
                <w:szCs w:val="24"/>
              </w:rPr>
              <w:drawing>
                <wp:inline distT="0" distB="0" distL="0" distR="0">
                  <wp:extent cx="941705"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814">
                            <a:extLst>
                              <a:ext uri="{28A0092B-C50C-407E-A947-70E740481C1C}">
                                <a14:useLocalDpi xmlns:a14="http://schemas.microsoft.com/office/drawing/2010/main" val="0"/>
                              </a:ext>
                            </a:extLst>
                          </a:blip>
                          <a:srcRect/>
                          <a:stretch>
                            <a:fillRect/>
                          </a:stretch>
                        </pic:blipFill>
                        <pic:spPr bwMode="auto">
                          <a:xfrm>
                            <a:off x="0" y="0"/>
                            <a:ext cx="941705" cy="266700"/>
                          </a:xfrm>
                          <a:prstGeom prst="rect">
                            <a:avLst/>
                          </a:prstGeom>
                          <a:noFill/>
                          <a:ln>
                            <a:noFill/>
                          </a:ln>
                        </pic:spPr>
                      </pic:pic>
                    </a:graphicData>
                  </a:graphic>
                </wp:inline>
              </w:drawing>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tc>
      </w:tr>
      <w:tr w:rsidR="00274B59" w:rsidRPr="002738B0" w:rsidTr="0079750C">
        <w:tblPrEx>
          <w:tblCellMar>
            <w:top w:w="0" w:type="dxa"/>
            <w:bottom w:w="0" w:type="dxa"/>
          </w:tblCellMar>
        </w:tblPrEx>
        <w:tc>
          <w:tcPr>
            <w:tcW w:w="46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p>
          <w:p w:rsidR="00274B59" w:rsidRPr="002738B0" w:rsidRDefault="00274B59" w:rsidP="0079750C">
            <w:pPr>
              <w:jc w:val="cente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 xml:space="preserve">стеновых ограждений </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734695" cy="277495"/>
                  <wp:effectExtent l="0" t="0" r="825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815">
                            <a:extLst>
                              <a:ext uri="{28A0092B-C50C-407E-A947-70E740481C1C}">
                                <a14:useLocalDpi xmlns:a14="http://schemas.microsoft.com/office/drawing/2010/main" val="0"/>
                              </a:ext>
                            </a:extLst>
                          </a:blip>
                          <a:srcRect/>
                          <a:stretch>
                            <a:fillRect/>
                          </a:stretch>
                        </pic:blipFill>
                        <pic:spPr bwMode="auto">
                          <a:xfrm>
                            <a:off x="0" y="0"/>
                            <a:ext cx="734695" cy="2774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7620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816">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6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покрытия</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751205" cy="27749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817">
                            <a:extLst>
                              <a:ext uri="{28A0092B-C50C-407E-A947-70E740481C1C}">
                                <a14:useLocalDpi xmlns:a14="http://schemas.microsoft.com/office/drawing/2010/main" val="0"/>
                              </a:ext>
                            </a:extLst>
                          </a:blip>
                          <a:srcRect/>
                          <a:stretch>
                            <a:fillRect/>
                          </a:stretch>
                        </pic:blipFill>
                        <pic:spPr bwMode="auto">
                          <a:xfrm>
                            <a:off x="0" y="0"/>
                            <a:ext cx="751205" cy="277495"/>
                          </a:xfrm>
                          <a:prstGeom prst="rect">
                            <a:avLst/>
                          </a:prstGeom>
                          <a:noFill/>
                          <a:ln>
                            <a:noFill/>
                          </a:ln>
                        </pic:spPr>
                      </pic:pic>
                    </a:graphicData>
                  </a:graphic>
                </wp:inline>
              </w:drawing>
            </w: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7620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818">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65"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3990" w:type="dxa"/>
            <w:tcBorders>
              <w:top w:val="nil"/>
              <w:left w:val="single" w:sz="2" w:space="0" w:color="auto"/>
              <w:bottom w:val="nil"/>
              <w:right w:val="single" w:sz="2" w:space="0" w:color="auto"/>
            </w:tcBorders>
          </w:tcPr>
          <w:p w:rsidR="00274B59" w:rsidRPr="002738B0" w:rsidRDefault="00274B59" w:rsidP="0079750C">
            <w:pPr>
              <w:rPr>
                <w:color w:val="000000"/>
                <w:sz w:val="24"/>
                <w:szCs w:val="24"/>
              </w:rPr>
            </w:pPr>
            <w:r w:rsidRPr="002738B0">
              <w:rPr>
                <w:color w:val="000000"/>
                <w:sz w:val="24"/>
                <w:szCs w:val="24"/>
              </w:rPr>
              <w:t>окон</w:t>
            </w:r>
          </w:p>
          <w:p w:rsidR="00274B59" w:rsidRPr="002738B0" w:rsidRDefault="00274B59" w:rsidP="0079750C">
            <w:pPr>
              <w:rPr>
                <w:color w:val="000000"/>
                <w:sz w:val="24"/>
                <w:szCs w:val="24"/>
              </w:rPr>
            </w:pPr>
          </w:p>
        </w:tc>
        <w:tc>
          <w:tcPr>
            <w:tcW w:w="1515"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sz w:val="24"/>
                <w:szCs w:val="24"/>
              </w:rPr>
              <w:drawing>
                <wp:inline distT="0" distB="0" distL="0" distR="0">
                  <wp:extent cx="751205" cy="27749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819">
                            <a:extLst>
                              <a:ext uri="{28A0092B-C50C-407E-A947-70E740481C1C}">
                                <a14:useLocalDpi xmlns:a14="http://schemas.microsoft.com/office/drawing/2010/main" val="0"/>
                              </a:ext>
                            </a:extLst>
                          </a:blip>
                          <a:srcRect/>
                          <a:stretch>
                            <a:fillRect/>
                          </a:stretch>
                        </pic:blipFill>
                        <pic:spPr bwMode="auto">
                          <a:xfrm>
                            <a:off x="0" y="0"/>
                            <a:ext cx="751205" cy="277495"/>
                          </a:xfrm>
                          <a:prstGeom prst="rect">
                            <a:avLst/>
                          </a:prstGeom>
                          <a:noFill/>
                          <a:ln>
                            <a:noFill/>
                          </a:ln>
                        </pic:spPr>
                      </pic:pic>
                    </a:graphicData>
                  </a:graphic>
                </wp:inline>
              </w:drawing>
            </w:r>
          </w:p>
        </w:tc>
        <w:tc>
          <w:tcPr>
            <w:tcW w:w="1440" w:type="dxa"/>
            <w:tcBorders>
              <w:top w:val="nil"/>
              <w:left w:val="single" w:sz="2" w:space="0" w:color="auto"/>
              <w:bottom w:val="nil"/>
              <w:right w:val="single" w:sz="2" w:space="0" w:color="auto"/>
            </w:tcBorders>
          </w:tcPr>
          <w:p w:rsidR="00274B59" w:rsidRPr="002738B0" w:rsidRDefault="00274B59" w:rsidP="0079750C">
            <w:pPr>
              <w:jc w:val="center"/>
              <w:rPr>
                <w:color w:val="000000"/>
                <w:sz w:val="24"/>
                <w:szCs w:val="24"/>
              </w:rPr>
            </w:pPr>
            <w:r w:rsidRPr="002738B0">
              <w:rPr>
                <w:noProof/>
                <w:color w:val="000000"/>
                <w:position w:val="-12"/>
                <w:sz w:val="24"/>
                <w:szCs w:val="24"/>
              </w:rPr>
              <w:drawing>
                <wp:inline distT="0" distB="0" distL="0" distR="0">
                  <wp:extent cx="7620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820">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r w:rsidR="00274B59" w:rsidRPr="002738B0" w:rsidTr="0079750C">
        <w:tblPrEx>
          <w:tblCellMar>
            <w:top w:w="0" w:type="dxa"/>
            <w:bottom w:w="0" w:type="dxa"/>
          </w:tblCellMar>
        </w:tblPrEx>
        <w:tc>
          <w:tcPr>
            <w:tcW w:w="465"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p>
          <w:p w:rsidR="00274B59" w:rsidRPr="002738B0" w:rsidRDefault="00274B59" w:rsidP="0079750C">
            <w:pPr>
              <w:rPr>
                <w:color w:val="000000"/>
                <w:sz w:val="24"/>
                <w:szCs w:val="24"/>
              </w:rPr>
            </w:pPr>
          </w:p>
        </w:tc>
        <w:tc>
          <w:tcPr>
            <w:tcW w:w="3990" w:type="dxa"/>
            <w:tcBorders>
              <w:top w:val="nil"/>
              <w:left w:val="single" w:sz="2" w:space="0" w:color="auto"/>
              <w:bottom w:val="single" w:sz="2" w:space="0" w:color="auto"/>
              <w:right w:val="single" w:sz="2" w:space="0" w:color="auto"/>
            </w:tcBorders>
          </w:tcPr>
          <w:p w:rsidR="00274B59" w:rsidRPr="002738B0" w:rsidRDefault="00274B59" w:rsidP="0079750C">
            <w:pPr>
              <w:rPr>
                <w:color w:val="000000"/>
                <w:sz w:val="24"/>
                <w:szCs w:val="24"/>
              </w:rPr>
            </w:pPr>
            <w:r w:rsidRPr="002738B0">
              <w:rPr>
                <w:color w:val="000000"/>
                <w:sz w:val="24"/>
                <w:szCs w:val="24"/>
              </w:rPr>
              <w:t>остекления купола</w:t>
            </w:r>
          </w:p>
          <w:p w:rsidR="00274B59" w:rsidRPr="002738B0" w:rsidRDefault="00274B59" w:rsidP="0079750C">
            <w:pPr>
              <w:rPr>
                <w:color w:val="000000"/>
                <w:sz w:val="24"/>
                <w:szCs w:val="24"/>
              </w:rPr>
            </w:pPr>
          </w:p>
        </w:tc>
        <w:tc>
          <w:tcPr>
            <w:tcW w:w="1515"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color w:val="000000"/>
                <w:sz w:val="24"/>
                <w:szCs w:val="24"/>
              </w:rPr>
              <w:t>-</w:t>
            </w:r>
          </w:p>
          <w:p w:rsidR="00274B59" w:rsidRPr="002738B0" w:rsidRDefault="00274B59" w:rsidP="0079750C">
            <w:pPr>
              <w:jc w:val="center"/>
              <w:rPr>
                <w:color w:val="000000"/>
                <w:sz w:val="24"/>
                <w:szCs w:val="24"/>
              </w:rPr>
            </w:pPr>
          </w:p>
        </w:tc>
        <w:tc>
          <w:tcPr>
            <w:tcW w:w="1440" w:type="dxa"/>
            <w:tcBorders>
              <w:top w:val="nil"/>
              <w:left w:val="single" w:sz="2" w:space="0" w:color="auto"/>
              <w:bottom w:val="single" w:sz="2" w:space="0" w:color="auto"/>
              <w:right w:val="single" w:sz="2" w:space="0" w:color="auto"/>
            </w:tcBorders>
          </w:tcPr>
          <w:p w:rsidR="00274B59" w:rsidRPr="002738B0" w:rsidRDefault="00274B59" w:rsidP="0079750C">
            <w:pPr>
              <w:jc w:val="center"/>
              <w:rPr>
                <w:color w:val="000000"/>
                <w:sz w:val="24"/>
                <w:szCs w:val="24"/>
              </w:rPr>
            </w:pPr>
            <w:r w:rsidRPr="002738B0">
              <w:rPr>
                <w:noProof/>
                <w:color w:val="000000"/>
                <w:position w:val="-13"/>
                <w:sz w:val="24"/>
                <w:szCs w:val="24"/>
              </w:rPr>
              <w:drawing>
                <wp:inline distT="0" distB="0" distL="0" distR="0">
                  <wp:extent cx="685800" cy="2774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821">
                            <a:extLst>
                              <a:ext uri="{28A0092B-C50C-407E-A947-70E740481C1C}">
                                <a14:useLocalDpi xmlns:a14="http://schemas.microsoft.com/office/drawing/2010/main" val="0"/>
                              </a:ext>
                            </a:extLst>
                          </a:blip>
                          <a:srcRect/>
                          <a:stretch>
                            <a:fillRect/>
                          </a:stretch>
                        </pic:blipFill>
                        <pic:spPr bwMode="auto">
                          <a:xfrm>
                            <a:off x="0" y="0"/>
                            <a:ext cx="685800" cy="277495"/>
                          </a:xfrm>
                          <a:prstGeom prst="rect">
                            <a:avLst/>
                          </a:prstGeom>
                          <a:noFill/>
                          <a:ln>
                            <a:noFill/>
                          </a:ln>
                        </pic:spPr>
                      </pic:pic>
                    </a:graphicData>
                  </a:graphic>
                </wp:inline>
              </w:drawing>
            </w:r>
          </w:p>
          <w:p w:rsidR="00274B59" w:rsidRPr="002738B0" w:rsidRDefault="00274B59" w:rsidP="0079750C">
            <w:pPr>
              <w:jc w:val="center"/>
              <w:rPr>
                <w:color w:val="000000"/>
                <w:sz w:val="24"/>
                <w:szCs w:val="24"/>
              </w:rPr>
            </w:pPr>
          </w:p>
        </w:tc>
      </w:tr>
    </w:tbl>
    <w:p w:rsidR="00274B59" w:rsidRPr="002738B0" w:rsidRDefault="00274B59" w:rsidP="00274B59">
      <w:pPr>
        <w:ind w:firstLine="405"/>
        <w:jc w:val="both"/>
        <w:rPr>
          <w:color w:val="000000"/>
          <w:sz w:val="24"/>
          <w:szCs w:val="24"/>
        </w:rPr>
      </w:pPr>
    </w:p>
    <w:p w:rsidR="00274B59" w:rsidRPr="002738B0" w:rsidRDefault="00274B59" w:rsidP="00274B59">
      <w:pPr>
        <w:ind w:firstLine="405"/>
        <w:jc w:val="both"/>
        <w:rPr>
          <w:color w:val="000000"/>
          <w:sz w:val="24"/>
          <w:szCs w:val="24"/>
        </w:rPr>
      </w:pPr>
    </w:p>
    <w:p w:rsidR="00274B59" w:rsidRPr="002738B0" w:rsidRDefault="00274B59" w:rsidP="00274B59">
      <w:pPr>
        <w:ind w:firstLine="405"/>
        <w:jc w:val="both"/>
        <w:rPr>
          <w:color w:val="000000"/>
          <w:sz w:val="24"/>
          <w:szCs w:val="24"/>
        </w:rPr>
      </w:pPr>
    </w:p>
    <w:p w:rsidR="00274B59" w:rsidRPr="002738B0" w:rsidRDefault="00274B59" w:rsidP="00274B59">
      <w:pPr>
        <w:ind w:firstLine="405"/>
        <w:jc w:val="both"/>
        <w:rPr>
          <w:color w:val="000000"/>
          <w:sz w:val="24"/>
          <w:szCs w:val="24"/>
        </w:rPr>
      </w:pPr>
      <w:r w:rsidRPr="002738B0">
        <w:rPr>
          <w:color w:val="000000"/>
          <w:sz w:val="24"/>
          <w:szCs w:val="24"/>
        </w:rPr>
        <w:t>Текст документа сверен по:</w:t>
      </w:r>
    </w:p>
    <w:p w:rsidR="00274B59" w:rsidRPr="002738B0" w:rsidRDefault="00274B59" w:rsidP="00274B59">
      <w:pPr>
        <w:ind w:firstLine="405"/>
        <w:jc w:val="both"/>
        <w:rPr>
          <w:color w:val="000000"/>
          <w:sz w:val="24"/>
          <w:szCs w:val="24"/>
        </w:rPr>
      </w:pPr>
      <w:r w:rsidRPr="002738B0">
        <w:rPr>
          <w:color w:val="000000"/>
          <w:sz w:val="24"/>
          <w:szCs w:val="24"/>
        </w:rPr>
        <w:t>официальное издание</w:t>
      </w:r>
    </w:p>
    <w:p w:rsidR="00274B59" w:rsidRPr="002738B0" w:rsidRDefault="00274B59" w:rsidP="00274B59">
      <w:pPr>
        <w:ind w:firstLine="405"/>
        <w:jc w:val="both"/>
        <w:rPr>
          <w:color w:val="000000"/>
          <w:sz w:val="24"/>
          <w:szCs w:val="24"/>
        </w:rPr>
      </w:pPr>
      <w:r w:rsidRPr="002738B0">
        <w:rPr>
          <w:color w:val="000000"/>
          <w:sz w:val="24"/>
          <w:szCs w:val="24"/>
        </w:rPr>
        <w:t xml:space="preserve">М.: ФГУП ЦПП, 2004 </w:t>
      </w:r>
    </w:p>
    <w:p w:rsidR="0048324D" w:rsidRDefault="0048324D">
      <w:bookmarkStart w:id="0" w:name="_GoBack"/>
      <w:bookmarkEnd w:id="0"/>
    </w:p>
    <w:sectPr w:rsidR="0048324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B59"/>
    <w:rsid w:val="00274B59"/>
    <w:rsid w:val="00483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F0DFF24-584E-4A53-9DD7-0E1C5312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B59"/>
    <w:pPr>
      <w:widowControl w:val="0"/>
      <w:autoSpaceDE w:val="0"/>
      <w:autoSpaceDN w:val="0"/>
      <w:adjustRightInd w:val="0"/>
      <w:spacing w:after="0" w:line="240" w:lineRule="auto"/>
    </w:pPr>
    <w:rPr>
      <w:rFonts w:ascii="Arial" w:eastAsia="Times New Roman" w:hAnsi="Arial" w:cs="Arial"/>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uiPriority w:val="99"/>
    <w:rsid w:val="00274B59"/>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uiPriority w:val="99"/>
    <w:rsid w:val="00274B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rsid w:val="00274B59"/>
    <w:rPr>
      <w:rFonts w:ascii="Arial" w:hAnsi="Arial" w:cs="Arial"/>
      <w:i/>
      <w:iCs/>
      <w:sz w:val="18"/>
      <w:szCs w:val="18"/>
    </w:rPr>
  </w:style>
  <w:style w:type="paragraph" w:customStyle="1" w:styleId="Context">
    <w:name w:val="Context"/>
    <w:uiPriority w:val="99"/>
    <w:rsid w:val="00274B59"/>
    <w:pPr>
      <w:widowControl w:val="0"/>
      <w:autoSpaceDE w:val="0"/>
      <w:autoSpaceDN w:val="0"/>
      <w:adjustRightInd w:val="0"/>
      <w:spacing w:after="0" w:line="240" w:lineRule="auto"/>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671" Type="http://schemas.openxmlformats.org/officeDocument/2006/relationships/image" Target="media/image668.png"/><Relationship Id="rId769" Type="http://schemas.openxmlformats.org/officeDocument/2006/relationships/image" Target="media/image766.png"/><Relationship Id="rId21" Type="http://schemas.openxmlformats.org/officeDocument/2006/relationships/image" Target="media/image18.png"/><Relationship Id="rId324" Type="http://schemas.openxmlformats.org/officeDocument/2006/relationships/image" Target="media/image321.png"/><Relationship Id="rId531" Type="http://schemas.openxmlformats.org/officeDocument/2006/relationships/image" Target="media/image528.png"/><Relationship Id="rId629" Type="http://schemas.openxmlformats.org/officeDocument/2006/relationships/image" Target="media/image626.png"/><Relationship Id="rId170" Type="http://schemas.openxmlformats.org/officeDocument/2006/relationships/image" Target="media/image167.png"/><Relationship Id="rId268" Type="http://schemas.openxmlformats.org/officeDocument/2006/relationships/image" Target="media/image265.png"/><Relationship Id="rId475" Type="http://schemas.openxmlformats.org/officeDocument/2006/relationships/image" Target="media/image472.png"/><Relationship Id="rId682" Type="http://schemas.openxmlformats.org/officeDocument/2006/relationships/image" Target="media/image679.png"/><Relationship Id="rId32" Type="http://schemas.openxmlformats.org/officeDocument/2006/relationships/image" Target="media/image29.png"/><Relationship Id="rId128" Type="http://schemas.openxmlformats.org/officeDocument/2006/relationships/image" Target="media/image125.png"/><Relationship Id="rId335" Type="http://schemas.openxmlformats.org/officeDocument/2006/relationships/image" Target="media/image332.png"/><Relationship Id="rId542" Type="http://schemas.openxmlformats.org/officeDocument/2006/relationships/image" Target="media/image539.png"/><Relationship Id="rId181" Type="http://schemas.openxmlformats.org/officeDocument/2006/relationships/image" Target="media/image178.png"/><Relationship Id="rId402" Type="http://schemas.openxmlformats.org/officeDocument/2006/relationships/image" Target="media/image399.png"/><Relationship Id="rId279" Type="http://schemas.openxmlformats.org/officeDocument/2006/relationships/image" Target="media/image276.png"/><Relationship Id="rId486" Type="http://schemas.openxmlformats.org/officeDocument/2006/relationships/image" Target="media/image483.png"/><Relationship Id="rId693" Type="http://schemas.openxmlformats.org/officeDocument/2006/relationships/image" Target="media/image690.png"/><Relationship Id="rId707" Type="http://schemas.openxmlformats.org/officeDocument/2006/relationships/image" Target="media/image704.png"/><Relationship Id="rId43" Type="http://schemas.openxmlformats.org/officeDocument/2006/relationships/image" Target="media/image40.png"/><Relationship Id="rId139" Type="http://schemas.openxmlformats.org/officeDocument/2006/relationships/image" Target="media/image136.png"/><Relationship Id="rId346" Type="http://schemas.openxmlformats.org/officeDocument/2006/relationships/image" Target="media/image343.png"/><Relationship Id="rId553" Type="http://schemas.openxmlformats.org/officeDocument/2006/relationships/image" Target="media/image550.png"/><Relationship Id="rId760" Type="http://schemas.openxmlformats.org/officeDocument/2006/relationships/image" Target="media/image757.png"/><Relationship Id="rId192" Type="http://schemas.openxmlformats.org/officeDocument/2006/relationships/image" Target="media/image189.png"/><Relationship Id="rId206" Type="http://schemas.openxmlformats.org/officeDocument/2006/relationships/image" Target="media/image203.png"/><Relationship Id="rId413" Type="http://schemas.openxmlformats.org/officeDocument/2006/relationships/image" Target="media/image410.png"/><Relationship Id="rId497" Type="http://schemas.openxmlformats.org/officeDocument/2006/relationships/image" Target="media/image494.png"/><Relationship Id="rId620" Type="http://schemas.openxmlformats.org/officeDocument/2006/relationships/image" Target="media/image617.png"/><Relationship Id="rId718" Type="http://schemas.openxmlformats.org/officeDocument/2006/relationships/image" Target="media/image715.png"/><Relationship Id="rId12" Type="http://schemas.openxmlformats.org/officeDocument/2006/relationships/image" Target="media/image9.png"/><Relationship Id="rId108" Type="http://schemas.openxmlformats.org/officeDocument/2006/relationships/image" Target="media/image105.png"/><Relationship Id="rId315" Type="http://schemas.openxmlformats.org/officeDocument/2006/relationships/image" Target="media/image312.png"/><Relationship Id="rId357" Type="http://schemas.openxmlformats.org/officeDocument/2006/relationships/image" Target="media/image354.png"/><Relationship Id="rId522" Type="http://schemas.openxmlformats.org/officeDocument/2006/relationships/image" Target="media/image519.png"/><Relationship Id="rId54" Type="http://schemas.openxmlformats.org/officeDocument/2006/relationships/image" Target="media/image51.png"/><Relationship Id="rId96" Type="http://schemas.openxmlformats.org/officeDocument/2006/relationships/image" Target="media/image93.png"/><Relationship Id="rId161" Type="http://schemas.openxmlformats.org/officeDocument/2006/relationships/image" Target="media/image158.png"/><Relationship Id="rId217" Type="http://schemas.openxmlformats.org/officeDocument/2006/relationships/image" Target="media/image214.png"/><Relationship Id="rId399" Type="http://schemas.openxmlformats.org/officeDocument/2006/relationships/image" Target="media/image396.png"/><Relationship Id="rId564" Type="http://schemas.openxmlformats.org/officeDocument/2006/relationships/image" Target="media/image561.png"/><Relationship Id="rId771" Type="http://schemas.openxmlformats.org/officeDocument/2006/relationships/image" Target="media/image768.png"/><Relationship Id="rId259" Type="http://schemas.openxmlformats.org/officeDocument/2006/relationships/image" Target="media/image256.png"/><Relationship Id="rId424" Type="http://schemas.openxmlformats.org/officeDocument/2006/relationships/image" Target="media/image421.png"/><Relationship Id="rId466" Type="http://schemas.openxmlformats.org/officeDocument/2006/relationships/image" Target="media/image463.png"/><Relationship Id="rId631" Type="http://schemas.openxmlformats.org/officeDocument/2006/relationships/image" Target="media/image628.png"/><Relationship Id="rId673" Type="http://schemas.openxmlformats.org/officeDocument/2006/relationships/image" Target="media/image670.png"/><Relationship Id="rId729" Type="http://schemas.openxmlformats.org/officeDocument/2006/relationships/image" Target="media/image726.png"/><Relationship Id="rId23" Type="http://schemas.openxmlformats.org/officeDocument/2006/relationships/image" Target="media/image20.png"/><Relationship Id="rId119" Type="http://schemas.openxmlformats.org/officeDocument/2006/relationships/image" Target="media/image116.png"/><Relationship Id="rId270" Type="http://schemas.openxmlformats.org/officeDocument/2006/relationships/image" Target="media/image267.png"/><Relationship Id="rId326" Type="http://schemas.openxmlformats.org/officeDocument/2006/relationships/image" Target="media/image323.png"/><Relationship Id="rId533" Type="http://schemas.openxmlformats.org/officeDocument/2006/relationships/image" Target="media/image530.png"/><Relationship Id="rId65" Type="http://schemas.openxmlformats.org/officeDocument/2006/relationships/image" Target="media/image62.png"/><Relationship Id="rId130" Type="http://schemas.openxmlformats.org/officeDocument/2006/relationships/image" Target="media/image127.png"/><Relationship Id="rId368" Type="http://schemas.openxmlformats.org/officeDocument/2006/relationships/image" Target="media/image365.png"/><Relationship Id="rId575" Type="http://schemas.openxmlformats.org/officeDocument/2006/relationships/image" Target="media/image572.png"/><Relationship Id="rId740" Type="http://schemas.openxmlformats.org/officeDocument/2006/relationships/image" Target="media/image737.png"/><Relationship Id="rId782" Type="http://schemas.openxmlformats.org/officeDocument/2006/relationships/image" Target="media/image779.png"/><Relationship Id="rId172" Type="http://schemas.openxmlformats.org/officeDocument/2006/relationships/image" Target="media/image169.png"/><Relationship Id="rId228" Type="http://schemas.openxmlformats.org/officeDocument/2006/relationships/image" Target="media/image225.png"/><Relationship Id="rId435" Type="http://schemas.openxmlformats.org/officeDocument/2006/relationships/image" Target="media/image432.png"/><Relationship Id="rId477" Type="http://schemas.openxmlformats.org/officeDocument/2006/relationships/image" Target="media/image474.png"/><Relationship Id="rId600" Type="http://schemas.openxmlformats.org/officeDocument/2006/relationships/image" Target="media/image597.png"/><Relationship Id="rId642" Type="http://schemas.openxmlformats.org/officeDocument/2006/relationships/image" Target="media/image639.png"/><Relationship Id="rId684" Type="http://schemas.openxmlformats.org/officeDocument/2006/relationships/image" Target="media/image681.png"/><Relationship Id="rId281" Type="http://schemas.openxmlformats.org/officeDocument/2006/relationships/image" Target="media/image278.png"/><Relationship Id="rId337" Type="http://schemas.openxmlformats.org/officeDocument/2006/relationships/image" Target="media/image334.png"/><Relationship Id="rId502" Type="http://schemas.openxmlformats.org/officeDocument/2006/relationships/image" Target="media/image499.png"/><Relationship Id="rId34" Type="http://schemas.openxmlformats.org/officeDocument/2006/relationships/image" Target="media/image31.png"/><Relationship Id="rId76" Type="http://schemas.openxmlformats.org/officeDocument/2006/relationships/image" Target="media/image73.png"/><Relationship Id="rId141" Type="http://schemas.openxmlformats.org/officeDocument/2006/relationships/image" Target="media/image138.png"/><Relationship Id="rId379" Type="http://schemas.openxmlformats.org/officeDocument/2006/relationships/image" Target="media/image376.png"/><Relationship Id="rId544" Type="http://schemas.openxmlformats.org/officeDocument/2006/relationships/image" Target="media/image541.png"/><Relationship Id="rId586" Type="http://schemas.openxmlformats.org/officeDocument/2006/relationships/image" Target="media/image583.png"/><Relationship Id="rId751" Type="http://schemas.openxmlformats.org/officeDocument/2006/relationships/image" Target="media/image748.png"/><Relationship Id="rId793" Type="http://schemas.openxmlformats.org/officeDocument/2006/relationships/image" Target="media/image790.png"/><Relationship Id="rId807" Type="http://schemas.openxmlformats.org/officeDocument/2006/relationships/image" Target="media/image804.png"/><Relationship Id="rId7" Type="http://schemas.openxmlformats.org/officeDocument/2006/relationships/image" Target="media/image4.png"/><Relationship Id="rId183" Type="http://schemas.openxmlformats.org/officeDocument/2006/relationships/image" Target="media/image180.png"/><Relationship Id="rId239" Type="http://schemas.openxmlformats.org/officeDocument/2006/relationships/image" Target="media/image236.png"/><Relationship Id="rId390" Type="http://schemas.openxmlformats.org/officeDocument/2006/relationships/image" Target="media/image387.png"/><Relationship Id="rId404" Type="http://schemas.openxmlformats.org/officeDocument/2006/relationships/image" Target="media/image401.png"/><Relationship Id="rId446" Type="http://schemas.openxmlformats.org/officeDocument/2006/relationships/image" Target="media/image443.png"/><Relationship Id="rId611" Type="http://schemas.openxmlformats.org/officeDocument/2006/relationships/image" Target="media/image608.png"/><Relationship Id="rId653" Type="http://schemas.openxmlformats.org/officeDocument/2006/relationships/image" Target="media/image650.png"/><Relationship Id="rId250" Type="http://schemas.openxmlformats.org/officeDocument/2006/relationships/image" Target="media/image247.png"/><Relationship Id="rId292" Type="http://schemas.openxmlformats.org/officeDocument/2006/relationships/image" Target="media/image289.png"/><Relationship Id="rId306" Type="http://schemas.openxmlformats.org/officeDocument/2006/relationships/image" Target="media/image303.png"/><Relationship Id="rId488" Type="http://schemas.openxmlformats.org/officeDocument/2006/relationships/image" Target="media/image485.png"/><Relationship Id="rId695" Type="http://schemas.openxmlformats.org/officeDocument/2006/relationships/image" Target="media/image692.png"/><Relationship Id="rId709" Type="http://schemas.openxmlformats.org/officeDocument/2006/relationships/image" Target="media/image706.png"/><Relationship Id="rId45" Type="http://schemas.openxmlformats.org/officeDocument/2006/relationships/image" Target="media/image42.png"/><Relationship Id="rId87" Type="http://schemas.openxmlformats.org/officeDocument/2006/relationships/image" Target="media/image84.png"/><Relationship Id="rId110" Type="http://schemas.openxmlformats.org/officeDocument/2006/relationships/image" Target="media/image107.png"/><Relationship Id="rId348" Type="http://schemas.openxmlformats.org/officeDocument/2006/relationships/image" Target="media/image345.png"/><Relationship Id="rId513" Type="http://schemas.openxmlformats.org/officeDocument/2006/relationships/image" Target="media/image510.png"/><Relationship Id="rId555" Type="http://schemas.openxmlformats.org/officeDocument/2006/relationships/image" Target="media/image552.png"/><Relationship Id="rId597" Type="http://schemas.openxmlformats.org/officeDocument/2006/relationships/image" Target="media/image594.png"/><Relationship Id="rId720" Type="http://schemas.openxmlformats.org/officeDocument/2006/relationships/image" Target="media/image717.png"/><Relationship Id="rId762" Type="http://schemas.openxmlformats.org/officeDocument/2006/relationships/image" Target="media/image759.png"/><Relationship Id="rId818" Type="http://schemas.openxmlformats.org/officeDocument/2006/relationships/image" Target="media/image815.png"/><Relationship Id="rId152" Type="http://schemas.openxmlformats.org/officeDocument/2006/relationships/image" Target="media/image149.png"/><Relationship Id="rId194" Type="http://schemas.openxmlformats.org/officeDocument/2006/relationships/image" Target="media/image191.png"/><Relationship Id="rId208" Type="http://schemas.openxmlformats.org/officeDocument/2006/relationships/image" Target="media/image205.png"/><Relationship Id="rId415" Type="http://schemas.openxmlformats.org/officeDocument/2006/relationships/image" Target="media/image412.png"/><Relationship Id="rId457" Type="http://schemas.openxmlformats.org/officeDocument/2006/relationships/image" Target="media/image454.png"/><Relationship Id="rId622" Type="http://schemas.openxmlformats.org/officeDocument/2006/relationships/image" Target="media/image619.png"/><Relationship Id="rId261" Type="http://schemas.openxmlformats.org/officeDocument/2006/relationships/image" Target="media/image258.png"/><Relationship Id="rId499" Type="http://schemas.openxmlformats.org/officeDocument/2006/relationships/image" Target="media/image496.png"/><Relationship Id="rId664" Type="http://schemas.openxmlformats.org/officeDocument/2006/relationships/image" Target="media/image661.png"/><Relationship Id="rId14" Type="http://schemas.openxmlformats.org/officeDocument/2006/relationships/image" Target="media/image11.png"/><Relationship Id="rId56" Type="http://schemas.openxmlformats.org/officeDocument/2006/relationships/image" Target="media/image53.png"/><Relationship Id="rId317" Type="http://schemas.openxmlformats.org/officeDocument/2006/relationships/image" Target="media/image314.png"/><Relationship Id="rId359" Type="http://schemas.openxmlformats.org/officeDocument/2006/relationships/image" Target="media/image356.png"/><Relationship Id="rId524" Type="http://schemas.openxmlformats.org/officeDocument/2006/relationships/image" Target="media/image521.png"/><Relationship Id="rId566" Type="http://schemas.openxmlformats.org/officeDocument/2006/relationships/image" Target="media/image563.png"/><Relationship Id="rId731" Type="http://schemas.openxmlformats.org/officeDocument/2006/relationships/image" Target="media/image728.png"/><Relationship Id="rId773" Type="http://schemas.openxmlformats.org/officeDocument/2006/relationships/image" Target="media/image770.png"/><Relationship Id="rId98" Type="http://schemas.openxmlformats.org/officeDocument/2006/relationships/image" Target="media/image95.png"/><Relationship Id="rId121" Type="http://schemas.openxmlformats.org/officeDocument/2006/relationships/image" Target="media/image118.png"/><Relationship Id="rId163" Type="http://schemas.openxmlformats.org/officeDocument/2006/relationships/image" Target="media/image160.png"/><Relationship Id="rId219" Type="http://schemas.openxmlformats.org/officeDocument/2006/relationships/image" Target="media/image216.png"/><Relationship Id="rId370" Type="http://schemas.openxmlformats.org/officeDocument/2006/relationships/image" Target="media/image367.png"/><Relationship Id="rId426" Type="http://schemas.openxmlformats.org/officeDocument/2006/relationships/image" Target="media/image423.png"/><Relationship Id="rId633" Type="http://schemas.openxmlformats.org/officeDocument/2006/relationships/image" Target="media/image630.png"/><Relationship Id="rId230" Type="http://schemas.openxmlformats.org/officeDocument/2006/relationships/image" Target="media/image227.png"/><Relationship Id="rId468" Type="http://schemas.openxmlformats.org/officeDocument/2006/relationships/image" Target="media/image465.png"/><Relationship Id="rId675" Type="http://schemas.openxmlformats.org/officeDocument/2006/relationships/image" Target="media/image672.png"/><Relationship Id="rId25" Type="http://schemas.openxmlformats.org/officeDocument/2006/relationships/image" Target="media/image22.png"/><Relationship Id="rId67" Type="http://schemas.openxmlformats.org/officeDocument/2006/relationships/image" Target="media/image64.png"/><Relationship Id="rId272" Type="http://schemas.openxmlformats.org/officeDocument/2006/relationships/image" Target="media/image269.png"/><Relationship Id="rId328" Type="http://schemas.openxmlformats.org/officeDocument/2006/relationships/image" Target="media/image325.png"/><Relationship Id="rId535" Type="http://schemas.openxmlformats.org/officeDocument/2006/relationships/image" Target="media/image532.png"/><Relationship Id="rId577" Type="http://schemas.openxmlformats.org/officeDocument/2006/relationships/image" Target="media/image574.png"/><Relationship Id="rId700" Type="http://schemas.openxmlformats.org/officeDocument/2006/relationships/image" Target="media/image697.png"/><Relationship Id="rId742" Type="http://schemas.openxmlformats.org/officeDocument/2006/relationships/image" Target="media/image739.png"/><Relationship Id="rId132" Type="http://schemas.openxmlformats.org/officeDocument/2006/relationships/image" Target="media/image129.png"/><Relationship Id="rId174" Type="http://schemas.openxmlformats.org/officeDocument/2006/relationships/image" Target="media/image171.png"/><Relationship Id="rId381" Type="http://schemas.openxmlformats.org/officeDocument/2006/relationships/image" Target="media/image378.png"/><Relationship Id="rId602" Type="http://schemas.openxmlformats.org/officeDocument/2006/relationships/image" Target="media/image599.png"/><Relationship Id="rId784" Type="http://schemas.openxmlformats.org/officeDocument/2006/relationships/image" Target="media/image781.png"/><Relationship Id="rId241" Type="http://schemas.openxmlformats.org/officeDocument/2006/relationships/image" Target="media/image238.png"/><Relationship Id="rId437" Type="http://schemas.openxmlformats.org/officeDocument/2006/relationships/image" Target="media/image434.png"/><Relationship Id="rId479" Type="http://schemas.openxmlformats.org/officeDocument/2006/relationships/image" Target="media/image476.png"/><Relationship Id="rId644" Type="http://schemas.openxmlformats.org/officeDocument/2006/relationships/image" Target="media/image641.png"/><Relationship Id="rId686" Type="http://schemas.openxmlformats.org/officeDocument/2006/relationships/image" Target="media/image683.png"/><Relationship Id="rId36" Type="http://schemas.openxmlformats.org/officeDocument/2006/relationships/image" Target="media/image33.png"/><Relationship Id="rId283" Type="http://schemas.openxmlformats.org/officeDocument/2006/relationships/image" Target="media/image280.png"/><Relationship Id="rId339" Type="http://schemas.openxmlformats.org/officeDocument/2006/relationships/image" Target="media/image336.png"/><Relationship Id="rId490" Type="http://schemas.openxmlformats.org/officeDocument/2006/relationships/image" Target="media/image487.png"/><Relationship Id="rId504" Type="http://schemas.openxmlformats.org/officeDocument/2006/relationships/image" Target="media/image501.png"/><Relationship Id="rId546" Type="http://schemas.openxmlformats.org/officeDocument/2006/relationships/image" Target="media/image543.png"/><Relationship Id="rId711" Type="http://schemas.openxmlformats.org/officeDocument/2006/relationships/image" Target="media/image708.png"/><Relationship Id="rId753" Type="http://schemas.openxmlformats.org/officeDocument/2006/relationships/image" Target="media/image750.png"/><Relationship Id="rId78" Type="http://schemas.openxmlformats.org/officeDocument/2006/relationships/image" Target="media/image75.png"/><Relationship Id="rId101" Type="http://schemas.openxmlformats.org/officeDocument/2006/relationships/image" Target="media/image98.png"/><Relationship Id="rId143" Type="http://schemas.openxmlformats.org/officeDocument/2006/relationships/image" Target="media/image140.png"/><Relationship Id="rId185" Type="http://schemas.openxmlformats.org/officeDocument/2006/relationships/image" Target="media/image182.png"/><Relationship Id="rId350" Type="http://schemas.openxmlformats.org/officeDocument/2006/relationships/image" Target="media/image347.png"/><Relationship Id="rId406" Type="http://schemas.openxmlformats.org/officeDocument/2006/relationships/image" Target="media/image403.png"/><Relationship Id="rId588" Type="http://schemas.openxmlformats.org/officeDocument/2006/relationships/image" Target="media/image585.png"/><Relationship Id="rId795" Type="http://schemas.openxmlformats.org/officeDocument/2006/relationships/image" Target="media/image792.png"/><Relationship Id="rId809" Type="http://schemas.openxmlformats.org/officeDocument/2006/relationships/image" Target="media/image806.png"/><Relationship Id="rId9" Type="http://schemas.openxmlformats.org/officeDocument/2006/relationships/image" Target="media/image6.png"/><Relationship Id="rId210" Type="http://schemas.openxmlformats.org/officeDocument/2006/relationships/image" Target="media/image207.png"/><Relationship Id="rId392" Type="http://schemas.openxmlformats.org/officeDocument/2006/relationships/image" Target="media/image389.png"/><Relationship Id="rId448" Type="http://schemas.openxmlformats.org/officeDocument/2006/relationships/image" Target="media/image445.png"/><Relationship Id="rId613" Type="http://schemas.openxmlformats.org/officeDocument/2006/relationships/image" Target="media/image610.png"/><Relationship Id="rId655" Type="http://schemas.openxmlformats.org/officeDocument/2006/relationships/image" Target="media/image652.png"/><Relationship Id="rId697" Type="http://schemas.openxmlformats.org/officeDocument/2006/relationships/image" Target="media/image694.png"/><Relationship Id="rId820" Type="http://schemas.openxmlformats.org/officeDocument/2006/relationships/image" Target="media/image817.png"/><Relationship Id="rId252" Type="http://schemas.openxmlformats.org/officeDocument/2006/relationships/image" Target="media/image249.png"/><Relationship Id="rId294" Type="http://schemas.openxmlformats.org/officeDocument/2006/relationships/image" Target="media/image291.png"/><Relationship Id="rId308" Type="http://schemas.openxmlformats.org/officeDocument/2006/relationships/image" Target="media/image305.png"/><Relationship Id="rId515" Type="http://schemas.openxmlformats.org/officeDocument/2006/relationships/image" Target="media/image512.png"/><Relationship Id="rId722" Type="http://schemas.openxmlformats.org/officeDocument/2006/relationships/image" Target="media/image719.png"/><Relationship Id="rId47" Type="http://schemas.openxmlformats.org/officeDocument/2006/relationships/image" Target="media/image44.png"/><Relationship Id="rId89" Type="http://schemas.openxmlformats.org/officeDocument/2006/relationships/image" Target="media/image86.png"/><Relationship Id="rId112" Type="http://schemas.openxmlformats.org/officeDocument/2006/relationships/image" Target="media/image109.png"/><Relationship Id="rId154" Type="http://schemas.openxmlformats.org/officeDocument/2006/relationships/image" Target="media/image151.png"/><Relationship Id="rId361" Type="http://schemas.openxmlformats.org/officeDocument/2006/relationships/image" Target="media/image358.png"/><Relationship Id="rId557" Type="http://schemas.openxmlformats.org/officeDocument/2006/relationships/image" Target="media/image554.png"/><Relationship Id="rId599" Type="http://schemas.openxmlformats.org/officeDocument/2006/relationships/image" Target="media/image596.png"/><Relationship Id="rId764" Type="http://schemas.openxmlformats.org/officeDocument/2006/relationships/image" Target="media/image761.png"/><Relationship Id="rId196" Type="http://schemas.openxmlformats.org/officeDocument/2006/relationships/image" Target="media/image193.png"/><Relationship Id="rId417" Type="http://schemas.openxmlformats.org/officeDocument/2006/relationships/image" Target="media/image414.png"/><Relationship Id="rId459" Type="http://schemas.openxmlformats.org/officeDocument/2006/relationships/image" Target="media/image456.png"/><Relationship Id="rId624" Type="http://schemas.openxmlformats.org/officeDocument/2006/relationships/image" Target="media/image621.png"/><Relationship Id="rId666" Type="http://schemas.openxmlformats.org/officeDocument/2006/relationships/image" Target="media/image663.png"/><Relationship Id="rId16" Type="http://schemas.openxmlformats.org/officeDocument/2006/relationships/image" Target="media/image13.png"/><Relationship Id="rId221" Type="http://schemas.openxmlformats.org/officeDocument/2006/relationships/image" Target="media/image218.png"/><Relationship Id="rId263" Type="http://schemas.openxmlformats.org/officeDocument/2006/relationships/image" Target="media/image260.png"/><Relationship Id="rId319" Type="http://schemas.openxmlformats.org/officeDocument/2006/relationships/image" Target="media/image316.png"/><Relationship Id="rId470" Type="http://schemas.openxmlformats.org/officeDocument/2006/relationships/image" Target="media/image467.png"/><Relationship Id="rId526" Type="http://schemas.openxmlformats.org/officeDocument/2006/relationships/image" Target="media/image523.png"/><Relationship Id="rId58" Type="http://schemas.openxmlformats.org/officeDocument/2006/relationships/image" Target="media/image55.png"/><Relationship Id="rId123" Type="http://schemas.openxmlformats.org/officeDocument/2006/relationships/image" Target="media/image120.png"/><Relationship Id="rId330" Type="http://schemas.openxmlformats.org/officeDocument/2006/relationships/image" Target="media/image327.png"/><Relationship Id="rId568" Type="http://schemas.openxmlformats.org/officeDocument/2006/relationships/image" Target="media/image565.png"/><Relationship Id="rId733" Type="http://schemas.openxmlformats.org/officeDocument/2006/relationships/image" Target="media/image730.png"/><Relationship Id="rId775" Type="http://schemas.openxmlformats.org/officeDocument/2006/relationships/image" Target="media/image772.png"/><Relationship Id="rId165" Type="http://schemas.openxmlformats.org/officeDocument/2006/relationships/image" Target="media/image162.png"/><Relationship Id="rId372" Type="http://schemas.openxmlformats.org/officeDocument/2006/relationships/image" Target="media/image369.png"/><Relationship Id="rId428" Type="http://schemas.openxmlformats.org/officeDocument/2006/relationships/image" Target="media/image425.png"/><Relationship Id="rId635" Type="http://schemas.openxmlformats.org/officeDocument/2006/relationships/image" Target="media/image632.png"/><Relationship Id="rId677" Type="http://schemas.openxmlformats.org/officeDocument/2006/relationships/image" Target="media/image674.png"/><Relationship Id="rId800" Type="http://schemas.openxmlformats.org/officeDocument/2006/relationships/image" Target="media/image797.png"/><Relationship Id="rId232" Type="http://schemas.openxmlformats.org/officeDocument/2006/relationships/image" Target="media/image229.png"/><Relationship Id="rId274" Type="http://schemas.openxmlformats.org/officeDocument/2006/relationships/image" Target="media/image271.png"/><Relationship Id="rId481" Type="http://schemas.openxmlformats.org/officeDocument/2006/relationships/image" Target="media/image478.png"/><Relationship Id="rId702" Type="http://schemas.openxmlformats.org/officeDocument/2006/relationships/image" Target="media/image699.png"/><Relationship Id="rId27" Type="http://schemas.openxmlformats.org/officeDocument/2006/relationships/image" Target="media/image24.png"/><Relationship Id="rId69" Type="http://schemas.openxmlformats.org/officeDocument/2006/relationships/image" Target="media/image66.png"/><Relationship Id="rId134" Type="http://schemas.openxmlformats.org/officeDocument/2006/relationships/image" Target="media/image131.png"/><Relationship Id="rId537" Type="http://schemas.openxmlformats.org/officeDocument/2006/relationships/image" Target="media/image534.png"/><Relationship Id="rId579" Type="http://schemas.openxmlformats.org/officeDocument/2006/relationships/image" Target="media/image576.png"/><Relationship Id="rId744" Type="http://schemas.openxmlformats.org/officeDocument/2006/relationships/image" Target="media/image741.png"/><Relationship Id="rId786" Type="http://schemas.openxmlformats.org/officeDocument/2006/relationships/image" Target="media/image783.png"/><Relationship Id="rId80" Type="http://schemas.openxmlformats.org/officeDocument/2006/relationships/image" Target="media/image77.png"/><Relationship Id="rId176" Type="http://schemas.openxmlformats.org/officeDocument/2006/relationships/image" Target="media/image173.png"/><Relationship Id="rId341" Type="http://schemas.openxmlformats.org/officeDocument/2006/relationships/image" Target="media/image338.png"/><Relationship Id="rId383" Type="http://schemas.openxmlformats.org/officeDocument/2006/relationships/image" Target="media/image380.png"/><Relationship Id="rId439" Type="http://schemas.openxmlformats.org/officeDocument/2006/relationships/image" Target="media/image436.png"/><Relationship Id="rId590" Type="http://schemas.openxmlformats.org/officeDocument/2006/relationships/image" Target="media/image587.png"/><Relationship Id="rId604" Type="http://schemas.openxmlformats.org/officeDocument/2006/relationships/image" Target="media/image601.png"/><Relationship Id="rId646" Type="http://schemas.openxmlformats.org/officeDocument/2006/relationships/image" Target="media/image643.png"/><Relationship Id="rId811" Type="http://schemas.openxmlformats.org/officeDocument/2006/relationships/image" Target="media/image808.png"/><Relationship Id="rId201" Type="http://schemas.openxmlformats.org/officeDocument/2006/relationships/image" Target="media/image198.png"/><Relationship Id="rId243" Type="http://schemas.openxmlformats.org/officeDocument/2006/relationships/image" Target="media/image240.png"/><Relationship Id="rId285" Type="http://schemas.openxmlformats.org/officeDocument/2006/relationships/image" Target="media/image282.png"/><Relationship Id="rId450" Type="http://schemas.openxmlformats.org/officeDocument/2006/relationships/image" Target="media/image447.png"/><Relationship Id="rId506" Type="http://schemas.openxmlformats.org/officeDocument/2006/relationships/image" Target="media/image503.png"/><Relationship Id="rId688" Type="http://schemas.openxmlformats.org/officeDocument/2006/relationships/image" Target="media/image685.png"/><Relationship Id="rId38" Type="http://schemas.openxmlformats.org/officeDocument/2006/relationships/image" Target="media/image35.png"/><Relationship Id="rId103" Type="http://schemas.openxmlformats.org/officeDocument/2006/relationships/image" Target="media/image100.png"/><Relationship Id="rId310" Type="http://schemas.openxmlformats.org/officeDocument/2006/relationships/image" Target="media/image307.png"/><Relationship Id="rId492" Type="http://schemas.openxmlformats.org/officeDocument/2006/relationships/image" Target="media/image489.png"/><Relationship Id="rId548" Type="http://schemas.openxmlformats.org/officeDocument/2006/relationships/image" Target="media/image545.png"/><Relationship Id="rId713" Type="http://schemas.openxmlformats.org/officeDocument/2006/relationships/image" Target="media/image710.png"/><Relationship Id="rId755" Type="http://schemas.openxmlformats.org/officeDocument/2006/relationships/image" Target="media/image752.png"/><Relationship Id="rId797" Type="http://schemas.openxmlformats.org/officeDocument/2006/relationships/image" Target="media/image794.png"/><Relationship Id="rId91" Type="http://schemas.openxmlformats.org/officeDocument/2006/relationships/image" Target="media/image88.png"/><Relationship Id="rId145" Type="http://schemas.openxmlformats.org/officeDocument/2006/relationships/image" Target="media/image142.png"/><Relationship Id="rId187" Type="http://schemas.openxmlformats.org/officeDocument/2006/relationships/image" Target="media/image184.png"/><Relationship Id="rId352" Type="http://schemas.openxmlformats.org/officeDocument/2006/relationships/image" Target="media/image349.png"/><Relationship Id="rId394" Type="http://schemas.openxmlformats.org/officeDocument/2006/relationships/image" Target="media/image391.png"/><Relationship Id="rId408" Type="http://schemas.openxmlformats.org/officeDocument/2006/relationships/image" Target="media/image405.png"/><Relationship Id="rId615" Type="http://schemas.openxmlformats.org/officeDocument/2006/relationships/image" Target="media/image612.png"/><Relationship Id="rId822" Type="http://schemas.openxmlformats.org/officeDocument/2006/relationships/fontTable" Target="fontTable.xml"/><Relationship Id="rId212" Type="http://schemas.openxmlformats.org/officeDocument/2006/relationships/image" Target="media/image209.png"/><Relationship Id="rId254" Type="http://schemas.openxmlformats.org/officeDocument/2006/relationships/image" Target="media/image251.png"/><Relationship Id="rId657" Type="http://schemas.openxmlformats.org/officeDocument/2006/relationships/image" Target="media/image654.png"/><Relationship Id="rId699" Type="http://schemas.openxmlformats.org/officeDocument/2006/relationships/image" Target="media/image696.png"/><Relationship Id="rId49" Type="http://schemas.openxmlformats.org/officeDocument/2006/relationships/image" Target="media/image46.png"/><Relationship Id="rId114" Type="http://schemas.openxmlformats.org/officeDocument/2006/relationships/image" Target="media/image111.png"/><Relationship Id="rId296" Type="http://schemas.openxmlformats.org/officeDocument/2006/relationships/image" Target="media/image293.png"/><Relationship Id="rId461" Type="http://schemas.openxmlformats.org/officeDocument/2006/relationships/image" Target="media/image458.png"/><Relationship Id="rId517" Type="http://schemas.openxmlformats.org/officeDocument/2006/relationships/image" Target="media/image514.png"/><Relationship Id="rId559" Type="http://schemas.openxmlformats.org/officeDocument/2006/relationships/image" Target="media/image556.png"/><Relationship Id="rId724" Type="http://schemas.openxmlformats.org/officeDocument/2006/relationships/image" Target="media/image721.png"/><Relationship Id="rId766" Type="http://schemas.openxmlformats.org/officeDocument/2006/relationships/image" Target="media/image763.png"/><Relationship Id="rId60" Type="http://schemas.openxmlformats.org/officeDocument/2006/relationships/image" Target="media/image57.png"/><Relationship Id="rId156" Type="http://schemas.openxmlformats.org/officeDocument/2006/relationships/image" Target="media/image153.png"/><Relationship Id="rId198" Type="http://schemas.openxmlformats.org/officeDocument/2006/relationships/image" Target="media/image195.png"/><Relationship Id="rId321" Type="http://schemas.openxmlformats.org/officeDocument/2006/relationships/image" Target="media/image318.png"/><Relationship Id="rId363" Type="http://schemas.openxmlformats.org/officeDocument/2006/relationships/image" Target="media/image360.png"/><Relationship Id="rId419" Type="http://schemas.openxmlformats.org/officeDocument/2006/relationships/image" Target="media/image416.png"/><Relationship Id="rId570" Type="http://schemas.openxmlformats.org/officeDocument/2006/relationships/image" Target="media/image567.png"/><Relationship Id="rId626" Type="http://schemas.openxmlformats.org/officeDocument/2006/relationships/image" Target="media/image623.png"/><Relationship Id="rId223" Type="http://schemas.openxmlformats.org/officeDocument/2006/relationships/image" Target="media/image220.png"/><Relationship Id="rId430" Type="http://schemas.openxmlformats.org/officeDocument/2006/relationships/image" Target="media/image427.png"/><Relationship Id="rId668" Type="http://schemas.openxmlformats.org/officeDocument/2006/relationships/image" Target="media/image665.png"/><Relationship Id="rId18" Type="http://schemas.openxmlformats.org/officeDocument/2006/relationships/image" Target="media/image15.png"/><Relationship Id="rId265" Type="http://schemas.openxmlformats.org/officeDocument/2006/relationships/image" Target="media/image262.png"/><Relationship Id="rId472" Type="http://schemas.openxmlformats.org/officeDocument/2006/relationships/image" Target="media/image469.png"/><Relationship Id="rId528" Type="http://schemas.openxmlformats.org/officeDocument/2006/relationships/image" Target="media/image525.png"/><Relationship Id="rId735" Type="http://schemas.openxmlformats.org/officeDocument/2006/relationships/image" Target="media/image732.png"/><Relationship Id="rId125" Type="http://schemas.openxmlformats.org/officeDocument/2006/relationships/image" Target="media/image122.png"/><Relationship Id="rId167" Type="http://schemas.openxmlformats.org/officeDocument/2006/relationships/image" Target="media/image164.png"/><Relationship Id="rId332" Type="http://schemas.openxmlformats.org/officeDocument/2006/relationships/image" Target="media/image329.png"/><Relationship Id="rId374" Type="http://schemas.openxmlformats.org/officeDocument/2006/relationships/image" Target="media/image371.png"/><Relationship Id="rId581" Type="http://schemas.openxmlformats.org/officeDocument/2006/relationships/image" Target="media/image578.png"/><Relationship Id="rId777" Type="http://schemas.openxmlformats.org/officeDocument/2006/relationships/image" Target="media/image774.png"/><Relationship Id="rId71" Type="http://schemas.openxmlformats.org/officeDocument/2006/relationships/image" Target="media/image68.png"/><Relationship Id="rId234" Type="http://schemas.openxmlformats.org/officeDocument/2006/relationships/image" Target="media/image231.png"/><Relationship Id="rId637" Type="http://schemas.openxmlformats.org/officeDocument/2006/relationships/image" Target="media/image634.png"/><Relationship Id="rId679" Type="http://schemas.openxmlformats.org/officeDocument/2006/relationships/image" Target="media/image676.png"/><Relationship Id="rId802" Type="http://schemas.openxmlformats.org/officeDocument/2006/relationships/image" Target="media/image799.png"/><Relationship Id="rId2" Type="http://schemas.openxmlformats.org/officeDocument/2006/relationships/settings" Target="settings.xml"/><Relationship Id="rId29" Type="http://schemas.openxmlformats.org/officeDocument/2006/relationships/image" Target="media/image26.png"/><Relationship Id="rId276" Type="http://schemas.openxmlformats.org/officeDocument/2006/relationships/image" Target="media/image273.png"/><Relationship Id="rId441" Type="http://schemas.openxmlformats.org/officeDocument/2006/relationships/image" Target="media/image438.png"/><Relationship Id="rId483" Type="http://schemas.openxmlformats.org/officeDocument/2006/relationships/image" Target="media/image480.png"/><Relationship Id="rId539" Type="http://schemas.openxmlformats.org/officeDocument/2006/relationships/image" Target="media/image536.png"/><Relationship Id="rId690" Type="http://schemas.openxmlformats.org/officeDocument/2006/relationships/image" Target="media/image687.png"/><Relationship Id="rId704" Type="http://schemas.openxmlformats.org/officeDocument/2006/relationships/image" Target="media/image701.png"/><Relationship Id="rId746" Type="http://schemas.openxmlformats.org/officeDocument/2006/relationships/image" Target="media/image743.png"/><Relationship Id="rId40" Type="http://schemas.openxmlformats.org/officeDocument/2006/relationships/image" Target="media/image37.png"/><Relationship Id="rId136" Type="http://schemas.openxmlformats.org/officeDocument/2006/relationships/image" Target="media/image133.png"/><Relationship Id="rId178" Type="http://schemas.openxmlformats.org/officeDocument/2006/relationships/image" Target="media/image175.png"/><Relationship Id="rId301" Type="http://schemas.openxmlformats.org/officeDocument/2006/relationships/image" Target="media/image298.png"/><Relationship Id="rId343" Type="http://schemas.openxmlformats.org/officeDocument/2006/relationships/image" Target="media/image340.png"/><Relationship Id="rId550" Type="http://schemas.openxmlformats.org/officeDocument/2006/relationships/image" Target="media/image547.png"/><Relationship Id="rId788" Type="http://schemas.openxmlformats.org/officeDocument/2006/relationships/image" Target="media/image785.png"/><Relationship Id="rId82" Type="http://schemas.openxmlformats.org/officeDocument/2006/relationships/image" Target="media/image79.png"/><Relationship Id="rId203" Type="http://schemas.openxmlformats.org/officeDocument/2006/relationships/image" Target="media/image200.png"/><Relationship Id="rId385" Type="http://schemas.openxmlformats.org/officeDocument/2006/relationships/image" Target="media/image382.png"/><Relationship Id="rId592" Type="http://schemas.openxmlformats.org/officeDocument/2006/relationships/image" Target="media/image589.png"/><Relationship Id="rId606" Type="http://schemas.openxmlformats.org/officeDocument/2006/relationships/image" Target="media/image603.png"/><Relationship Id="rId648" Type="http://schemas.openxmlformats.org/officeDocument/2006/relationships/image" Target="media/image645.png"/><Relationship Id="rId813" Type="http://schemas.openxmlformats.org/officeDocument/2006/relationships/image" Target="media/image810.png"/><Relationship Id="rId245" Type="http://schemas.openxmlformats.org/officeDocument/2006/relationships/image" Target="media/image242.png"/><Relationship Id="rId287" Type="http://schemas.openxmlformats.org/officeDocument/2006/relationships/image" Target="media/image284.png"/><Relationship Id="rId410" Type="http://schemas.openxmlformats.org/officeDocument/2006/relationships/image" Target="media/image407.png"/><Relationship Id="rId452" Type="http://schemas.openxmlformats.org/officeDocument/2006/relationships/image" Target="media/image449.png"/><Relationship Id="rId494" Type="http://schemas.openxmlformats.org/officeDocument/2006/relationships/image" Target="media/image491.png"/><Relationship Id="rId508" Type="http://schemas.openxmlformats.org/officeDocument/2006/relationships/image" Target="media/image505.png"/><Relationship Id="rId715" Type="http://schemas.openxmlformats.org/officeDocument/2006/relationships/image" Target="media/image712.png"/><Relationship Id="rId105" Type="http://schemas.openxmlformats.org/officeDocument/2006/relationships/image" Target="media/image102.png"/><Relationship Id="rId147" Type="http://schemas.openxmlformats.org/officeDocument/2006/relationships/image" Target="media/image144.png"/><Relationship Id="rId312" Type="http://schemas.openxmlformats.org/officeDocument/2006/relationships/image" Target="media/image309.png"/><Relationship Id="rId354" Type="http://schemas.openxmlformats.org/officeDocument/2006/relationships/image" Target="media/image351.png"/><Relationship Id="rId757" Type="http://schemas.openxmlformats.org/officeDocument/2006/relationships/image" Target="media/image754.png"/><Relationship Id="rId799" Type="http://schemas.openxmlformats.org/officeDocument/2006/relationships/image" Target="media/image796.png"/><Relationship Id="rId51" Type="http://schemas.openxmlformats.org/officeDocument/2006/relationships/image" Target="media/image48.png"/><Relationship Id="rId93" Type="http://schemas.openxmlformats.org/officeDocument/2006/relationships/image" Target="media/image90.png"/><Relationship Id="rId189" Type="http://schemas.openxmlformats.org/officeDocument/2006/relationships/image" Target="media/image186.png"/><Relationship Id="rId396" Type="http://schemas.openxmlformats.org/officeDocument/2006/relationships/image" Target="media/image393.png"/><Relationship Id="rId561" Type="http://schemas.openxmlformats.org/officeDocument/2006/relationships/image" Target="media/image558.png"/><Relationship Id="rId617" Type="http://schemas.openxmlformats.org/officeDocument/2006/relationships/image" Target="media/image614.png"/><Relationship Id="rId659" Type="http://schemas.openxmlformats.org/officeDocument/2006/relationships/image" Target="media/image656.png"/><Relationship Id="rId214" Type="http://schemas.openxmlformats.org/officeDocument/2006/relationships/image" Target="media/image211.png"/><Relationship Id="rId256" Type="http://schemas.openxmlformats.org/officeDocument/2006/relationships/image" Target="media/image253.png"/><Relationship Id="rId298" Type="http://schemas.openxmlformats.org/officeDocument/2006/relationships/image" Target="media/image295.png"/><Relationship Id="rId421" Type="http://schemas.openxmlformats.org/officeDocument/2006/relationships/image" Target="media/image418.png"/><Relationship Id="rId463" Type="http://schemas.openxmlformats.org/officeDocument/2006/relationships/image" Target="media/image460.png"/><Relationship Id="rId519" Type="http://schemas.openxmlformats.org/officeDocument/2006/relationships/image" Target="media/image516.png"/><Relationship Id="rId670" Type="http://schemas.openxmlformats.org/officeDocument/2006/relationships/image" Target="media/image667.png"/><Relationship Id="rId116" Type="http://schemas.openxmlformats.org/officeDocument/2006/relationships/image" Target="media/image113.png"/><Relationship Id="rId158" Type="http://schemas.openxmlformats.org/officeDocument/2006/relationships/image" Target="media/image155.png"/><Relationship Id="rId323" Type="http://schemas.openxmlformats.org/officeDocument/2006/relationships/image" Target="media/image320.png"/><Relationship Id="rId530" Type="http://schemas.openxmlformats.org/officeDocument/2006/relationships/image" Target="media/image527.png"/><Relationship Id="rId726" Type="http://schemas.openxmlformats.org/officeDocument/2006/relationships/image" Target="media/image723.png"/><Relationship Id="rId768" Type="http://schemas.openxmlformats.org/officeDocument/2006/relationships/image" Target="media/image765.png"/><Relationship Id="rId20" Type="http://schemas.openxmlformats.org/officeDocument/2006/relationships/image" Target="media/image17.png"/><Relationship Id="rId62" Type="http://schemas.openxmlformats.org/officeDocument/2006/relationships/image" Target="media/image59.png"/><Relationship Id="rId365" Type="http://schemas.openxmlformats.org/officeDocument/2006/relationships/image" Target="media/image362.png"/><Relationship Id="rId572" Type="http://schemas.openxmlformats.org/officeDocument/2006/relationships/image" Target="media/image569.png"/><Relationship Id="rId628" Type="http://schemas.openxmlformats.org/officeDocument/2006/relationships/image" Target="media/image625.png"/><Relationship Id="rId225" Type="http://schemas.openxmlformats.org/officeDocument/2006/relationships/image" Target="media/image222.png"/><Relationship Id="rId267" Type="http://schemas.openxmlformats.org/officeDocument/2006/relationships/image" Target="media/image264.png"/><Relationship Id="rId432" Type="http://schemas.openxmlformats.org/officeDocument/2006/relationships/image" Target="media/image429.png"/><Relationship Id="rId474" Type="http://schemas.openxmlformats.org/officeDocument/2006/relationships/image" Target="media/image471.png"/><Relationship Id="rId127" Type="http://schemas.openxmlformats.org/officeDocument/2006/relationships/image" Target="media/image124.png"/><Relationship Id="rId681" Type="http://schemas.openxmlformats.org/officeDocument/2006/relationships/image" Target="media/image678.png"/><Relationship Id="rId737" Type="http://schemas.openxmlformats.org/officeDocument/2006/relationships/image" Target="media/image734.png"/><Relationship Id="rId779" Type="http://schemas.openxmlformats.org/officeDocument/2006/relationships/image" Target="media/image776.png"/><Relationship Id="rId31" Type="http://schemas.openxmlformats.org/officeDocument/2006/relationships/image" Target="media/image28.png"/><Relationship Id="rId73" Type="http://schemas.openxmlformats.org/officeDocument/2006/relationships/image" Target="media/image70.png"/><Relationship Id="rId169" Type="http://schemas.openxmlformats.org/officeDocument/2006/relationships/image" Target="media/image166.png"/><Relationship Id="rId334" Type="http://schemas.openxmlformats.org/officeDocument/2006/relationships/image" Target="media/image331.png"/><Relationship Id="rId376" Type="http://schemas.openxmlformats.org/officeDocument/2006/relationships/image" Target="media/image373.png"/><Relationship Id="rId541" Type="http://schemas.openxmlformats.org/officeDocument/2006/relationships/image" Target="media/image538.png"/><Relationship Id="rId583" Type="http://schemas.openxmlformats.org/officeDocument/2006/relationships/image" Target="media/image580.png"/><Relationship Id="rId639" Type="http://schemas.openxmlformats.org/officeDocument/2006/relationships/image" Target="media/image636.png"/><Relationship Id="rId790" Type="http://schemas.openxmlformats.org/officeDocument/2006/relationships/image" Target="media/image787.png"/><Relationship Id="rId804" Type="http://schemas.openxmlformats.org/officeDocument/2006/relationships/image" Target="media/image801.png"/><Relationship Id="rId4" Type="http://schemas.openxmlformats.org/officeDocument/2006/relationships/image" Target="media/image1.png"/><Relationship Id="rId180" Type="http://schemas.openxmlformats.org/officeDocument/2006/relationships/image" Target="media/image177.png"/><Relationship Id="rId236" Type="http://schemas.openxmlformats.org/officeDocument/2006/relationships/image" Target="media/image233.png"/><Relationship Id="rId278" Type="http://schemas.openxmlformats.org/officeDocument/2006/relationships/image" Target="media/image275.png"/><Relationship Id="rId401" Type="http://schemas.openxmlformats.org/officeDocument/2006/relationships/image" Target="media/image398.png"/><Relationship Id="rId443" Type="http://schemas.openxmlformats.org/officeDocument/2006/relationships/image" Target="media/image440.png"/><Relationship Id="rId650" Type="http://schemas.openxmlformats.org/officeDocument/2006/relationships/image" Target="media/image647.png"/><Relationship Id="rId303" Type="http://schemas.openxmlformats.org/officeDocument/2006/relationships/image" Target="media/image300.png"/><Relationship Id="rId485" Type="http://schemas.openxmlformats.org/officeDocument/2006/relationships/image" Target="media/image482.png"/><Relationship Id="rId692" Type="http://schemas.openxmlformats.org/officeDocument/2006/relationships/image" Target="media/image689.png"/><Relationship Id="rId706" Type="http://schemas.openxmlformats.org/officeDocument/2006/relationships/image" Target="media/image703.png"/><Relationship Id="rId748" Type="http://schemas.openxmlformats.org/officeDocument/2006/relationships/image" Target="media/image745.png"/><Relationship Id="rId42" Type="http://schemas.openxmlformats.org/officeDocument/2006/relationships/image" Target="media/image39.png"/><Relationship Id="rId84" Type="http://schemas.openxmlformats.org/officeDocument/2006/relationships/image" Target="media/image81.png"/><Relationship Id="rId138" Type="http://schemas.openxmlformats.org/officeDocument/2006/relationships/image" Target="media/image135.png"/><Relationship Id="rId345" Type="http://schemas.openxmlformats.org/officeDocument/2006/relationships/image" Target="media/image342.png"/><Relationship Id="rId387" Type="http://schemas.openxmlformats.org/officeDocument/2006/relationships/image" Target="media/image384.png"/><Relationship Id="rId510" Type="http://schemas.openxmlformats.org/officeDocument/2006/relationships/image" Target="media/image507.png"/><Relationship Id="rId552" Type="http://schemas.openxmlformats.org/officeDocument/2006/relationships/image" Target="media/image549.png"/><Relationship Id="rId594" Type="http://schemas.openxmlformats.org/officeDocument/2006/relationships/image" Target="media/image591.png"/><Relationship Id="rId608" Type="http://schemas.openxmlformats.org/officeDocument/2006/relationships/image" Target="media/image605.png"/><Relationship Id="rId815" Type="http://schemas.openxmlformats.org/officeDocument/2006/relationships/image" Target="media/image812.png"/><Relationship Id="rId191" Type="http://schemas.openxmlformats.org/officeDocument/2006/relationships/image" Target="media/image188.png"/><Relationship Id="rId205" Type="http://schemas.openxmlformats.org/officeDocument/2006/relationships/image" Target="media/image202.png"/><Relationship Id="rId247" Type="http://schemas.openxmlformats.org/officeDocument/2006/relationships/image" Target="media/image244.png"/><Relationship Id="rId412" Type="http://schemas.openxmlformats.org/officeDocument/2006/relationships/image" Target="media/image409.png"/><Relationship Id="rId107" Type="http://schemas.openxmlformats.org/officeDocument/2006/relationships/image" Target="media/image104.png"/><Relationship Id="rId289" Type="http://schemas.openxmlformats.org/officeDocument/2006/relationships/image" Target="media/image286.png"/><Relationship Id="rId454" Type="http://schemas.openxmlformats.org/officeDocument/2006/relationships/image" Target="media/image451.png"/><Relationship Id="rId496" Type="http://schemas.openxmlformats.org/officeDocument/2006/relationships/image" Target="media/image493.png"/><Relationship Id="rId661" Type="http://schemas.openxmlformats.org/officeDocument/2006/relationships/image" Target="media/image658.png"/><Relationship Id="rId717" Type="http://schemas.openxmlformats.org/officeDocument/2006/relationships/image" Target="media/image714.png"/><Relationship Id="rId759" Type="http://schemas.openxmlformats.org/officeDocument/2006/relationships/image" Target="media/image756.png"/><Relationship Id="rId11" Type="http://schemas.openxmlformats.org/officeDocument/2006/relationships/image" Target="media/image8.png"/><Relationship Id="rId53" Type="http://schemas.openxmlformats.org/officeDocument/2006/relationships/image" Target="media/image50.png"/><Relationship Id="rId149" Type="http://schemas.openxmlformats.org/officeDocument/2006/relationships/image" Target="media/image146.png"/><Relationship Id="rId314" Type="http://schemas.openxmlformats.org/officeDocument/2006/relationships/image" Target="media/image311.png"/><Relationship Id="rId356" Type="http://schemas.openxmlformats.org/officeDocument/2006/relationships/image" Target="media/image353.png"/><Relationship Id="rId398" Type="http://schemas.openxmlformats.org/officeDocument/2006/relationships/image" Target="media/image395.png"/><Relationship Id="rId521" Type="http://schemas.openxmlformats.org/officeDocument/2006/relationships/image" Target="media/image518.png"/><Relationship Id="rId563" Type="http://schemas.openxmlformats.org/officeDocument/2006/relationships/image" Target="media/image560.png"/><Relationship Id="rId619" Type="http://schemas.openxmlformats.org/officeDocument/2006/relationships/image" Target="media/image616.png"/><Relationship Id="rId770" Type="http://schemas.openxmlformats.org/officeDocument/2006/relationships/image" Target="media/image767.png"/><Relationship Id="rId95" Type="http://schemas.openxmlformats.org/officeDocument/2006/relationships/image" Target="media/image92.png"/><Relationship Id="rId160" Type="http://schemas.openxmlformats.org/officeDocument/2006/relationships/image" Target="media/image157.png"/><Relationship Id="rId216" Type="http://schemas.openxmlformats.org/officeDocument/2006/relationships/image" Target="media/image213.png"/><Relationship Id="rId423" Type="http://schemas.openxmlformats.org/officeDocument/2006/relationships/image" Target="media/image420.png"/><Relationship Id="rId258" Type="http://schemas.openxmlformats.org/officeDocument/2006/relationships/image" Target="media/image255.png"/><Relationship Id="rId465" Type="http://schemas.openxmlformats.org/officeDocument/2006/relationships/image" Target="media/image462.png"/><Relationship Id="rId630" Type="http://schemas.openxmlformats.org/officeDocument/2006/relationships/image" Target="media/image627.png"/><Relationship Id="rId672" Type="http://schemas.openxmlformats.org/officeDocument/2006/relationships/image" Target="media/image669.png"/><Relationship Id="rId728" Type="http://schemas.openxmlformats.org/officeDocument/2006/relationships/image" Target="media/image725.png"/><Relationship Id="rId22" Type="http://schemas.openxmlformats.org/officeDocument/2006/relationships/image" Target="media/image19.png"/><Relationship Id="rId64" Type="http://schemas.openxmlformats.org/officeDocument/2006/relationships/image" Target="media/image61.png"/><Relationship Id="rId118" Type="http://schemas.openxmlformats.org/officeDocument/2006/relationships/image" Target="media/image115.png"/><Relationship Id="rId325" Type="http://schemas.openxmlformats.org/officeDocument/2006/relationships/image" Target="media/image322.png"/><Relationship Id="rId367" Type="http://schemas.openxmlformats.org/officeDocument/2006/relationships/image" Target="media/image364.png"/><Relationship Id="rId532" Type="http://schemas.openxmlformats.org/officeDocument/2006/relationships/image" Target="media/image529.png"/><Relationship Id="rId574" Type="http://schemas.openxmlformats.org/officeDocument/2006/relationships/image" Target="media/image571.png"/><Relationship Id="rId171" Type="http://schemas.openxmlformats.org/officeDocument/2006/relationships/image" Target="media/image168.png"/><Relationship Id="rId227" Type="http://schemas.openxmlformats.org/officeDocument/2006/relationships/image" Target="media/image224.png"/><Relationship Id="rId781" Type="http://schemas.openxmlformats.org/officeDocument/2006/relationships/image" Target="media/image778.png"/><Relationship Id="rId269" Type="http://schemas.openxmlformats.org/officeDocument/2006/relationships/image" Target="media/image266.png"/><Relationship Id="rId434" Type="http://schemas.openxmlformats.org/officeDocument/2006/relationships/image" Target="media/image431.png"/><Relationship Id="rId476" Type="http://schemas.openxmlformats.org/officeDocument/2006/relationships/image" Target="media/image473.png"/><Relationship Id="rId641" Type="http://schemas.openxmlformats.org/officeDocument/2006/relationships/image" Target="media/image638.png"/><Relationship Id="rId683" Type="http://schemas.openxmlformats.org/officeDocument/2006/relationships/image" Target="media/image680.png"/><Relationship Id="rId739" Type="http://schemas.openxmlformats.org/officeDocument/2006/relationships/image" Target="media/image736.png"/><Relationship Id="rId33" Type="http://schemas.openxmlformats.org/officeDocument/2006/relationships/image" Target="media/image30.png"/><Relationship Id="rId129" Type="http://schemas.openxmlformats.org/officeDocument/2006/relationships/image" Target="media/image126.png"/><Relationship Id="rId280" Type="http://schemas.openxmlformats.org/officeDocument/2006/relationships/image" Target="media/image277.png"/><Relationship Id="rId336" Type="http://schemas.openxmlformats.org/officeDocument/2006/relationships/image" Target="media/image333.png"/><Relationship Id="rId501" Type="http://schemas.openxmlformats.org/officeDocument/2006/relationships/image" Target="media/image498.png"/><Relationship Id="rId543" Type="http://schemas.openxmlformats.org/officeDocument/2006/relationships/image" Target="media/image540.png"/><Relationship Id="rId75" Type="http://schemas.openxmlformats.org/officeDocument/2006/relationships/image" Target="media/image72.png"/><Relationship Id="rId140" Type="http://schemas.openxmlformats.org/officeDocument/2006/relationships/image" Target="media/image137.png"/><Relationship Id="rId182" Type="http://schemas.openxmlformats.org/officeDocument/2006/relationships/image" Target="media/image179.png"/><Relationship Id="rId378" Type="http://schemas.openxmlformats.org/officeDocument/2006/relationships/image" Target="media/image375.png"/><Relationship Id="rId403" Type="http://schemas.openxmlformats.org/officeDocument/2006/relationships/image" Target="media/image400.png"/><Relationship Id="rId585" Type="http://schemas.openxmlformats.org/officeDocument/2006/relationships/image" Target="media/image582.png"/><Relationship Id="rId750" Type="http://schemas.openxmlformats.org/officeDocument/2006/relationships/image" Target="media/image747.png"/><Relationship Id="rId792" Type="http://schemas.openxmlformats.org/officeDocument/2006/relationships/image" Target="media/image789.png"/><Relationship Id="rId806" Type="http://schemas.openxmlformats.org/officeDocument/2006/relationships/image" Target="media/image803.png"/><Relationship Id="rId6" Type="http://schemas.openxmlformats.org/officeDocument/2006/relationships/image" Target="media/image3.png"/><Relationship Id="rId238" Type="http://schemas.openxmlformats.org/officeDocument/2006/relationships/image" Target="media/image235.png"/><Relationship Id="rId445" Type="http://schemas.openxmlformats.org/officeDocument/2006/relationships/image" Target="media/image442.png"/><Relationship Id="rId487" Type="http://schemas.openxmlformats.org/officeDocument/2006/relationships/image" Target="media/image484.png"/><Relationship Id="rId610" Type="http://schemas.openxmlformats.org/officeDocument/2006/relationships/image" Target="media/image607.png"/><Relationship Id="rId652" Type="http://schemas.openxmlformats.org/officeDocument/2006/relationships/image" Target="media/image649.png"/><Relationship Id="rId694" Type="http://schemas.openxmlformats.org/officeDocument/2006/relationships/image" Target="media/image691.png"/><Relationship Id="rId708" Type="http://schemas.openxmlformats.org/officeDocument/2006/relationships/image" Target="media/image705.png"/><Relationship Id="rId291" Type="http://schemas.openxmlformats.org/officeDocument/2006/relationships/image" Target="media/image288.png"/><Relationship Id="rId305" Type="http://schemas.openxmlformats.org/officeDocument/2006/relationships/image" Target="media/image302.png"/><Relationship Id="rId347" Type="http://schemas.openxmlformats.org/officeDocument/2006/relationships/image" Target="media/image344.png"/><Relationship Id="rId512" Type="http://schemas.openxmlformats.org/officeDocument/2006/relationships/image" Target="media/image509.png"/><Relationship Id="rId44" Type="http://schemas.openxmlformats.org/officeDocument/2006/relationships/image" Target="media/image41.png"/><Relationship Id="rId86" Type="http://schemas.openxmlformats.org/officeDocument/2006/relationships/image" Target="media/image83.png"/><Relationship Id="rId151" Type="http://schemas.openxmlformats.org/officeDocument/2006/relationships/image" Target="media/image148.png"/><Relationship Id="rId389" Type="http://schemas.openxmlformats.org/officeDocument/2006/relationships/image" Target="media/image386.png"/><Relationship Id="rId554" Type="http://schemas.openxmlformats.org/officeDocument/2006/relationships/image" Target="media/image551.png"/><Relationship Id="rId596" Type="http://schemas.openxmlformats.org/officeDocument/2006/relationships/image" Target="media/image593.png"/><Relationship Id="rId761" Type="http://schemas.openxmlformats.org/officeDocument/2006/relationships/image" Target="media/image758.png"/><Relationship Id="rId817" Type="http://schemas.openxmlformats.org/officeDocument/2006/relationships/image" Target="media/image814.png"/><Relationship Id="rId193" Type="http://schemas.openxmlformats.org/officeDocument/2006/relationships/image" Target="media/image190.png"/><Relationship Id="rId207" Type="http://schemas.openxmlformats.org/officeDocument/2006/relationships/image" Target="media/image204.png"/><Relationship Id="rId249" Type="http://schemas.openxmlformats.org/officeDocument/2006/relationships/image" Target="media/image246.png"/><Relationship Id="rId414" Type="http://schemas.openxmlformats.org/officeDocument/2006/relationships/image" Target="media/image411.png"/><Relationship Id="rId456" Type="http://schemas.openxmlformats.org/officeDocument/2006/relationships/image" Target="media/image453.png"/><Relationship Id="rId498" Type="http://schemas.openxmlformats.org/officeDocument/2006/relationships/image" Target="media/image495.png"/><Relationship Id="rId621" Type="http://schemas.openxmlformats.org/officeDocument/2006/relationships/image" Target="media/image618.png"/><Relationship Id="rId663" Type="http://schemas.openxmlformats.org/officeDocument/2006/relationships/image" Target="media/image660.png"/><Relationship Id="rId13" Type="http://schemas.openxmlformats.org/officeDocument/2006/relationships/image" Target="media/image10.png"/><Relationship Id="rId109" Type="http://schemas.openxmlformats.org/officeDocument/2006/relationships/image" Target="media/image106.png"/><Relationship Id="rId260" Type="http://schemas.openxmlformats.org/officeDocument/2006/relationships/image" Target="media/image257.png"/><Relationship Id="rId316" Type="http://schemas.openxmlformats.org/officeDocument/2006/relationships/image" Target="media/image313.png"/><Relationship Id="rId523" Type="http://schemas.openxmlformats.org/officeDocument/2006/relationships/image" Target="media/image520.png"/><Relationship Id="rId719" Type="http://schemas.openxmlformats.org/officeDocument/2006/relationships/image" Target="media/image716.png"/><Relationship Id="rId55" Type="http://schemas.openxmlformats.org/officeDocument/2006/relationships/image" Target="media/image52.png"/><Relationship Id="rId97" Type="http://schemas.openxmlformats.org/officeDocument/2006/relationships/image" Target="media/image94.png"/><Relationship Id="rId120" Type="http://schemas.openxmlformats.org/officeDocument/2006/relationships/image" Target="media/image117.png"/><Relationship Id="rId358" Type="http://schemas.openxmlformats.org/officeDocument/2006/relationships/image" Target="media/image355.png"/><Relationship Id="rId565" Type="http://schemas.openxmlformats.org/officeDocument/2006/relationships/image" Target="media/image562.png"/><Relationship Id="rId730" Type="http://schemas.openxmlformats.org/officeDocument/2006/relationships/image" Target="media/image727.png"/><Relationship Id="rId772" Type="http://schemas.openxmlformats.org/officeDocument/2006/relationships/image" Target="media/image769.png"/><Relationship Id="rId162" Type="http://schemas.openxmlformats.org/officeDocument/2006/relationships/image" Target="media/image159.png"/><Relationship Id="rId218" Type="http://schemas.openxmlformats.org/officeDocument/2006/relationships/image" Target="media/image215.png"/><Relationship Id="rId425" Type="http://schemas.openxmlformats.org/officeDocument/2006/relationships/image" Target="media/image422.png"/><Relationship Id="rId467" Type="http://schemas.openxmlformats.org/officeDocument/2006/relationships/image" Target="media/image464.png"/><Relationship Id="rId632" Type="http://schemas.openxmlformats.org/officeDocument/2006/relationships/image" Target="media/image629.png"/><Relationship Id="rId271" Type="http://schemas.openxmlformats.org/officeDocument/2006/relationships/image" Target="media/image268.png"/><Relationship Id="rId674" Type="http://schemas.openxmlformats.org/officeDocument/2006/relationships/image" Target="media/image671.png"/><Relationship Id="rId24" Type="http://schemas.openxmlformats.org/officeDocument/2006/relationships/image" Target="media/image21.png"/><Relationship Id="rId66" Type="http://schemas.openxmlformats.org/officeDocument/2006/relationships/image" Target="media/image63.png"/><Relationship Id="rId131" Type="http://schemas.openxmlformats.org/officeDocument/2006/relationships/image" Target="media/image128.png"/><Relationship Id="rId327" Type="http://schemas.openxmlformats.org/officeDocument/2006/relationships/image" Target="media/image324.png"/><Relationship Id="rId369" Type="http://schemas.openxmlformats.org/officeDocument/2006/relationships/image" Target="media/image366.png"/><Relationship Id="rId534" Type="http://schemas.openxmlformats.org/officeDocument/2006/relationships/image" Target="media/image531.png"/><Relationship Id="rId576" Type="http://schemas.openxmlformats.org/officeDocument/2006/relationships/image" Target="media/image573.png"/><Relationship Id="rId741" Type="http://schemas.openxmlformats.org/officeDocument/2006/relationships/image" Target="media/image738.png"/><Relationship Id="rId783" Type="http://schemas.openxmlformats.org/officeDocument/2006/relationships/image" Target="media/image780.png"/><Relationship Id="rId173" Type="http://schemas.openxmlformats.org/officeDocument/2006/relationships/image" Target="media/image170.png"/><Relationship Id="rId229" Type="http://schemas.openxmlformats.org/officeDocument/2006/relationships/image" Target="media/image226.png"/><Relationship Id="rId380" Type="http://schemas.openxmlformats.org/officeDocument/2006/relationships/image" Target="media/image377.png"/><Relationship Id="rId436" Type="http://schemas.openxmlformats.org/officeDocument/2006/relationships/image" Target="media/image433.png"/><Relationship Id="rId601" Type="http://schemas.openxmlformats.org/officeDocument/2006/relationships/image" Target="media/image598.png"/><Relationship Id="rId643" Type="http://schemas.openxmlformats.org/officeDocument/2006/relationships/image" Target="media/image640.png"/><Relationship Id="rId240" Type="http://schemas.openxmlformats.org/officeDocument/2006/relationships/image" Target="media/image237.png"/><Relationship Id="rId478" Type="http://schemas.openxmlformats.org/officeDocument/2006/relationships/image" Target="media/image475.png"/><Relationship Id="rId685" Type="http://schemas.openxmlformats.org/officeDocument/2006/relationships/image" Target="media/image682.png"/><Relationship Id="rId35" Type="http://schemas.openxmlformats.org/officeDocument/2006/relationships/image" Target="media/image32.png"/><Relationship Id="rId77" Type="http://schemas.openxmlformats.org/officeDocument/2006/relationships/image" Target="media/image74.png"/><Relationship Id="rId100" Type="http://schemas.openxmlformats.org/officeDocument/2006/relationships/image" Target="media/image97.png"/><Relationship Id="rId282" Type="http://schemas.openxmlformats.org/officeDocument/2006/relationships/image" Target="media/image279.png"/><Relationship Id="rId338" Type="http://schemas.openxmlformats.org/officeDocument/2006/relationships/image" Target="media/image335.png"/><Relationship Id="rId503" Type="http://schemas.openxmlformats.org/officeDocument/2006/relationships/image" Target="media/image500.png"/><Relationship Id="rId545" Type="http://schemas.openxmlformats.org/officeDocument/2006/relationships/image" Target="media/image542.png"/><Relationship Id="rId587" Type="http://schemas.openxmlformats.org/officeDocument/2006/relationships/image" Target="media/image584.png"/><Relationship Id="rId710" Type="http://schemas.openxmlformats.org/officeDocument/2006/relationships/image" Target="media/image707.png"/><Relationship Id="rId752" Type="http://schemas.openxmlformats.org/officeDocument/2006/relationships/image" Target="media/image749.png"/><Relationship Id="rId808" Type="http://schemas.openxmlformats.org/officeDocument/2006/relationships/image" Target="media/image805.png"/><Relationship Id="rId8" Type="http://schemas.openxmlformats.org/officeDocument/2006/relationships/image" Target="media/image5.png"/><Relationship Id="rId142" Type="http://schemas.openxmlformats.org/officeDocument/2006/relationships/image" Target="media/image139.png"/><Relationship Id="rId184" Type="http://schemas.openxmlformats.org/officeDocument/2006/relationships/image" Target="media/image181.png"/><Relationship Id="rId391" Type="http://schemas.openxmlformats.org/officeDocument/2006/relationships/image" Target="media/image388.png"/><Relationship Id="rId405" Type="http://schemas.openxmlformats.org/officeDocument/2006/relationships/image" Target="media/image402.png"/><Relationship Id="rId447" Type="http://schemas.openxmlformats.org/officeDocument/2006/relationships/image" Target="media/image444.png"/><Relationship Id="rId612" Type="http://schemas.openxmlformats.org/officeDocument/2006/relationships/image" Target="media/image609.png"/><Relationship Id="rId794" Type="http://schemas.openxmlformats.org/officeDocument/2006/relationships/image" Target="media/image791.png"/><Relationship Id="rId251" Type="http://schemas.openxmlformats.org/officeDocument/2006/relationships/image" Target="media/image248.png"/><Relationship Id="rId489" Type="http://schemas.openxmlformats.org/officeDocument/2006/relationships/image" Target="media/image486.png"/><Relationship Id="rId654" Type="http://schemas.openxmlformats.org/officeDocument/2006/relationships/image" Target="media/image651.png"/><Relationship Id="rId696" Type="http://schemas.openxmlformats.org/officeDocument/2006/relationships/image" Target="media/image693.png"/><Relationship Id="rId46" Type="http://schemas.openxmlformats.org/officeDocument/2006/relationships/image" Target="media/image43.png"/><Relationship Id="rId293" Type="http://schemas.openxmlformats.org/officeDocument/2006/relationships/image" Target="media/image290.png"/><Relationship Id="rId307" Type="http://schemas.openxmlformats.org/officeDocument/2006/relationships/image" Target="media/image304.png"/><Relationship Id="rId349" Type="http://schemas.openxmlformats.org/officeDocument/2006/relationships/image" Target="media/image346.png"/><Relationship Id="rId514" Type="http://schemas.openxmlformats.org/officeDocument/2006/relationships/image" Target="media/image511.png"/><Relationship Id="rId556" Type="http://schemas.openxmlformats.org/officeDocument/2006/relationships/image" Target="media/image553.png"/><Relationship Id="rId721" Type="http://schemas.openxmlformats.org/officeDocument/2006/relationships/image" Target="media/image718.png"/><Relationship Id="rId763" Type="http://schemas.openxmlformats.org/officeDocument/2006/relationships/image" Target="media/image760.png"/><Relationship Id="rId88" Type="http://schemas.openxmlformats.org/officeDocument/2006/relationships/image" Target="media/image85.png"/><Relationship Id="rId111" Type="http://schemas.openxmlformats.org/officeDocument/2006/relationships/image" Target="media/image108.png"/><Relationship Id="rId153" Type="http://schemas.openxmlformats.org/officeDocument/2006/relationships/image" Target="media/image150.png"/><Relationship Id="rId195" Type="http://schemas.openxmlformats.org/officeDocument/2006/relationships/image" Target="media/image192.png"/><Relationship Id="rId209" Type="http://schemas.openxmlformats.org/officeDocument/2006/relationships/image" Target="media/image206.png"/><Relationship Id="rId360" Type="http://schemas.openxmlformats.org/officeDocument/2006/relationships/image" Target="media/image357.png"/><Relationship Id="rId416" Type="http://schemas.openxmlformats.org/officeDocument/2006/relationships/image" Target="media/image413.png"/><Relationship Id="rId598" Type="http://schemas.openxmlformats.org/officeDocument/2006/relationships/image" Target="media/image595.png"/><Relationship Id="rId819" Type="http://schemas.openxmlformats.org/officeDocument/2006/relationships/image" Target="media/image816.png"/><Relationship Id="rId220" Type="http://schemas.openxmlformats.org/officeDocument/2006/relationships/image" Target="media/image217.png"/><Relationship Id="rId458" Type="http://schemas.openxmlformats.org/officeDocument/2006/relationships/image" Target="media/image455.png"/><Relationship Id="rId623" Type="http://schemas.openxmlformats.org/officeDocument/2006/relationships/image" Target="media/image620.png"/><Relationship Id="rId665" Type="http://schemas.openxmlformats.org/officeDocument/2006/relationships/image" Target="media/image662.png"/><Relationship Id="rId15" Type="http://schemas.openxmlformats.org/officeDocument/2006/relationships/image" Target="media/image12.png"/><Relationship Id="rId57" Type="http://schemas.openxmlformats.org/officeDocument/2006/relationships/image" Target="media/image54.png"/><Relationship Id="rId262" Type="http://schemas.openxmlformats.org/officeDocument/2006/relationships/image" Target="media/image259.png"/><Relationship Id="rId318" Type="http://schemas.openxmlformats.org/officeDocument/2006/relationships/image" Target="media/image315.png"/><Relationship Id="rId525" Type="http://schemas.openxmlformats.org/officeDocument/2006/relationships/image" Target="media/image522.png"/><Relationship Id="rId567" Type="http://schemas.openxmlformats.org/officeDocument/2006/relationships/image" Target="media/image564.png"/><Relationship Id="rId732" Type="http://schemas.openxmlformats.org/officeDocument/2006/relationships/image" Target="media/image729.png"/><Relationship Id="rId99" Type="http://schemas.openxmlformats.org/officeDocument/2006/relationships/image" Target="media/image96.png"/><Relationship Id="rId122" Type="http://schemas.openxmlformats.org/officeDocument/2006/relationships/image" Target="media/image119.png"/><Relationship Id="rId164" Type="http://schemas.openxmlformats.org/officeDocument/2006/relationships/image" Target="media/image161.png"/><Relationship Id="rId371" Type="http://schemas.openxmlformats.org/officeDocument/2006/relationships/image" Target="media/image368.png"/><Relationship Id="rId774" Type="http://schemas.openxmlformats.org/officeDocument/2006/relationships/image" Target="media/image771.png"/><Relationship Id="rId427" Type="http://schemas.openxmlformats.org/officeDocument/2006/relationships/image" Target="media/image424.png"/><Relationship Id="rId469" Type="http://schemas.openxmlformats.org/officeDocument/2006/relationships/image" Target="media/image466.png"/><Relationship Id="rId634" Type="http://schemas.openxmlformats.org/officeDocument/2006/relationships/image" Target="media/image631.png"/><Relationship Id="rId676" Type="http://schemas.openxmlformats.org/officeDocument/2006/relationships/image" Target="media/image673.png"/><Relationship Id="rId26" Type="http://schemas.openxmlformats.org/officeDocument/2006/relationships/image" Target="media/image23.png"/><Relationship Id="rId231" Type="http://schemas.openxmlformats.org/officeDocument/2006/relationships/image" Target="media/image228.png"/><Relationship Id="rId273" Type="http://schemas.openxmlformats.org/officeDocument/2006/relationships/image" Target="media/image270.png"/><Relationship Id="rId329" Type="http://schemas.openxmlformats.org/officeDocument/2006/relationships/image" Target="media/image326.png"/><Relationship Id="rId480" Type="http://schemas.openxmlformats.org/officeDocument/2006/relationships/image" Target="media/image477.png"/><Relationship Id="rId536" Type="http://schemas.openxmlformats.org/officeDocument/2006/relationships/image" Target="media/image533.png"/><Relationship Id="rId701" Type="http://schemas.openxmlformats.org/officeDocument/2006/relationships/image" Target="media/image698.png"/><Relationship Id="rId68" Type="http://schemas.openxmlformats.org/officeDocument/2006/relationships/image" Target="media/image65.png"/><Relationship Id="rId133" Type="http://schemas.openxmlformats.org/officeDocument/2006/relationships/image" Target="media/image130.png"/><Relationship Id="rId175" Type="http://schemas.openxmlformats.org/officeDocument/2006/relationships/image" Target="media/image172.png"/><Relationship Id="rId340" Type="http://schemas.openxmlformats.org/officeDocument/2006/relationships/image" Target="media/image337.png"/><Relationship Id="rId578" Type="http://schemas.openxmlformats.org/officeDocument/2006/relationships/image" Target="media/image575.png"/><Relationship Id="rId743" Type="http://schemas.openxmlformats.org/officeDocument/2006/relationships/image" Target="media/image740.png"/><Relationship Id="rId785" Type="http://schemas.openxmlformats.org/officeDocument/2006/relationships/image" Target="media/image782.png"/><Relationship Id="rId200" Type="http://schemas.openxmlformats.org/officeDocument/2006/relationships/image" Target="media/image197.png"/><Relationship Id="rId382" Type="http://schemas.openxmlformats.org/officeDocument/2006/relationships/image" Target="media/image379.png"/><Relationship Id="rId438" Type="http://schemas.openxmlformats.org/officeDocument/2006/relationships/image" Target="media/image435.png"/><Relationship Id="rId603" Type="http://schemas.openxmlformats.org/officeDocument/2006/relationships/image" Target="media/image600.png"/><Relationship Id="rId645" Type="http://schemas.openxmlformats.org/officeDocument/2006/relationships/image" Target="media/image642.png"/><Relationship Id="rId687" Type="http://schemas.openxmlformats.org/officeDocument/2006/relationships/image" Target="media/image684.png"/><Relationship Id="rId810" Type="http://schemas.openxmlformats.org/officeDocument/2006/relationships/image" Target="media/image807.png"/><Relationship Id="rId242" Type="http://schemas.openxmlformats.org/officeDocument/2006/relationships/image" Target="media/image239.png"/><Relationship Id="rId284" Type="http://schemas.openxmlformats.org/officeDocument/2006/relationships/image" Target="media/image281.png"/><Relationship Id="rId491" Type="http://schemas.openxmlformats.org/officeDocument/2006/relationships/image" Target="media/image488.png"/><Relationship Id="rId505" Type="http://schemas.openxmlformats.org/officeDocument/2006/relationships/image" Target="media/image502.png"/><Relationship Id="rId712" Type="http://schemas.openxmlformats.org/officeDocument/2006/relationships/image" Target="media/image709.png"/><Relationship Id="rId37" Type="http://schemas.openxmlformats.org/officeDocument/2006/relationships/image" Target="media/image34.png"/><Relationship Id="rId79" Type="http://schemas.openxmlformats.org/officeDocument/2006/relationships/image" Target="media/image76.png"/><Relationship Id="rId102" Type="http://schemas.openxmlformats.org/officeDocument/2006/relationships/image" Target="media/image99.png"/><Relationship Id="rId144" Type="http://schemas.openxmlformats.org/officeDocument/2006/relationships/image" Target="media/image141.png"/><Relationship Id="rId547" Type="http://schemas.openxmlformats.org/officeDocument/2006/relationships/image" Target="media/image544.png"/><Relationship Id="rId589" Type="http://schemas.openxmlformats.org/officeDocument/2006/relationships/image" Target="media/image586.png"/><Relationship Id="rId754" Type="http://schemas.openxmlformats.org/officeDocument/2006/relationships/image" Target="media/image751.png"/><Relationship Id="rId796" Type="http://schemas.openxmlformats.org/officeDocument/2006/relationships/image" Target="media/image793.png"/><Relationship Id="rId90" Type="http://schemas.openxmlformats.org/officeDocument/2006/relationships/image" Target="media/image87.png"/><Relationship Id="rId186" Type="http://schemas.openxmlformats.org/officeDocument/2006/relationships/image" Target="media/image183.png"/><Relationship Id="rId351" Type="http://schemas.openxmlformats.org/officeDocument/2006/relationships/image" Target="media/image348.png"/><Relationship Id="rId393" Type="http://schemas.openxmlformats.org/officeDocument/2006/relationships/image" Target="media/image390.png"/><Relationship Id="rId407" Type="http://schemas.openxmlformats.org/officeDocument/2006/relationships/image" Target="media/image404.png"/><Relationship Id="rId449" Type="http://schemas.openxmlformats.org/officeDocument/2006/relationships/image" Target="media/image446.png"/><Relationship Id="rId614" Type="http://schemas.openxmlformats.org/officeDocument/2006/relationships/image" Target="media/image611.png"/><Relationship Id="rId656" Type="http://schemas.openxmlformats.org/officeDocument/2006/relationships/image" Target="media/image653.png"/><Relationship Id="rId821" Type="http://schemas.openxmlformats.org/officeDocument/2006/relationships/image" Target="media/image818.png"/><Relationship Id="rId211" Type="http://schemas.openxmlformats.org/officeDocument/2006/relationships/image" Target="media/image208.png"/><Relationship Id="rId253" Type="http://schemas.openxmlformats.org/officeDocument/2006/relationships/image" Target="media/image250.png"/><Relationship Id="rId295" Type="http://schemas.openxmlformats.org/officeDocument/2006/relationships/image" Target="media/image292.png"/><Relationship Id="rId309" Type="http://schemas.openxmlformats.org/officeDocument/2006/relationships/image" Target="media/image306.png"/><Relationship Id="rId460" Type="http://schemas.openxmlformats.org/officeDocument/2006/relationships/image" Target="media/image457.png"/><Relationship Id="rId516" Type="http://schemas.openxmlformats.org/officeDocument/2006/relationships/image" Target="media/image513.png"/><Relationship Id="rId698" Type="http://schemas.openxmlformats.org/officeDocument/2006/relationships/image" Target="media/image695.png"/><Relationship Id="rId48" Type="http://schemas.openxmlformats.org/officeDocument/2006/relationships/image" Target="media/image45.png"/><Relationship Id="rId113" Type="http://schemas.openxmlformats.org/officeDocument/2006/relationships/image" Target="media/image110.png"/><Relationship Id="rId320" Type="http://schemas.openxmlformats.org/officeDocument/2006/relationships/image" Target="media/image317.png"/><Relationship Id="rId558" Type="http://schemas.openxmlformats.org/officeDocument/2006/relationships/image" Target="media/image555.png"/><Relationship Id="rId723" Type="http://schemas.openxmlformats.org/officeDocument/2006/relationships/image" Target="media/image720.png"/><Relationship Id="rId765" Type="http://schemas.openxmlformats.org/officeDocument/2006/relationships/image" Target="media/image762.png"/><Relationship Id="rId155" Type="http://schemas.openxmlformats.org/officeDocument/2006/relationships/image" Target="media/image152.png"/><Relationship Id="rId197" Type="http://schemas.openxmlformats.org/officeDocument/2006/relationships/image" Target="media/image194.png"/><Relationship Id="rId362" Type="http://schemas.openxmlformats.org/officeDocument/2006/relationships/image" Target="media/image359.png"/><Relationship Id="rId418" Type="http://schemas.openxmlformats.org/officeDocument/2006/relationships/image" Target="media/image415.png"/><Relationship Id="rId625" Type="http://schemas.openxmlformats.org/officeDocument/2006/relationships/image" Target="media/image622.png"/><Relationship Id="rId222" Type="http://schemas.openxmlformats.org/officeDocument/2006/relationships/image" Target="media/image219.png"/><Relationship Id="rId264" Type="http://schemas.openxmlformats.org/officeDocument/2006/relationships/image" Target="media/image261.png"/><Relationship Id="rId471" Type="http://schemas.openxmlformats.org/officeDocument/2006/relationships/image" Target="media/image468.png"/><Relationship Id="rId667" Type="http://schemas.openxmlformats.org/officeDocument/2006/relationships/image" Target="media/image664.png"/><Relationship Id="rId17" Type="http://schemas.openxmlformats.org/officeDocument/2006/relationships/image" Target="media/image14.png"/><Relationship Id="rId59" Type="http://schemas.openxmlformats.org/officeDocument/2006/relationships/image" Target="media/image56.png"/><Relationship Id="rId124" Type="http://schemas.openxmlformats.org/officeDocument/2006/relationships/image" Target="media/image121.png"/><Relationship Id="rId527" Type="http://schemas.openxmlformats.org/officeDocument/2006/relationships/image" Target="media/image524.png"/><Relationship Id="rId569" Type="http://schemas.openxmlformats.org/officeDocument/2006/relationships/image" Target="media/image566.png"/><Relationship Id="rId734" Type="http://schemas.openxmlformats.org/officeDocument/2006/relationships/image" Target="media/image731.png"/><Relationship Id="rId776" Type="http://schemas.openxmlformats.org/officeDocument/2006/relationships/image" Target="media/image773.png"/><Relationship Id="rId70" Type="http://schemas.openxmlformats.org/officeDocument/2006/relationships/image" Target="media/image67.png"/><Relationship Id="rId166" Type="http://schemas.openxmlformats.org/officeDocument/2006/relationships/image" Target="media/image163.png"/><Relationship Id="rId331" Type="http://schemas.openxmlformats.org/officeDocument/2006/relationships/image" Target="media/image328.png"/><Relationship Id="rId373" Type="http://schemas.openxmlformats.org/officeDocument/2006/relationships/image" Target="media/image370.png"/><Relationship Id="rId429" Type="http://schemas.openxmlformats.org/officeDocument/2006/relationships/image" Target="media/image426.png"/><Relationship Id="rId580" Type="http://schemas.openxmlformats.org/officeDocument/2006/relationships/image" Target="media/image577.png"/><Relationship Id="rId636" Type="http://schemas.openxmlformats.org/officeDocument/2006/relationships/image" Target="media/image633.png"/><Relationship Id="rId801" Type="http://schemas.openxmlformats.org/officeDocument/2006/relationships/image" Target="media/image798.png"/><Relationship Id="rId1" Type="http://schemas.openxmlformats.org/officeDocument/2006/relationships/styles" Target="styles.xml"/><Relationship Id="rId233" Type="http://schemas.openxmlformats.org/officeDocument/2006/relationships/image" Target="media/image230.png"/><Relationship Id="rId440" Type="http://schemas.openxmlformats.org/officeDocument/2006/relationships/image" Target="media/image437.png"/><Relationship Id="rId678" Type="http://schemas.openxmlformats.org/officeDocument/2006/relationships/image" Target="media/image675.png"/><Relationship Id="rId28" Type="http://schemas.openxmlformats.org/officeDocument/2006/relationships/image" Target="media/image25.png"/><Relationship Id="rId275" Type="http://schemas.openxmlformats.org/officeDocument/2006/relationships/image" Target="media/image272.png"/><Relationship Id="rId300" Type="http://schemas.openxmlformats.org/officeDocument/2006/relationships/image" Target="media/image297.png"/><Relationship Id="rId482" Type="http://schemas.openxmlformats.org/officeDocument/2006/relationships/image" Target="media/image479.png"/><Relationship Id="rId538" Type="http://schemas.openxmlformats.org/officeDocument/2006/relationships/image" Target="media/image535.png"/><Relationship Id="rId703" Type="http://schemas.openxmlformats.org/officeDocument/2006/relationships/image" Target="media/image700.png"/><Relationship Id="rId745" Type="http://schemas.openxmlformats.org/officeDocument/2006/relationships/image" Target="media/image742.png"/><Relationship Id="rId81" Type="http://schemas.openxmlformats.org/officeDocument/2006/relationships/image" Target="media/image78.png"/><Relationship Id="rId135" Type="http://schemas.openxmlformats.org/officeDocument/2006/relationships/image" Target="media/image132.png"/><Relationship Id="rId177" Type="http://schemas.openxmlformats.org/officeDocument/2006/relationships/image" Target="media/image174.png"/><Relationship Id="rId342" Type="http://schemas.openxmlformats.org/officeDocument/2006/relationships/image" Target="media/image339.png"/><Relationship Id="rId384" Type="http://schemas.openxmlformats.org/officeDocument/2006/relationships/image" Target="media/image381.png"/><Relationship Id="rId591" Type="http://schemas.openxmlformats.org/officeDocument/2006/relationships/image" Target="media/image588.png"/><Relationship Id="rId605" Type="http://schemas.openxmlformats.org/officeDocument/2006/relationships/image" Target="media/image602.png"/><Relationship Id="rId787" Type="http://schemas.openxmlformats.org/officeDocument/2006/relationships/image" Target="media/image784.png"/><Relationship Id="rId812" Type="http://schemas.openxmlformats.org/officeDocument/2006/relationships/image" Target="media/image809.png"/><Relationship Id="rId202" Type="http://schemas.openxmlformats.org/officeDocument/2006/relationships/image" Target="media/image199.png"/><Relationship Id="rId244" Type="http://schemas.openxmlformats.org/officeDocument/2006/relationships/image" Target="media/image241.png"/><Relationship Id="rId647" Type="http://schemas.openxmlformats.org/officeDocument/2006/relationships/image" Target="media/image644.png"/><Relationship Id="rId689" Type="http://schemas.openxmlformats.org/officeDocument/2006/relationships/image" Target="media/image686.png"/><Relationship Id="rId39" Type="http://schemas.openxmlformats.org/officeDocument/2006/relationships/image" Target="media/image36.png"/><Relationship Id="rId286" Type="http://schemas.openxmlformats.org/officeDocument/2006/relationships/image" Target="media/image283.png"/><Relationship Id="rId451" Type="http://schemas.openxmlformats.org/officeDocument/2006/relationships/image" Target="media/image448.png"/><Relationship Id="rId493" Type="http://schemas.openxmlformats.org/officeDocument/2006/relationships/image" Target="media/image490.png"/><Relationship Id="rId507" Type="http://schemas.openxmlformats.org/officeDocument/2006/relationships/image" Target="media/image504.png"/><Relationship Id="rId549" Type="http://schemas.openxmlformats.org/officeDocument/2006/relationships/image" Target="media/image546.png"/><Relationship Id="rId714" Type="http://schemas.openxmlformats.org/officeDocument/2006/relationships/image" Target="media/image711.png"/><Relationship Id="rId756" Type="http://schemas.openxmlformats.org/officeDocument/2006/relationships/image" Target="media/image753.png"/><Relationship Id="rId50" Type="http://schemas.openxmlformats.org/officeDocument/2006/relationships/image" Target="media/image47.png"/><Relationship Id="rId104" Type="http://schemas.openxmlformats.org/officeDocument/2006/relationships/image" Target="media/image101.png"/><Relationship Id="rId146" Type="http://schemas.openxmlformats.org/officeDocument/2006/relationships/image" Target="media/image143.png"/><Relationship Id="rId188" Type="http://schemas.openxmlformats.org/officeDocument/2006/relationships/image" Target="media/image185.png"/><Relationship Id="rId311" Type="http://schemas.openxmlformats.org/officeDocument/2006/relationships/image" Target="media/image308.png"/><Relationship Id="rId353" Type="http://schemas.openxmlformats.org/officeDocument/2006/relationships/image" Target="media/image350.png"/><Relationship Id="rId395" Type="http://schemas.openxmlformats.org/officeDocument/2006/relationships/image" Target="media/image392.png"/><Relationship Id="rId409" Type="http://schemas.openxmlformats.org/officeDocument/2006/relationships/image" Target="media/image406.png"/><Relationship Id="rId560" Type="http://schemas.openxmlformats.org/officeDocument/2006/relationships/image" Target="media/image557.png"/><Relationship Id="rId798" Type="http://schemas.openxmlformats.org/officeDocument/2006/relationships/image" Target="media/image795.png"/><Relationship Id="rId92" Type="http://schemas.openxmlformats.org/officeDocument/2006/relationships/image" Target="media/image89.png"/><Relationship Id="rId213" Type="http://schemas.openxmlformats.org/officeDocument/2006/relationships/image" Target="media/image210.png"/><Relationship Id="rId420" Type="http://schemas.openxmlformats.org/officeDocument/2006/relationships/image" Target="media/image417.png"/><Relationship Id="rId616" Type="http://schemas.openxmlformats.org/officeDocument/2006/relationships/image" Target="media/image613.png"/><Relationship Id="rId658" Type="http://schemas.openxmlformats.org/officeDocument/2006/relationships/image" Target="media/image655.png"/><Relationship Id="rId823" Type="http://schemas.openxmlformats.org/officeDocument/2006/relationships/theme" Target="theme/theme1.xml"/><Relationship Id="rId255" Type="http://schemas.openxmlformats.org/officeDocument/2006/relationships/image" Target="media/image252.png"/><Relationship Id="rId297" Type="http://schemas.openxmlformats.org/officeDocument/2006/relationships/image" Target="media/image294.png"/><Relationship Id="rId462" Type="http://schemas.openxmlformats.org/officeDocument/2006/relationships/image" Target="media/image459.png"/><Relationship Id="rId518" Type="http://schemas.openxmlformats.org/officeDocument/2006/relationships/image" Target="media/image515.png"/><Relationship Id="rId725" Type="http://schemas.openxmlformats.org/officeDocument/2006/relationships/image" Target="media/image722.png"/><Relationship Id="rId115" Type="http://schemas.openxmlformats.org/officeDocument/2006/relationships/image" Target="media/image112.png"/><Relationship Id="rId157" Type="http://schemas.openxmlformats.org/officeDocument/2006/relationships/image" Target="media/image154.png"/><Relationship Id="rId322" Type="http://schemas.openxmlformats.org/officeDocument/2006/relationships/image" Target="media/image319.png"/><Relationship Id="rId364" Type="http://schemas.openxmlformats.org/officeDocument/2006/relationships/image" Target="media/image361.png"/><Relationship Id="rId767" Type="http://schemas.openxmlformats.org/officeDocument/2006/relationships/image" Target="media/image764.png"/><Relationship Id="rId61" Type="http://schemas.openxmlformats.org/officeDocument/2006/relationships/image" Target="media/image58.png"/><Relationship Id="rId199" Type="http://schemas.openxmlformats.org/officeDocument/2006/relationships/image" Target="media/image196.png"/><Relationship Id="rId571" Type="http://schemas.openxmlformats.org/officeDocument/2006/relationships/image" Target="media/image568.png"/><Relationship Id="rId627" Type="http://schemas.openxmlformats.org/officeDocument/2006/relationships/image" Target="media/image624.png"/><Relationship Id="rId669" Type="http://schemas.openxmlformats.org/officeDocument/2006/relationships/image" Target="media/image666.png"/><Relationship Id="rId19" Type="http://schemas.openxmlformats.org/officeDocument/2006/relationships/image" Target="media/image16.png"/><Relationship Id="rId224" Type="http://schemas.openxmlformats.org/officeDocument/2006/relationships/image" Target="media/image221.png"/><Relationship Id="rId266" Type="http://schemas.openxmlformats.org/officeDocument/2006/relationships/image" Target="media/image263.png"/><Relationship Id="rId431" Type="http://schemas.openxmlformats.org/officeDocument/2006/relationships/image" Target="media/image428.png"/><Relationship Id="rId473" Type="http://schemas.openxmlformats.org/officeDocument/2006/relationships/image" Target="media/image470.png"/><Relationship Id="rId529" Type="http://schemas.openxmlformats.org/officeDocument/2006/relationships/image" Target="media/image526.png"/><Relationship Id="rId680" Type="http://schemas.openxmlformats.org/officeDocument/2006/relationships/image" Target="media/image677.png"/><Relationship Id="rId736" Type="http://schemas.openxmlformats.org/officeDocument/2006/relationships/image" Target="media/image733.png"/><Relationship Id="rId30" Type="http://schemas.openxmlformats.org/officeDocument/2006/relationships/image" Target="media/image27.png"/><Relationship Id="rId126" Type="http://schemas.openxmlformats.org/officeDocument/2006/relationships/image" Target="media/image123.png"/><Relationship Id="rId168" Type="http://schemas.openxmlformats.org/officeDocument/2006/relationships/image" Target="media/image165.png"/><Relationship Id="rId333" Type="http://schemas.openxmlformats.org/officeDocument/2006/relationships/image" Target="media/image330.png"/><Relationship Id="rId540" Type="http://schemas.openxmlformats.org/officeDocument/2006/relationships/image" Target="media/image537.png"/><Relationship Id="rId778" Type="http://schemas.openxmlformats.org/officeDocument/2006/relationships/image" Target="media/image775.png"/><Relationship Id="rId72" Type="http://schemas.openxmlformats.org/officeDocument/2006/relationships/image" Target="media/image69.png"/><Relationship Id="rId375" Type="http://schemas.openxmlformats.org/officeDocument/2006/relationships/image" Target="media/image372.png"/><Relationship Id="rId582" Type="http://schemas.openxmlformats.org/officeDocument/2006/relationships/image" Target="media/image579.png"/><Relationship Id="rId638" Type="http://schemas.openxmlformats.org/officeDocument/2006/relationships/image" Target="media/image635.png"/><Relationship Id="rId803" Type="http://schemas.openxmlformats.org/officeDocument/2006/relationships/image" Target="media/image800.png"/><Relationship Id="rId3" Type="http://schemas.openxmlformats.org/officeDocument/2006/relationships/webSettings" Target="webSettings.xml"/><Relationship Id="rId235" Type="http://schemas.openxmlformats.org/officeDocument/2006/relationships/image" Target="media/image232.png"/><Relationship Id="rId277" Type="http://schemas.openxmlformats.org/officeDocument/2006/relationships/image" Target="media/image274.png"/><Relationship Id="rId400" Type="http://schemas.openxmlformats.org/officeDocument/2006/relationships/image" Target="media/image397.png"/><Relationship Id="rId442" Type="http://schemas.openxmlformats.org/officeDocument/2006/relationships/image" Target="media/image439.png"/><Relationship Id="rId484" Type="http://schemas.openxmlformats.org/officeDocument/2006/relationships/image" Target="media/image481.png"/><Relationship Id="rId705" Type="http://schemas.openxmlformats.org/officeDocument/2006/relationships/image" Target="media/image702.png"/><Relationship Id="rId137" Type="http://schemas.openxmlformats.org/officeDocument/2006/relationships/image" Target="media/image134.png"/><Relationship Id="rId302" Type="http://schemas.openxmlformats.org/officeDocument/2006/relationships/image" Target="media/image299.png"/><Relationship Id="rId344" Type="http://schemas.openxmlformats.org/officeDocument/2006/relationships/image" Target="media/image341.png"/><Relationship Id="rId691" Type="http://schemas.openxmlformats.org/officeDocument/2006/relationships/image" Target="media/image688.png"/><Relationship Id="rId747" Type="http://schemas.openxmlformats.org/officeDocument/2006/relationships/image" Target="media/image744.png"/><Relationship Id="rId789" Type="http://schemas.openxmlformats.org/officeDocument/2006/relationships/image" Target="media/image786.png"/><Relationship Id="rId41" Type="http://schemas.openxmlformats.org/officeDocument/2006/relationships/image" Target="media/image38.png"/><Relationship Id="rId83" Type="http://schemas.openxmlformats.org/officeDocument/2006/relationships/image" Target="media/image80.png"/><Relationship Id="rId179" Type="http://schemas.openxmlformats.org/officeDocument/2006/relationships/image" Target="media/image176.png"/><Relationship Id="rId386" Type="http://schemas.openxmlformats.org/officeDocument/2006/relationships/image" Target="media/image383.png"/><Relationship Id="rId551" Type="http://schemas.openxmlformats.org/officeDocument/2006/relationships/image" Target="media/image548.png"/><Relationship Id="rId593" Type="http://schemas.openxmlformats.org/officeDocument/2006/relationships/image" Target="media/image590.png"/><Relationship Id="rId607" Type="http://schemas.openxmlformats.org/officeDocument/2006/relationships/image" Target="media/image604.png"/><Relationship Id="rId649" Type="http://schemas.openxmlformats.org/officeDocument/2006/relationships/image" Target="media/image646.png"/><Relationship Id="rId814" Type="http://schemas.openxmlformats.org/officeDocument/2006/relationships/image" Target="media/image811.png"/><Relationship Id="rId190" Type="http://schemas.openxmlformats.org/officeDocument/2006/relationships/image" Target="media/image187.png"/><Relationship Id="rId204" Type="http://schemas.openxmlformats.org/officeDocument/2006/relationships/image" Target="media/image201.png"/><Relationship Id="rId246" Type="http://schemas.openxmlformats.org/officeDocument/2006/relationships/image" Target="media/image243.png"/><Relationship Id="rId288" Type="http://schemas.openxmlformats.org/officeDocument/2006/relationships/image" Target="media/image285.png"/><Relationship Id="rId411" Type="http://schemas.openxmlformats.org/officeDocument/2006/relationships/image" Target="media/image408.png"/><Relationship Id="rId453" Type="http://schemas.openxmlformats.org/officeDocument/2006/relationships/image" Target="media/image450.png"/><Relationship Id="rId509" Type="http://schemas.openxmlformats.org/officeDocument/2006/relationships/image" Target="media/image506.png"/><Relationship Id="rId660" Type="http://schemas.openxmlformats.org/officeDocument/2006/relationships/image" Target="media/image657.png"/><Relationship Id="rId106" Type="http://schemas.openxmlformats.org/officeDocument/2006/relationships/image" Target="media/image103.png"/><Relationship Id="rId313" Type="http://schemas.openxmlformats.org/officeDocument/2006/relationships/image" Target="media/image310.png"/><Relationship Id="rId495" Type="http://schemas.openxmlformats.org/officeDocument/2006/relationships/image" Target="media/image492.png"/><Relationship Id="rId716" Type="http://schemas.openxmlformats.org/officeDocument/2006/relationships/image" Target="media/image713.png"/><Relationship Id="rId758" Type="http://schemas.openxmlformats.org/officeDocument/2006/relationships/image" Target="media/image755.png"/><Relationship Id="rId10" Type="http://schemas.openxmlformats.org/officeDocument/2006/relationships/image" Target="media/image7.png"/><Relationship Id="rId52" Type="http://schemas.openxmlformats.org/officeDocument/2006/relationships/image" Target="media/image49.png"/><Relationship Id="rId94" Type="http://schemas.openxmlformats.org/officeDocument/2006/relationships/image" Target="media/image91.png"/><Relationship Id="rId148" Type="http://schemas.openxmlformats.org/officeDocument/2006/relationships/image" Target="media/image145.png"/><Relationship Id="rId355" Type="http://schemas.openxmlformats.org/officeDocument/2006/relationships/image" Target="media/image352.png"/><Relationship Id="rId397" Type="http://schemas.openxmlformats.org/officeDocument/2006/relationships/image" Target="media/image394.png"/><Relationship Id="rId520" Type="http://schemas.openxmlformats.org/officeDocument/2006/relationships/image" Target="media/image517.png"/><Relationship Id="rId562" Type="http://schemas.openxmlformats.org/officeDocument/2006/relationships/image" Target="media/image559.png"/><Relationship Id="rId618" Type="http://schemas.openxmlformats.org/officeDocument/2006/relationships/image" Target="media/image615.png"/><Relationship Id="rId215" Type="http://schemas.openxmlformats.org/officeDocument/2006/relationships/image" Target="media/image212.png"/><Relationship Id="rId257" Type="http://schemas.openxmlformats.org/officeDocument/2006/relationships/image" Target="media/image254.png"/><Relationship Id="rId422" Type="http://schemas.openxmlformats.org/officeDocument/2006/relationships/image" Target="media/image419.png"/><Relationship Id="rId464" Type="http://schemas.openxmlformats.org/officeDocument/2006/relationships/image" Target="media/image461.png"/><Relationship Id="rId299" Type="http://schemas.openxmlformats.org/officeDocument/2006/relationships/image" Target="media/image296.png"/><Relationship Id="rId727" Type="http://schemas.openxmlformats.org/officeDocument/2006/relationships/image" Target="media/image724.png"/><Relationship Id="rId63" Type="http://schemas.openxmlformats.org/officeDocument/2006/relationships/image" Target="media/image60.png"/><Relationship Id="rId159" Type="http://schemas.openxmlformats.org/officeDocument/2006/relationships/image" Target="media/image156.png"/><Relationship Id="rId366" Type="http://schemas.openxmlformats.org/officeDocument/2006/relationships/image" Target="media/image363.png"/><Relationship Id="rId573" Type="http://schemas.openxmlformats.org/officeDocument/2006/relationships/image" Target="media/image570.png"/><Relationship Id="rId780" Type="http://schemas.openxmlformats.org/officeDocument/2006/relationships/image" Target="media/image777.png"/><Relationship Id="rId226" Type="http://schemas.openxmlformats.org/officeDocument/2006/relationships/image" Target="media/image223.png"/><Relationship Id="rId433" Type="http://schemas.openxmlformats.org/officeDocument/2006/relationships/image" Target="media/image430.png"/><Relationship Id="rId640" Type="http://schemas.openxmlformats.org/officeDocument/2006/relationships/image" Target="media/image637.png"/><Relationship Id="rId738" Type="http://schemas.openxmlformats.org/officeDocument/2006/relationships/image" Target="media/image735.png"/><Relationship Id="rId74" Type="http://schemas.openxmlformats.org/officeDocument/2006/relationships/image" Target="media/image71.png"/><Relationship Id="rId377" Type="http://schemas.openxmlformats.org/officeDocument/2006/relationships/image" Target="media/image374.png"/><Relationship Id="rId500" Type="http://schemas.openxmlformats.org/officeDocument/2006/relationships/image" Target="media/image497.png"/><Relationship Id="rId584" Type="http://schemas.openxmlformats.org/officeDocument/2006/relationships/image" Target="media/image581.png"/><Relationship Id="rId805" Type="http://schemas.openxmlformats.org/officeDocument/2006/relationships/image" Target="media/image802.png"/><Relationship Id="rId5" Type="http://schemas.openxmlformats.org/officeDocument/2006/relationships/image" Target="media/image2.png"/><Relationship Id="rId237" Type="http://schemas.openxmlformats.org/officeDocument/2006/relationships/image" Target="media/image234.png"/><Relationship Id="rId791" Type="http://schemas.openxmlformats.org/officeDocument/2006/relationships/image" Target="media/image788.png"/><Relationship Id="rId444" Type="http://schemas.openxmlformats.org/officeDocument/2006/relationships/image" Target="media/image441.png"/><Relationship Id="rId651" Type="http://schemas.openxmlformats.org/officeDocument/2006/relationships/image" Target="media/image648.png"/><Relationship Id="rId749" Type="http://schemas.openxmlformats.org/officeDocument/2006/relationships/image" Target="media/image746.png"/><Relationship Id="rId290" Type="http://schemas.openxmlformats.org/officeDocument/2006/relationships/image" Target="media/image287.png"/><Relationship Id="rId304" Type="http://schemas.openxmlformats.org/officeDocument/2006/relationships/image" Target="media/image301.png"/><Relationship Id="rId388" Type="http://schemas.openxmlformats.org/officeDocument/2006/relationships/image" Target="media/image385.png"/><Relationship Id="rId511" Type="http://schemas.openxmlformats.org/officeDocument/2006/relationships/image" Target="media/image508.png"/><Relationship Id="rId609" Type="http://schemas.openxmlformats.org/officeDocument/2006/relationships/image" Target="media/image606.png"/><Relationship Id="rId85" Type="http://schemas.openxmlformats.org/officeDocument/2006/relationships/image" Target="media/image82.png"/><Relationship Id="rId150" Type="http://schemas.openxmlformats.org/officeDocument/2006/relationships/image" Target="media/image147.png"/><Relationship Id="rId595" Type="http://schemas.openxmlformats.org/officeDocument/2006/relationships/image" Target="media/image592.png"/><Relationship Id="rId816" Type="http://schemas.openxmlformats.org/officeDocument/2006/relationships/image" Target="media/image813.png"/><Relationship Id="rId248" Type="http://schemas.openxmlformats.org/officeDocument/2006/relationships/image" Target="media/image245.png"/><Relationship Id="rId455" Type="http://schemas.openxmlformats.org/officeDocument/2006/relationships/image" Target="media/image452.png"/><Relationship Id="rId662" Type="http://schemas.openxmlformats.org/officeDocument/2006/relationships/image" Target="media/image65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26867</Words>
  <Characters>153147</Characters>
  <Application>Microsoft Office Word</Application>
  <DocSecurity>0</DocSecurity>
  <Lines>1276</Lines>
  <Paragraphs>359</Paragraphs>
  <ScaleCrop>false</ScaleCrop>
  <Company/>
  <LinksUpToDate>false</LinksUpToDate>
  <CharactersWithSpaces>179655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2020-11-22T19:18:00Z</dcterms:created>
  <dcterms:modified xsi:type="dcterms:W3CDTF">2020-11-22T19:18:00Z</dcterms:modified>
</cp:coreProperties>
</file>