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30" w:rsidRPr="006358A2" w:rsidRDefault="00975B30" w:rsidP="00975B30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358A2">
        <w:rPr>
          <w:rFonts w:ascii="Times New Roman" w:hAnsi="Times New Roman"/>
          <w:b/>
          <w:sz w:val="28"/>
          <w:szCs w:val="28"/>
        </w:rPr>
        <w:t>Личность, стиль и имидж менеджера. Роли менеджера. Организационное поведение менеджера. Основные черты преуспевающего менеджера.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Стиль управления — это совокупность наиболее харак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терных и устойчивых методов решения задач, используемых руководителем, манера его поведения по отношению к подчи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ненным. Стиль управления оказывает существенное влияние на эффективность деятельности коллектива и предприятия (ор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ганизации) в целом. Конкретный стиль управления в реальных условиях определяют факторы объективного и субъективного характера: задачи и функции коллектива; условия работы коллектива; размеры и структура коллектива; индивидуальные качества и опыт руководителя; профессионализм менеджера; уровень профессиональной подготовки и сознательно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сти членов трудового коллектива; уровень зрелости и сплоченности трудового коллектива и др.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Диапазон стилей руководства простирается от полной де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мократии до абсолютной автократии. Исследования различных типов руководителей и эффективности их деятельности, прове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денные психологами и социологами, позволили выявить три наи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более часто встречающихся стиля руководства: авторитарный, или автократический, демократический и либеральный, хотя на практике не часто встречаются руководители, придерживающие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ся исключительно того или иного стиля. При использовании авторитарного (директивного) стиля руководитель-автократ не терпит возражений. Подчиненным он предоставляет минимум информации. Никому не доверяет и ни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кого не ставит в известность о своих намерениях. Он быстро из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меняет направления своих действий. С подчиненными </w:t>
      </w:r>
      <w:proofErr w:type="gramStart"/>
      <w:r w:rsidRPr="006358A2">
        <w:rPr>
          <w:rFonts w:ascii="Times New Roman" w:hAnsi="Times New Roman"/>
          <w:color w:val="000000"/>
          <w:sz w:val="28"/>
          <w:szCs w:val="28"/>
        </w:rPr>
        <w:t>непривет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лив</w:t>
      </w:r>
      <w:proofErr w:type="gramEnd"/>
      <w:r w:rsidRPr="006358A2">
        <w:rPr>
          <w:rFonts w:ascii="Times New Roman" w:hAnsi="Times New Roman"/>
          <w:color w:val="000000"/>
          <w:sz w:val="28"/>
          <w:szCs w:val="28"/>
        </w:rPr>
        <w:t>, склонен к поспешным решениям. У него, как правило, не складываются отношения с грамотными и умными людьми. В таких условиях лучшим работником считается тот, кто умеет отгадывать его мысли. Со всеми вопросами подчиненные бегут к «главному». Руководитель-автократ непредсказуем. Никто тол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ком не знает, как он будет реагировать </w:t>
      </w:r>
      <w:proofErr w:type="gramStart"/>
      <w:r w:rsidRPr="006358A2"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 w:rsidRPr="006358A2">
        <w:rPr>
          <w:rFonts w:ascii="Times New Roman" w:hAnsi="Times New Roman"/>
          <w:color w:val="000000"/>
          <w:sz w:val="28"/>
          <w:szCs w:val="28"/>
        </w:rPr>
        <w:t xml:space="preserve"> или иные события. При таком стиле руководства часто возникают конфликты. Пре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тензии автократа на собственную компетентность во всех вопро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сах порождают хаос и снижают эффективность работы. Преобладающими методами управления являются приказы, наказания, замечания, выговоры, лишение различных льгот.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Либеральный (попустительский) стиль характеризуется безынициативностью, невмешательством в трудовой процесс. Руководитель-либерал предпринимает действия только по указа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ниям вышестоящего руководства, стремится уклониться от от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ветственности. Он может под влиянием различных факторов из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менять свое решение. В организации часто важные вопросы ре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шаются без его участия. Во взаимоотношениях с подчиненными либерал вежлив. Он предоставляет им почти полную свободу, не требователен и не любит контролировать их работу. В стремлении приобрести авторитет он способен предос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тавлять подчиненным различные льготы, выплачивать незаслу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женные премии, а также может за нерадивого </w:t>
      </w:r>
      <w:r w:rsidRPr="006358A2">
        <w:rPr>
          <w:rFonts w:ascii="Times New Roman" w:hAnsi="Times New Roman"/>
          <w:color w:val="000000"/>
          <w:sz w:val="28"/>
          <w:szCs w:val="28"/>
        </w:rPr>
        <w:lastRenderedPageBreak/>
        <w:t>подчиненного сам выполнить работу, не любит увольнять плохих работников. Такой стиль руководства предпочтителен в творческих коллективах, где сотрудники отличаются самостоятельностью и творческой индивидуальностью.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Демократический (коллегиальный) стиль руководства предполагает наличие у руководителя и подчиненного чувства доверия и взаимопонимания. Руководитель ведет себя как один из членов группы. Каждый сотрудник может, не опасаясь, сво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бодно выражать свое мнение. Большинство проблем обсуждается коллективно. Руководитель старается чаще советоваться с подчи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ненными, не проявлять своего превосходства и правильно реаги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ровать на критику. За последствия принятых решений он не пе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рекладывает ответственность на подчиненных. Стремление при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слушиваться к мнению сотрудников объясняется не тем, что сам он этого не понимает, а убеждением, что при обсуждении всегда могут возникнуть нюансы, позволяющие улучшить положение дел. Такой руководитель не считает зазорным идти на компро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мисс либо отказаться от принятого решения, если подчиненный убедит его в этом. Он старается доказать целесообразность реше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ния проблемы и получаемые при этом выгоды. При осуществле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нии контроля он обращает особое внимание на конечный резуль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тат. Такая обстановка создает условия для самовыражения под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чиненных, у которых развивается самостоятельность суждений. Это имеет и воспитательный характер, позволяет достигать цели с малыми затратами. Управление осуществляется без грубого на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жима, с учетом способностей людей. Такой стиль руководства многие специалисты считают оптимальным. Вместе с тем исследования показали, что не во всех случаях подчиненные предпочитают демократический стиль руководства, не всегда этот стиль является наиболее про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дуктивным.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Таким образом, каждый из рассмотренных стилей руко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водства имеет как положительные, так и отрицательные черты, причем с учетом конкретных условий, а условия деятельности коллективов весьма разнообразны. До сих пор не определена прямая зависимость между стилем и эффективностью руково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дства.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В современных условиях стиль деятельности менеджера в значительной мере оп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ределяют следующие обстоятельства: внешняя и внутренняя среда современных предприятий характеризуется весьма высокой сложностью, что делает каждую управленческую ситуацию неповторимой; переход от вертикальных структур, связей и отношений, в которых люди были простыми «винтиками», </w:t>
      </w:r>
      <w:proofErr w:type="gramStart"/>
      <w:r w:rsidRPr="006358A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358A2">
        <w:rPr>
          <w:rFonts w:ascii="Times New Roman" w:hAnsi="Times New Roman"/>
          <w:color w:val="000000"/>
          <w:sz w:val="28"/>
          <w:szCs w:val="28"/>
        </w:rPr>
        <w:t xml:space="preserve"> преимуществен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но горизонтальным усложняет всю систему взаимоотношений между людьми; каждый менеджер уникален как личность; почти каждый менеджер в принципе владеет всем арсе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налом современных методов управления; каждый менеджер использует свой, предпочтительный для него набор методов управления. Об этом говорит тот факт, что в близких ситуациях разные менеджеры действуют подчас совершенно по-разному, добиваясь практически одинаковых ре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зультатов. В этих условиях наиболее предпочтительным может быть стиль </w:t>
      </w:r>
      <w:r w:rsidRPr="006358A2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менеджера, который можно условно назвать ситуационно-личностным.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 xml:space="preserve">Имидж (англ. </w:t>
      </w:r>
      <w:proofErr w:type="spellStart"/>
      <w:r w:rsidRPr="006358A2">
        <w:rPr>
          <w:rFonts w:ascii="Times New Roman" w:hAnsi="Times New Roman"/>
          <w:color w:val="000000"/>
          <w:sz w:val="28"/>
          <w:szCs w:val="28"/>
        </w:rPr>
        <w:t>image</w:t>
      </w:r>
      <w:proofErr w:type="spellEnd"/>
      <w:r w:rsidRPr="006358A2">
        <w:rPr>
          <w:rFonts w:ascii="Times New Roman" w:hAnsi="Times New Roman"/>
          <w:color w:val="000000"/>
          <w:sz w:val="28"/>
          <w:szCs w:val="28"/>
        </w:rPr>
        <w:t xml:space="preserve"> — буквально образ) менеджера — это образ его, устойчивое представление об отличительных или ис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ключительных характеристиках данного менеджера, придающих ему особое своеобразие и выделяющих его из ряда других руко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водителей. Основу имиджа составляют целенаправленно созда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ваемый и поддерживаемый стиль работы и межличностных от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ношений менеджера и официальная атрибутика. «Имидж» — английское слово, обозначающее «образ», «оре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 xml:space="preserve">ол». Это сложившийся в массовом сознании и имеющий характер стереотипа, эмоционально окрашенный образ кого-либо, чего- либо. Забота о своем имидже — это запечатление его в сознании людей, лучшая </w:t>
      </w:r>
      <w:proofErr w:type="spellStart"/>
      <w:r w:rsidRPr="006358A2">
        <w:rPr>
          <w:rFonts w:ascii="Times New Roman" w:hAnsi="Times New Roman"/>
          <w:color w:val="000000"/>
          <w:sz w:val="28"/>
          <w:szCs w:val="28"/>
        </w:rPr>
        <w:t>самопрезентация</w:t>
      </w:r>
      <w:proofErr w:type="spellEnd"/>
      <w:r w:rsidRPr="006358A2">
        <w:rPr>
          <w:rFonts w:ascii="Times New Roman" w:hAnsi="Times New Roman"/>
          <w:color w:val="000000"/>
          <w:sz w:val="28"/>
          <w:szCs w:val="28"/>
        </w:rPr>
        <w:t>. Понятие имиджа близко к понятию персонификации, но включает не только естественные свойства личности, но и специ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ально созданные. Кроме того, оно говорит как о внешнем облике, так и внутреннем мире человека, о его психологическом типе. Обретение профессионального имиджа — не самоцель для делового человека, лидера. Однако обладание им составляет весьма существенную его личностную и профессиональную ха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рактеристику, имеет глубокий практический смысл.</w:t>
      </w:r>
    </w:p>
    <w:p w:rsidR="00975B30" w:rsidRPr="006358A2" w:rsidRDefault="00975B30" w:rsidP="00975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color w:val="000000"/>
          <w:sz w:val="28"/>
          <w:szCs w:val="28"/>
        </w:rPr>
        <w:t>Смысл понятия «имидж» складывается из разных слагае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мых. Важнейшая составляющая часть его — нравственная. Дело в том, что нравственный человек осознает необходимость жить по моральным заповедям, выверенным человеческим опытом, без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нравственный же всегда в плену у собственных страстей и стра</w:t>
      </w:r>
      <w:r w:rsidRPr="006358A2">
        <w:rPr>
          <w:rFonts w:ascii="Times New Roman" w:hAnsi="Times New Roman"/>
          <w:color w:val="000000"/>
          <w:sz w:val="28"/>
          <w:szCs w:val="28"/>
        </w:rPr>
        <w:softHyphen/>
        <w:t>стишек и идеал его — вседозволенность.</w:t>
      </w:r>
    </w:p>
    <w:p w:rsidR="00975B30" w:rsidRPr="006358A2" w:rsidRDefault="00975B30" w:rsidP="00975B3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71D6" w:rsidRDefault="005B71D6" w:rsidP="00975B30">
      <w:bookmarkStart w:id="0" w:name="_GoBack"/>
      <w:bookmarkEnd w:id="0"/>
    </w:p>
    <w:sectPr w:rsidR="005B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061"/>
    <w:multiLevelType w:val="hybridMultilevel"/>
    <w:tmpl w:val="C6F8AC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30"/>
    <w:rsid w:val="005B71D6"/>
    <w:rsid w:val="009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dcterms:created xsi:type="dcterms:W3CDTF">2023-09-19T06:47:00Z</dcterms:created>
  <dcterms:modified xsi:type="dcterms:W3CDTF">2023-09-19T06:48:00Z</dcterms:modified>
</cp:coreProperties>
</file>