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10" w:rsidRPr="00FD08E0" w:rsidRDefault="00651910" w:rsidP="006A226B">
      <w:pPr>
        <w:rPr>
          <w:rFonts w:ascii="Times New Roman" w:hAnsi="Times New Roman"/>
          <w:b/>
          <w:bCs/>
          <w:sz w:val="24"/>
          <w:szCs w:val="24"/>
        </w:rPr>
      </w:pPr>
      <w:r w:rsidRPr="00FD08E0">
        <w:rPr>
          <w:rFonts w:ascii="Times New Roman" w:hAnsi="Times New Roman"/>
          <w:b/>
          <w:bCs/>
          <w:sz w:val="24"/>
          <w:szCs w:val="24"/>
        </w:rPr>
        <w:t xml:space="preserve">Вопросы к экзамену </w:t>
      </w:r>
      <w:bookmarkStart w:id="0" w:name="_GoBack"/>
      <w:bookmarkEnd w:id="0"/>
    </w:p>
    <w:p w:rsidR="002C4244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bCs/>
          <w:sz w:val="24"/>
          <w:szCs w:val="24"/>
        </w:rPr>
        <w:t>История развития логистики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bCs/>
          <w:sz w:val="24"/>
          <w:szCs w:val="24"/>
        </w:rPr>
        <w:t>Логистика в России и зарубежных странах.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bCs/>
          <w:sz w:val="24"/>
          <w:szCs w:val="24"/>
        </w:rPr>
        <w:t>Определение понятия логистики.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bCs/>
          <w:sz w:val="24"/>
          <w:szCs w:val="24"/>
        </w:rPr>
        <w:t>Предпосылки появления логистики.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bCs/>
          <w:sz w:val="24"/>
          <w:szCs w:val="24"/>
        </w:rPr>
        <w:t>Экономический эффект от использования логистики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bCs/>
          <w:sz w:val="24"/>
          <w:szCs w:val="24"/>
        </w:rPr>
        <w:t>Взаимосвязь логистики и маркетинга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bCs/>
          <w:sz w:val="24"/>
          <w:szCs w:val="24"/>
        </w:rPr>
        <w:t>Современный рынок логистических услуг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bCs/>
          <w:sz w:val="24"/>
          <w:szCs w:val="24"/>
        </w:rPr>
        <w:t>Функции логистики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bCs/>
          <w:sz w:val="24"/>
          <w:szCs w:val="24"/>
        </w:rPr>
        <w:t>Виды логистических концепций, практика их применения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bCs/>
          <w:sz w:val="24"/>
          <w:szCs w:val="24"/>
        </w:rPr>
        <w:t>Концепции «реагирования на спрос», «цепь поставок», «точно в срок», «плоского производства»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Распределение логистических функций между различными участниками логистического процесса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bCs/>
          <w:sz w:val="24"/>
          <w:szCs w:val="24"/>
        </w:rPr>
        <w:t>Понятие материального потока.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4DD">
        <w:rPr>
          <w:rFonts w:ascii="Times New Roman" w:hAnsi="Times New Roman" w:cs="Times New Roman"/>
          <w:bCs/>
          <w:sz w:val="24"/>
          <w:szCs w:val="24"/>
        </w:rPr>
        <w:t>Материальные потоки: внутренние и внешние, входящие и выходящие, информационный поток.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bCs/>
          <w:sz w:val="24"/>
          <w:szCs w:val="24"/>
        </w:rPr>
        <w:t>Массовый, крупный, средний и мелкий материальный поток.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bCs/>
          <w:sz w:val="24"/>
          <w:szCs w:val="24"/>
        </w:rPr>
        <w:t>Денежные, горизонтальные и вертикальные финансовые потоки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внешними и внутренними потоками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bCs/>
          <w:sz w:val="24"/>
          <w:szCs w:val="24"/>
        </w:rPr>
        <w:t>Сущность и содержание видов логистики.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bCs/>
          <w:sz w:val="24"/>
          <w:szCs w:val="24"/>
        </w:rPr>
        <w:t>Закупочная, складская, производственная, распределительная, транспортная, сервисная, информационная и складская логистика.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bCs/>
          <w:sz w:val="24"/>
          <w:szCs w:val="24"/>
        </w:rPr>
        <w:t>Понятие логистической системы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bCs/>
          <w:sz w:val="24"/>
          <w:szCs w:val="24"/>
        </w:rPr>
        <w:t>Свойства логистических систем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C24DD">
        <w:rPr>
          <w:rFonts w:ascii="Times New Roman" w:hAnsi="Times New Roman" w:cs="Times New Roman"/>
          <w:bCs/>
          <w:sz w:val="24"/>
          <w:szCs w:val="24"/>
        </w:rPr>
        <w:t>Макрологистическая</w:t>
      </w:r>
      <w:proofErr w:type="spellEnd"/>
      <w:r w:rsidRPr="00AC24D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AC24DD">
        <w:rPr>
          <w:rFonts w:ascii="Times New Roman" w:hAnsi="Times New Roman" w:cs="Times New Roman"/>
          <w:bCs/>
          <w:sz w:val="24"/>
          <w:szCs w:val="24"/>
        </w:rPr>
        <w:t>микрологистическая</w:t>
      </w:r>
      <w:proofErr w:type="spellEnd"/>
      <w:r w:rsidRPr="00AC24DD">
        <w:rPr>
          <w:rFonts w:ascii="Times New Roman" w:hAnsi="Times New Roman" w:cs="Times New Roman"/>
          <w:bCs/>
          <w:sz w:val="24"/>
          <w:szCs w:val="24"/>
        </w:rPr>
        <w:t xml:space="preserve"> система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bCs/>
          <w:sz w:val="24"/>
          <w:szCs w:val="24"/>
        </w:rPr>
        <w:t>Общие характеристики логистических систем.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Сущность закупочной логистики.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Задачи закупочной логистики.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Выбор поставщика.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 xml:space="preserve">Понятие производственной логистики.  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Традиционная и логистическая концепция организации производства.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Типы организационных структур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Понятие распределительной логистики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Задачи распределительной логистики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Логистические каналы и логистические цепи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Развитие инфраструктуры товарных рынков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сбыта и распределения продукции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Определение месторасположения складского комплекса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Сущность и задачи транспортной логистики.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Выбор вида транспортного средства.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Составление маршрутов движения транспорта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Правила применения транспортных тарифов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Транспортные коридоры</w:t>
      </w:r>
      <w:r w:rsidRPr="00AC24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 </w:t>
      </w:r>
      <w:r w:rsidRPr="00AC2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значимость для России.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Транспортное обслуживание логистики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Логистические особенности формирования и управления транспортными микросистемами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Разработка маршрутов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Составление графика доставки товаров транспортным средством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Понятие, цели и задачи информационной логистики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Информационные потоки в логистике.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Информационные системы в логистике. Т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Эффект от внедрения логистических информационных систем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Взаимодействие материальных и информационных потоков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Информационное обеспечение логистики.</w:t>
      </w:r>
    </w:p>
    <w:p w:rsidR="006A226B" w:rsidRPr="00AC24DD" w:rsidRDefault="006A226B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Мультимедийные системы и интернет</w:t>
      </w:r>
    </w:p>
    <w:p w:rsidR="006A226B" w:rsidRPr="00AC24DD" w:rsidRDefault="00651910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Построение информационных систем</w:t>
      </w:r>
    </w:p>
    <w:p w:rsidR="00651910" w:rsidRPr="00AC24DD" w:rsidRDefault="00651910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Требования к информационным системам в логистике.</w:t>
      </w:r>
    </w:p>
    <w:p w:rsidR="00651910" w:rsidRPr="00AC24DD" w:rsidRDefault="00651910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Логистические особенности формирования и управления транспортными микросистемами</w:t>
      </w:r>
    </w:p>
    <w:p w:rsidR="00651910" w:rsidRPr="00AC24DD" w:rsidRDefault="00651910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Взаимосвязь логистики и маркетинга</w:t>
      </w:r>
    </w:p>
    <w:p w:rsidR="00651910" w:rsidRPr="00AC24DD" w:rsidRDefault="00651910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обслуживания потребителей.</w:t>
      </w:r>
    </w:p>
    <w:p w:rsidR="00651910" w:rsidRPr="00AC24DD" w:rsidRDefault="00651910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сбыта и распределения продукции</w:t>
      </w:r>
    </w:p>
    <w:p w:rsidR="00651910" w:rsidRPr="00AC24DD" w:rsidRDefault="00651910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Логистические каналы и логистические цепи.</w:t>
      </w:r>
    </w:p>
    <w:p w:rsidR="00651910" w:rsidRPr="00AC24DD" w:rsidRDefault="00651910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hAnsi="Times New Roman" w:cs="Times New Roman"/>
          <w:sz w:val="24"/>
          <w:szCs w:val="24"/>
        </w:rPr>
        <w:t>Формирование сбытовой цены</w:t>
      </w:r>
    </w:p>
    <w:p w:rsidR="00651910" w:rsidRPr="00AC24DD" w:rsidRDefault="00651910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Преимущества и недостатки организационных структур</w:t>
      </w:r>
    </w:p>
    <w:p w:rsidR="00651910" w:rsidRPr="00AC24DD" w:rsidRDefault="00651910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управления.</w:t>
      </w:r>
    </w:p>
    <w:p w:rsidR="00651910" w:rsidRPr="00AC24DD" w:rsidRDefault="00651910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логистика</w:t>
      </w:r>
    </w:p>
    <w:p w:rsidR="00651910" w:rsidRPr="00AC24DD" w:rsidRDefault="00651910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eastAsia="Times New Roman" w:hAnsi="Times New Roman" w:cs="Times New Roman"/>
          <w:sz w:val="24"/>
          <w:szCs w:val="24"/>
        </w:rPr>
        <w:t>Закупочная логистика</w:t>
      </w:r>
    </w:p>
    <w:p w:rsidR="00651910" w:rsidRPr="00AC24DD" w:rsidRDefault="00651910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eastAsia="Times New Roman" w:hAnsi="Times New Roman" w:cs="Times New Roman"/>
          <w:sz w:val="24"/>
          <w:szCs w:val="24"/>
        </w:rPr>
        <w:t>Логистические системы</w:t>
      </w:r>
    </w:p>
    <w:p w:rsidR="00651910" w:rsidRPr="00AC24DD" w:rsidRDefault="00651910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eastAsia="Times New Roman" w:hAnsi="Times New Roman" w:cs="Times New Roman"/>
          <w:sz w:val="24"/>
          <w:szCs w:val="24"/>
        </w:rPr>
        <w:t>Функциональные подсистемы логистики</w:t>
      </w:r>
    </w:p>
    <w:p w:rsidR="00651910" w:rsidRPr="00AC24DD" w:rsidRDefault="00651910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eastAsia="Times New Roman" w:hAnsi="Times New Roman" w:cs="Times New Roman"/>
          <w:sz w:val="24"/>
          <w:szCs w:val="24"/>
        </w:rPr>
        <w:t>Потоки в логистике</w:t>
      </w:r>
    </w:p>
    <w:p w:rsidR="00651910" w:rsidRPr="00AC24DD" w:rsidRDefault="00651910" w:rsidP="00AC24D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4DD">
        <w:rPr>
          <w:rFonts w:ascii="Times New Roman" w:eastAsia="Times New Roman" w:hAnsi="Times New Roman" w:cs="Times New Roman"/>
          <w:sz w:val="24"/>
          <w:szCs w:val="24"/>
        </w:rPr>
        <w:t>Понятие и значение логистики</w:t>
      </w:r>
    </w:p>
    <w:sectPr w:rsidR="00651910" w:rsidRPr="00AC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A4EA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B1F17D1"/>
    <w:multiLevelType w:val="hybridMultilevel"/>
    <w:tmpl w:val="B8C4B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07"/>
    <w:rsid w:val="002C4244"/>
    <w:rsid w:val="002C6307"/>
    <w:rsid w:val="00651910"/>
    <w:rsid w:val="006A226B"/>
    <w:rsid w:val="0073267D"/>
    <w:rsid w:val="00AC24DD"/>
    <w:rsid w:val="00BE0F62"/>
    <w:rsid w:val="00FD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</dc:creator>
  <cp:keywords/>
  <dc:description/>
  <cp:lastModifiedBy>Windows User</cp:lastModifiedBy>
  <cp:revision>5</cp:revision>
  <dcterms:created xsi:type="dcterms:W3CDTF">2023-11-30T07:00:00Z</dcterms:created>
  <dcterms:modified xsi:type="dcterms:W3CDTF">2023-12-14T06:18:00Z</dcterms:modified>
</cp:coreProperties>
</file>