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2D" w:rsidRPr="00A76EF3" w:rsidRDefault="0060732D" w:rsidP="0060732D">
      <w:pPr>
        <w:shd w:val="clear" w:color="auto" w:fill="C2D69B" w:themeFill="accent3" w:themeFillTint="99"/>
        <w:spacing w:after="0"/>
        <w:jc w:val="center"/>
        <w:rPr>
          <w:rFonts w:ascii="Times New Roman" w:hAnsi="Times New Roman" w:cs="Times New Roman"/>
          <w:b/>
          <w:sz w:val="24"/>
          <w:szCs w:val="24"/>
        </w:rPr>
      </w:pPr>
      <w:r>
        <w:rPr>
          <w:rFonts w:ascii="Times New Roman" w:hAnsi="Times New Roman" w:cs="Times New Roman"/>
          <w:b/>
          <w:sz w:val="24"/>
          <w:szCs w:val="24"/>
        </w:rPr>
        <w:t>Тема 1</w:t>
      </w:r>
      <w:r w:rsidRPr="00A76EF3">
        <w:rPr>
          <w:rFonts w:ascii="Times New Roman" w:hAnsi="Times New Roman" w:cs="Times New Roman"/>
          <w:b/>
          <w:sz w:val="24"/>
          <w:szCs w:val="24"/>
        </w:rPr>
        <w:t>.8. Управление запасами</w:t>
      </w:r>
      <w:r>
        <w:rPr>
          <w:rFonts w:ascii="Times New Roman" w:hAnsi="Times New Roman" w:cs="Times New Roman"/>
          <w:b/>
          <w:sz w:val="24"/>
          <w:szCs w:val="24"/>
        </w:rPr>
        <w:t xml:space="preserve"> </w:t>
      </w:r>
    </w:p>
    <w:p w:rsidR="0060732D" w:rsidRPr="00A55248" w:rsidRDefault="0060732D" w:rsidP="0060732D">
      <w:pPr>
        <w:pStyle w:val="a3"/>
        <w:numPr>
          <w:ilvl w:val="0"/>
          <w:numId w:val="33"/>
        </w:numPr>
        <w:spacing w:after="0"/>
        <w:jc w:val="both"/>
        <w:rPr>
          <w:rFonts w:ascii="Times New Roman" w:hAnsi="Times New Roman" w:cs="Times New Roman"/>
          <w:color w:val="002060"/>
          <w:sz w:val="24"/>
          <w:szCs w:val="24"/>
        </w:rPr>
      </w:pPr>
      <w:r w:rsidRPr="00A55248">
        <w:rPr>
          <w:rFonts w:ascii="Times New Roman" w:hAnsi="Times New Roman" w:cs="Times New Roman"/>
          <w:color w:val="002060"/>
          <w:sz w:val="24"/>
          <w:szCs w:val="24"/>
        </w:rPr>
        <w:t xml:space="preserve">Категория </w:t>
      </w:r>
      <w:proofErr w:type="spellStart"/>
      <w:r w:rsidRPr="00A55248">
        <w:rPr>
          <w:rFonts w:ascii="Times New Roman" w:hAnsi="Times New Roman" w:cs="Times New Roman"/>
          <w:color w:val="002060"/>
          <w:sz w:val="24"/>
          <w:szCs w:val="24"/>
        </w:rPr>
        <w:t>товарно</w:t>
      </w:r>
      <w:proofErr w:type="spellEnd"/>
      <w:r w:rsidRPr="00A55248">
        <w:rPr>
          <w:rFonts w:ascii="Times New Roman" w:hAnsi="Times New Roman" w:cs="Times New Roman"/>
          <w:color w:val="002060"/>
          <w:sz w:val="24"/>
          <w:szCs w:val="24"/>
        </w:rPr>
        <w:t xml:space="preserve">–материальных запасов в логистике. Оборачиваемость товарных запасов. Прогнозирование спроса на основе статистики. Определение уровня страхового запаса. Модель оптимального размера заказа. </w:t>
      </w:r>
    </w:p>
    <w:p w:rsidR="0060732D" w:rsidRPr="00A55248" w:rsidRDefault="0060732D" w:rsidP="0060732D">
      <w:pPr>
        <w:pStyle w:val="a3"/>
        <w:numPr>
          <w:ilvl w:val="0"/>
          <w:numId w:val="33"/>
        </w:numPr>
        <w:spacing w:after="0"/>
        <w:jc w:val="both"/>
        <w:rPr>
          <w:rFonts w:ascii="Times New Roman" w:hAnsi="Times New Roman" w:cs="Times New Roman"/>
          <w:color w:val="002060"/>
          <w:sz w:val="24"/>
          <w:szCs w:val="24"/>
        </w:rPr>
      </w:pPr>
      <w:r w:rsidRPr="00A55248">
        <w:rPr>
          <w:rFonts w:ascii="Times New Roman" w:hAnsi="Times New Roman" w:cs="Times New Roman"/>
          <w:color w:val="002060"/>
          <w:sz w:val="24"/>
          <w:szCs w:val="24"/>
        </w:rPr>
        <w:t>Оценка товарных запасов по методу ФИФО и ЛИФО. Анализ товаров по параметрам влияния. Система управления запасами на предприятии. Основные и дополнительные методы управления запасами. ABC- XYZ классификация при управлении запасами.</w:t>
      </w:r>
    </w:p>
    <w:p w:rsidR="0060732D" w:rsidRDefault="0060732D" w:rsidP="0060732D">
      <w:pPr>
        <w:spacing w:after="0"/>
        <w:ind w:left="720"/>
        <w:jc w:val="both"/>
        <w:rPr>
          <w:rFonts w:ascii="Times New Roman" w:hAnsi="Times New Roman" w:cs="Times New Roman"/>
          <w:sz w:val="24"/>
          <w:szCs w:val="24"/>
        </w:rPr>
      </w:pPr>
    </w:p>
    <w:p w:rsidR="0060732D" w:rsidRPr="003671D4" w:rsidRDefault="0060732D" w:rsidP="0060732D">
      <w:pPr>
        <w:spacing w:after="0"/>
        <w:ind w:firstLine="709"/>
        <w:jc w:val="both"/>
        <w:rPr>
          <w:rFonts w:ascii="Times New Roman" w:hAnsi="Times New Roman" w:cs="Times New Roman"/>
          <w:sz w:val="24"/>
          <w:szCs w:val="24"/>
        </w:rPr>
      </w:pPr>
      <w:r w:rsidRPr="003671D4">
        <w:rPr>
          <w:rFonts w:ascii="Times New Roman" w:hAnsi="Times New Roman" w:cs="Times New Roman"/>
          <w:sz w:val="24"/>
          <w:szCs w:val="24"/>
        </w:rPr>
        <w:t>Товарно-материальные запасы в логистике подразделяются на следующие категории:</w:t>
      </w:r>
    </w:p>
    <w:p w:rsidR="0060732D" w:rsidRPr="003671D4" w:rsidRDefault="0060732D" w:rsidP="0060732D">
      <w:pPr>
        <w:numPr>
          <w:ilvl w:val="0"/>
          <w:numId w:val="31"/>
        </w:numPr>
        <w:tabs>
          <w:tab w:val="clear" w:pos="720"/>
          <w:tab w:val="num" w:pos="284"/>
        </w:tabs>
        <w:spacing w:after="0"/>
        <w:ind w:left="284" w:hanging="284"/>
        <w:jc w:val="both"/>
        <w:rPr>
          <w:rFonts w:ascii="Times New Roman" w:hAnsi="Times New Roman" w:cs="Times New Roman"/>
          <w:sz w:val="24"/>
          <w:szCs w:val="24"/>
        </w:rPr>
      </w:pPr>
      <w:r w:rsidRPr="003671D4">
        <w:rPr>
          <w:rFonts w:ascii="Times New Roman" w:hAnsi="Times New Roman" w:cs="Times New Roman"/>
          <w:b/>
          <w:bCs/>
          <w:sz w:val="24"/>
          <w:szCs w:val="24"/>
        </w:rPr>
        <w:t>Технологические (переходные) запасы</w:t>
      </w:r>
      <w:r w:rsidRPr="003671D4">
        <w:rPr>
          <w:rFonts w:ascii="Times New Roman" w:hAnsi="Times New Roman" w:cs="Times New Roman"/>
          <w:sz w:val="24"/>
          <w:szCs w:val="24"/>
        </w:rPr>
        <w:t xml:space="preserve"> — движущиеся из одной части логистической системы в другую.</w:t>
      </w:r>
    </w:p>
    <w:p w:rsidR="0060732D" w:rsidRPr="003671D4" w:rsidRDefault="0060732D" w:rsidP="0060732D">
      <w:pPr>
        <w:numPr>
          <w:ilvl w:val="0"/>
          <w:numId w:val="31"/>
        </w:numPr>
        <w:tabs>
          <w:tab w:val="clear" w:pos="720"/>
          <w:tab w:val="num" w:pos="284"/>
        </w:tabs>
        <w:spacing w:after="0"/>
        <w:ind w:left="284" w:hanging="284"/>
        <w:jc w:val="both"/>
        <w:rPr>
          <w:rFonts w:ascii="Times New Roman" w:hAnsi="Times New Roman" w:cs="Times New Roman"/>
          <w:sz w:val="24"/>
          <w:szCs w:val="24"/>
        </w:rPr>
      </w:pPr>
      <w:r w:rsidRPr="003671D4">
        <w:rPr>
          <w:rFonts w:ascii="Times New Roman" w:hAnsi="Times New Roman" w:cs="Times New Roman"/>
          <w:b/>
          <w:bCs/>
          <w:sz w:val="24"/>
          <w:szCs w:val="24"/>
        </w:rPr>
        <w:t>Текущие (циклические) запасы</w:t>
      </w:r>
      <w:r w:rsidRPr="003671D4">
        <w:rPr>
          <w:rFonts w:ascii="Times New Roman" w:hAnsi="Times New Roman" w:cs="Times New Roman"/>
          <w:sz w:val="24"/>
          <w:szCs w:val="24"/>
        </w:rPr>
        <w:t xml:space="preserve"> — создаваемые в течение среднестатистического производственного периода.</w:t>
      </w:r>
    </w:p>
    <w:p w:rsidR="0060732D" w:rsidRPr="003671D4" w:rsidRDefault="0060732D" w:rsidP="0060732D">
      <w:pPr>
        <w:numPr>
          <w:ilvl w:val="0"/>
          <w:numId w:val="31"/>
        </w:numPr>
        <w:tabs>
          <w:tab w:val="clear" w:pos="720"/>
          <w:tab w:val="num" w:pos="284"/>
        </w:tabs>
        <w:spacing w:after="0"/>
        <w:ind w:left="284" w:hanging="284"/>
        <w:jc w:val="both"/>
        <w:rPr>
          <w:rFonts w:ascii="Times New Roman" w:hAnsi="Times New Roman" w:cs="Times New Roman"/>
          <w:sz w:val="24"/>
          <w:szCs w:val="24"/>
        </w:rPr>
      </w:pPr>
      <w:r w:rsidRPr="003671D4">
        <w:rPr>
          <w:rFonts w:ascii="Times New Roman" w:hAnsi="Times New Roman" w:cs="Times New Roman"/>
          <w:b/>
          <w:bCs/>
          <w:sz w:val="24"/>
          <w:szCs w:val="24"/>
        </w:rPr>
        <w:t>Резервные (страховые, или «буферные»)</w:t>
      </w:r>
      <w:r w:rsidRPr="003671D4">
        <w:rPr>
          <w:rFonts w:ascii="Times New Roman" w:hAnsi="Times New Roman" w:cs="Times New Roman"/>
          <w:sz w:val="24"/>
          <w:szCs w:val="24"/>
        </w:rPr>
        <w:t xml:space="preserve"> — для компенсации случайных колебаний спроса.</w:t>
      </w:r>
    </w:p>
    <w:p w:rsidR="0060732D" w:rsidRPr="003671D4" w:rsidRDefault="0060732D" w:rsidP="0060732D">
      <w:pPr>
        <w:spacing w:after="0"/>
        <w:ind w:firstLine="709"/>
        <w:jc w:val="both"/>
        <w:rPr>
          <w:rFonts w:ascii="Times New Roman" w:hAnsi="Times New Roman" w:cs="Times New Roman"/>
          <w:sz w:val="24"/>
          <w:szCs w:val="24"/>
        </w:rPr>
      </w:pPr>
      <w:r w:rsidRPr="003671D4">
        <w:rPr>
          <w:rFonts w:ascii="Times New Roman" w:hAnsi="Times New Roman" w:cs="Times New Roman"/>
          <w:sz w:val="24"/>
          <w:szCs w:val="24"/>
        </w:rPr>
        <w:t xml:space="preserve">Оборачиваемость запасов (англ. </w:t>
      </w:r>
      <w:proofErr w:type="spellStart"/>
      <w:r w:rsidRPr="003671D4">
        <w:rPr>
          <w:rFonts w:ascii="Times New Roman" w:hAnsi="Times New Roman" w:cs="Times New Roman"/>
          <w:sz w:val="24"/>
          <w:szCs w:val="24"/>
        </w:rPr>
        <w:t>inventory</w:t>
      </w:r>
      <w:proofErr w:type="spellEnd"/>
      <w:r w:rsidRPr="003671D4">
        <w:rPr>
          <w:rFonts w:ascii="Times New Roman" w:hAnsi="Times New Roman" w:cs="Times New Roman"/>
          <w:sz w:val="24"/>
          <w:szCs w:val="24"/>
        </w:rPr>
        <w:t xml:space="preserve"> </w:t>
      </w:r>
      <w:proofErr w:type="spellStart"/>
      <w:r w:rsidRPr="003671D4">
        <w:rPr>
          <w:rFonts w:ascii="Times New Roman" w:hAnsi="Times New Roman" w:cs="Times New Roman"/>
          <w:sz w:val="24"/>
          <w:szCs w:val="24"/>
        </w:rPr>
        <w:t>turnover</w:t>
      </w:r>
      <w:proofErr w:type="spellEnd"/>
      <w:r w:rsidRPr="003671D4">
        <w:rPr>
          <w:rFonts w:ascii="Times New Roman" w:hAnsi="Times New Roman" w:cs="Times New Roman"/>
          <w:sz w:val="24"/>
          <w:szCs w:val="24"/>
        </w:rPr>
        <w:t>) – процесс обновления и замены запасов посредством перемещения материальных ценностей (вложенных в них денежных средств) из категории запасов в производственный и/или реализационный процесс.</w:t>
      </w:r>
    </w:p>
    <w:p w:rsidR="0060732D" w:rsidRDefault="0060732D" w:rsidP="0060732D">
      <w:pPr>
        <w:spacing w:after="0"/>
        <w:ind w:firstLine="709"/>
        <w:jc w:val="both"/>
        <w:rPr>
          <w:rFonts w:ascii="Times New Roman" w:hAnsi="Times New Roman" w:cs="Times New Roman"/>
          <w:sz w:val="24"/>
          <w:szCs w:val="24"/>
        </w:rPr>
      </w:pPr>
      <w:r w:rsidRPr="003671D4">
        <w:rPr>
          <w:rFonts w:ascii="Times New Roman" w:hAnsi="Times New Roman" w:cs="Times New Roman"/>
          <w:sz w:val="24"/>
          <w:szCs w:val="24"/>
        </w:rPr>
        <w:t>Показывает, сколько раз за анализируемый период организация использовала средний имеющийся остаток запасов.</w:t>
      </w:r>
    </w:p>
    <w:p w:rsidR="0060732D" w:rsidRDefault="0060732D" w:rsidP="0060732D">
      <w:pPr>
        <w:spacing w:after="0"/>
        <w:jc w:val="center"/>
        <w:rPr>
          <w:rFonts w:ascii="Times New Roman" w:hAnsi="Times New Roman" w:cs="Times New Roman"/>
          <w:sz w:val="24"/>
          <w:szCs w:val="24"/>
        </w:rPr>
      </w:pPr>
      <w:r>
        <w:rPr>
          <w:noProof/>
          <w:lang w:eastAsia="ru-RU"/>
        </w:rPr>
        <w:drawing>
          <wp:inline distT="0" distB="0" distL="0" distR="0" wp14:anchorId="158BA50A" wp14:editId="29472CF4">
            <wp:extent cx="5168196" cy="3425816"/>
            <wp:effectExtent l="0" t="0" r="0" b="3810"/>
            <wp:docPr id="5" name="Рисунок 5" descr="https://present5.com/presentation/91072278_98073691/imag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esent5.com/presentation/91072278_98073691/image-18.jpg"/>
                    <pic:cNvPicPr>
                      <a:picLocks noChangeAspect="1" noChangeArrowheads="1"/>
                    </pic:cNvPicPr>
                  </pic:nvPicPr>
                  <pic:blipFill rotWithShape="1">
                    <a:blip r:embed="rId6">
                      <a:extLst>
                        <a:ext uri="{28A0092B-C50C-407E-A947-70E740481C1C}">
                          <a14:useLocalDpi xmlns:a14="http://schemas.microsoft.com/office/drawing/2010/main" val="0"/>
                        </a:ext>
                      </a:extLst>
                    </a:blip>
                    <a:srcRect t="4335" b="7225"/>
                    <a:stretch/>
                  </pic:blipFill>
                  <pic:spPr bwMode="auto">
                    <a:xfrm>
                      <a:off x="0" y="0"/>
                      <a:ext cx="5178336" cy="3432537"/>
                    </a:xfrm>
                    <a:prstGeom prst="rect">
                      <a:avLst/>
                    </a:prstGeom>
                    <a:noFill/>
                    <a:ln>
                      <a:noFill/>
                    </a:ln>
                    <a:extLst>
                      <a:ext uri="{53640926-AAD7-44D8-BBD7-CCE9431645EC}">
                        <a14:shadowObscured xmlns:a14="http://schemas.microsoft.com/office/drawing/2010/main"/>
                      </a:ext>
                    </a:extLst>
                  </pic:spPr>
                </pic:pic>
              </a:graphicData>
            </a:graphic>
          </wp:inline>
        </w:drawing>
      </w:r>
    </w:p>
    <w:p w:rsidR="0060732D" w:rsidRPr="003671D4" w:rsidRDefault="0060732D" w:rsidP="0060732D">
      <w:pPr>
        <w:spacing w:after="0"/>
        <w:ind w:firstLine="709"/>
        <w:jc w:val="both"/>
        <w:rPr>
          <w:rFonts w:ascii="Times New Roman" w:hAnsi="Times New Roman" w:cs="Times New Roman"/>
          <w:sz w:val="24"/>
          <w:szCs w:val="24"/>
        </w:rPr>
      </w:pPr>
      <w:r w:rsidRPr="003671D4">
        <w:rPr>
          <w:rFonts w:ascii="Times New Roman" w:hAnsi="Times New Roman" w:cs="Times New Roman"/>
          <w:sz w:val="24"/>
          <w:szCs w:val="24"/>
        </w:rPr>
        <w:t xml:space="preserve">Можно выделить </w:t>
      </w:r>
      <w:r w:rsidRPr="00377BE8">
        <w:rPr>
          <w:rFonts w:ascii="Times New Roman" w:hAnsi="Times New Roman" w:cs="Times New Roman"/>
          <w:b/>
          <w:sz w:val="24"/>
          <w:szCs w:val="24"/>
        </w:rPr>
        <w:t>два метода разработки прогнозов</w:t>
      </w:r>
      <w:r w:rsidRPr="003671D4">
        <w:rPr>
          <w:rFonts w:ascii="Times New Roman" w:hAnsi="Times New Roman" w:cs="Times New Roman"/>
          <w:sz w:val="24"/>
          <w:szCs w:val="24"/>
        </w:rPr>
        <w:t xml:space="preserve">, основанных на методах математической статистики: </w:t>
      </w:r>
      <w:r w:rsidRPr="00377BE8">
        <w:rPr>
          <w:rFonts w:ascii="Times New Roman" w:hAnsi="Times New Roman" w:cs="Times New Roman"/>
          <w:b/>
          <w:i/>
          <w:sz w:val="24"/>
          <w:szCs w:val="24"/>
        </w:rPr>
        <w:t>экстраполяцию</w:t>
      </w:r>
      <w:r w:rsidRPr="003671D4">
        <w:rPr>
          <w:rFonts w:ascii="Times New Roman" w:hAnsi="Times New Roman" w:cs="Times New Roman"/>
          <w:sz w:val="24"/>
          <w:szCs w:val="24"/>
        </w:rPr>
        <w:t xml:space="preserve"> и </w:t>
      </w:r>
      <w:r w:rsidRPr="00377BE8">
        <w:rPr>
          <w:rFonts w:ascii="Times New Roman" w:hAnsi="Times New Roman" w:cs="Times New Roman"/>
          <w:b/>
          <w:i/>
          <w:sz w:val="24"/>
          <w:szCs w:val="24"/>
        </w:rPr>
        <w:t>моделирование</w:t>
      </w:r>
      <w:r w:rsidRPr="003671D4">
        <w:rPr>
          <w:rFonts w:ascii="Times New Roman" w:hAnsi="Times New Roman" w:cs="Times New Roman"/>
          <w:sz w:val="24"/>
          <w:szCs w:val="24"/>
        </w:rPr>
        <w:t>.</w:t>
      </w:r>
    </w:p>
    <w:p w:rsidR="0060732D" w:rsidRDefault="0060732D" w:rsidP="0060732D">
      <w:pPr>
        <w:spacing w:after="0"/>
        <w:ind w:firstLine="709"/>
        <w:jc w:val="both"/>
        <w:rPr>
          <w:rFonts w:ascii="Times New Roman" w:hAnsi="Times New Roman" w:cs="Times New Roman"/>
          <w:sz w:val="24"/>
          <w:szCs w:val="24"/>
        </w:rPr>
      </w:pPr>
      <w:r w:rsidRPr="00377BE8">
        <w:rPr>
          <w:rFonts w:ascii="Times New Roman" w:hAnsi="Times New Roman" w:cs="Times New Roman"/>
          <w:i/>
          <w:sz w:val="24"/>
          <w:szCs w:val="24"/>
        </w:rPr>
        <w:t>В первом случае</w:t>
      </w:r>
      <w:r w:rsidRPr="003671D4">
        <w:rPr>
          <w:rFonts w:ascii="Times New Roman" w:hAnsi="Times New Roman" w:cs="Times New Roman"/>
          <w:sz w:val="24"/>
          <w:szCs w:val="24"/>
        </w:rPr>
        <w:t xml:space="preserve"> в качестве базы прогнозирования используется прошлый опыт, который пролонгируется на будущее. Делается предположение, что система развивается эволюционно в достаточно стабильных условиях. Чем крупнее система, тем более вероятно сохранение ее параметров без изменения, конечно, на срок не слишком большой. Обычно рекомендуется, чтобы срок прогноза не превышал одной трети длительности исходной временной базы.</w:t>
      </w:r>
    </w:p>
    <w:p w:rsidR="0060732D" w:rsidRPr="003671D4" w:rsidRDefault="0060732D" w:rsidP="0060732D">
      <w:pPr>
        <w:spacing w:after="0"/>
        <w:ind w:firstLine="709"/>
        <w:jc w:val="both"/>
        <w:rPr>
          <w:rFonts w:ascii="Times New Roman" w:hAnsi="Times New Roman" w:cs="Times New Roman"/>
          <w:sz w:val="24"/>
          <w:szCs w:val="24"/>
        </w:rPr>
      </w:pPr>
      <w:r w:rsidRPr="00377BE8">
        <w:rPr>
          <w:rFonts w:ascii="Times New Roman" w:hAnsi="Times New Roman" w:cs="Times New Roman"/>
          <w:i/>
          <w:sz w:val="24"/>
          <w:szCs w:val="24"/>
        </w:rPr>
        <w:t>Во втором случае</w:t>
      </w:r>
      <w:r w:rsidRPr="003671D4">
        <w:rPr>
          <w:rFonts w:ascii="Times New Roman" w:hAnsi="Times New Roman" w:cs="Times New Roman"/>
          <w:sz w:val="24"/>
          <w:szCs w:val="24"/>
        </w:rPr>
        <w:t xml:space="preserve"> строится прогнозная модель, характеризующая зависимость изучаемого параметра от ряда факторов, на него влияющих. Она связывает условия, которые, как ожидается, будут иметь место, и характер их влияния на изучаемый параметр.</w:t>
      </w:r>
    </w:p>
    <w:p w:rsidR="0060732D" w:rsidRPr="003671D4" w:rsidRDefault="0060732D" w:rsidP="0060732D">
      <w:pPr>
        <w:spacing w:after="0"/>
        <w:ind w:firstLine="709"/>
        <w:jc w:val="both"/>
        <w:rPr>
          <w:rFonts w:ascii="Times New Roman" w:hAnsi="Times New Roman" w:cs="Times New Roman"/>
          <w:sz w:val="24"/>
          <w:szCs w:val="24"/>
        </w:rPr>
      </w:pPr>
      <w:r w:rsidRPr="003671D4">
        <w:rPr>
          <w:rFonts w:ascii="Times New Roman" w:hAnsi="Times New Roman" w:cs="Times New Roman"/>
          <w:sz w:val="24"/>
          <w:szCs w:val="24"/>
        </w:rPr>
        <w:lastRenderedPageBreak/>
        <w:t>Данные модели не используют функциональные зависимости; они основаны только на статистических взаимосвязях.</w:t>
      </w:r>
    </w:p>
    <w:p w:rsidR="0060732D" w:rsidRDefault="0060732D" w:rsidP="0060732D">
      <w:pPr>
        <w:spacing w:after="0"/>
        <w:ind w:firstLine="709"/>
        <w:jc w:val="both"/>
        <w:rPr>
          <w:rFonts w:ascii="Times New Roman" w:hAnsi="Times New Roman" w:cs="Times New Roman"/>
          <w:sz w:val="24"/>
          <w:szCs w:val="24"/>
        </w:rPr>
      </w:pPr>
      <w:r w:rsidRPr="003671D4">
        <w:rPr>
          <w:rFonts w:ascii="Times New Roman" w:hAnsi="Times New Roman" w:cs="Times New Roman"/>
          <w:sz w:val="24"/>
          <w:szCs w:val="24"/>
        </w:rPr>
        <w:t xml:space="preserve">При построении прогнозных моделей чаще всего используется </w:t>
      </w:r>
      <w:r w:rsidRPr="003671D4">
        <w:rPr>
          <w:rFonts w:ascii="Times New Roman" w:hAnsi="Times New Roman" w:cs="Times New Roman"/>
          <w:b/>
          <w:sz w:val="24"/>
          <w:szCs w:val="24"/>
        </w:rPr>
        <w:t>парный</w:t>
      </w:r>
      <w:r w:rsidRPr="003671D4">
        <w:rPr>
          <w:rFonts w:ascii="Times New Roman" w:hAnsi="Times New Roman" w:cs="Times New Roman"/>
          <w:sz w:val="24"/>
          <w:szCs w:val="24"/>
        </w:rPr>
        <w:t xml:space="preserve"> и </w:t>
      </w:r>
      <w:r w:rsidRPr="003671D4">
        <w:rPr>
          <w:rFonts w:ascii="Times New Roman" w:hAnsi="Times New Roman" w:cs="Times New Roman"/>
          <w:b/>
          <w:sz w:val="24"/>
          <w:szCs w:val="24"/>
        </w:rPr>
        <w:t>множественный</w:t>
      </w:r>
      <w:r w:rsidRPr="003671D4">
        <w:rPr>
          <w:rFonts w:ascii="Times New Roman" w:hAnsi="Times New Roman" w:cs="Times New Roman"/>
          <w:sz w:val="24"/>
          <w:szCs w:val="24"/>
        </w:rPr>
        <w:t xml:space="preserve"> </w:t>
      </w:r>
      <w:r w:rsidRPr="003671D4">
        <w:rPr>
          <w:rFonts w:ascii="Times New Roman" w:hAnsi="Times New Roman" w:cs="Times New Roman"/>
          <w:b/>
          <w:sz w:val="24"/>
          <w:szCs w:val="24"/>
        </w:rPr>
        <w:t>регрессионный анализ</w:t>
      </w:r>
      <w:r w:rsidRPr="003671D4">
        <w:rPr>
          <w:rFonts w:ascii="Times New Roman" w:hAnsi="Times New Roman" w:cs="Times New Roman"/>
          <w:sz w:val="24"/>
          <w:szCs w:val="24"/>
        </w:rPr>
        <w:t xml:space="preserve">; в основе </w:t>
      </w:r>
      <w:proofErr w:type="spellStart"/>
      <w:r w:rsidRPr="003671D4">
        <w:rPr>
          <w:rFonts w:ascii="Times New Roman" w:hAnsi="Times New Roman" w:cs="Times New Roman"/>
          <w:sz w:val="24"/>
          <w:szCs w:val="24"/>
        </w:rPr>
        <w:t>экстраполяционных</w:t>
      </w:r>
      <w:proofErr w:type="spellEnd"/>
      <w:r w:rsidRPr="003671D4">
        <w:rPr>
          <w:rFonts w:ascii="Times New Roman" w:hAnsi="Times New Roman" w:cs="Times New Roman"/>
          <w:sz w:val="24"/>
          <w:szCs w:val="24"/>
        </w:rPr>
        <w:t xml:space="preserve"> методов лежит </w:t>
      </w:r>
      <w:r w:rsidRPr="003671D4">
        <w:rPr>
          <w:rFonts w:ascii="Times New Roman" w:hAnsi="Times New Roman" w:cs="Times New Roman"/>
          <w:b/>
          <w:sz w:val="24"/>
          <w:szCs w:val="24"/>
        </w:rPr>
        <w:t>анализ временных рядов</w:t>
      </w:r>
      <w:r w:rsidRPr="003671D4">
        <w:rPr>
          <w:rFonts w:ascii="Times New Roman" w:hAnsi="Times New Roman" w:cs="Times New Roman"/>
          <w:sz w:val="24"/>
          <w:szCs w:val="24"/>
        </w:rPr>
        <w:t>.</w:t>
      </w:r>
    </w:p>
    <w:p w:rsidR="0060732D" w:rsidRPr="003671D4" w:rsidRDefault="0060732D" w:rsidP="0060732D">
      <w:pPr>
        <w:spacing w:after="0"/>
        <w:ind w:firstLine="709"/>
        <w:jc w:val="both"/>
        <w:rPr>
          <w:rFonts w:ascii="Times New Roman" w:hAnsi="Times New Roman" w:cs="Times New Roman"/>
          <w:sz w:val="24"/>
          <w:szCs w:val="24"/>
        </w:rPr>
      </w:pPr>
      <w:r w:rsidRPr="003671D4">
        <w:rPr>
          <w:rFonts w:ascii="Times New Roman" w:hAnsi="Times New Roman" w:cs="Times New Roman"/>
          <w:sz w:val="24"/>
          <w:szCs w:val="24"/>
        </w:rPr>
        <w:t>Страховой запас рассчитывается с помощью теории массового обслуживания (ТМО).</w:t>
      </w:r>
    </w:p>
    <w:p w:rsidR="0060732D" w:rsidRPr="003671D4" w:rsidRDefault="0060732D" w:rsidP="0060732D">
      <w:pPr>
        <w:spacing w:after="0"/>
        <w:jc w:val="both"/>
        <w:rPr>
          <w:rFonts w:ascii="Times New Roman" w:hAnsi="Times New Roman" w:cs="Times New Roman"/>
          <w:sz w:val="24"/>
          <w:szCs w:val="24"/>
        </w:rPr>
      </w:pPr>
      <w:r w:rsidRPr="003671D4">
        <w:rPr>
          <w:rFonts w:ascii="Times New Roman" w:hAnsi="Times New Roman" w:cs="Times New Roman"/>
          <w:sz w:val="24"/>
          <w:szCs w:val="24"/>
        </w:rPr>
        <w:t>Основная формула страхового запаса:</w:t>
      </w:r>
    </w:p>
    <w:p w:rsidR="0060732D" w:rsidRPr="003671D4" w:rsidRDefault="0060732D" w:rsidP="0060732D">
      <w:pPr>
        <w:spacing w:after="0"/>
        <w:ind w:firstLine="709"/>
        <w:jc w:val="both"/>
        <w:rPr>
          <w:rFonts w:ascii="Times New Roman" w:hAnsi="Times New Roman" w:cs="Times New Roman"/>
          <w:sz w:val="24"/>
          <w:szCs w:val="24"/>
        </w:rPr>
      </w:pPr>
      <w:r w:rsidRPr="003671D4">
        <w:rPr>
          <w:rFonts w:ascii="Times New Roman" w:hAnsi="Times New Roman" w:cs="Times New Roman"/>
          <w:b/>
          <w:bCs/>
          <w:sz w:val="24"/>
          <w:szCs w:val="24"/>
        </w:rPr>
        <w:t>Страховой запас</w:t>
      </w:r>
      <w:r w:rsidRPr="003671D4">
        <w:rPr>
          <w:rFonts w:ascii="Times New Roman" w:hAnsi="Times New Roman" w:cs="Times New Roman"/>
          <w:sz w:val="24"/>
          <w:szCs w:val="24"/>
        </w:rPr>
        <w:t xml:space="preserve"> = Средняя продажа * Дни страховки</w:t>
      </w:r>
    </w:p>
    <w:p w:rsidR="0060732D" w:rsidRPr="003671D4" w:rsidRDefault="0060732D" w:rsidP="0060732D">
      <w:pPr>
        <w:spacing w:after="0"/>
        <w:ind w:firstLine="709"/>
        <w:jc w:val="both"/>
        <w:rPr>
          <w:rFonts w:ascii="Times New Roman" w:hAnsi="Times New Roman" w:cs="Times New Roman"/>
          <w:sz w:val="24"/>
          <w:szCs w:val="24"/>
        </w:rPr>
      </w:pPr>
      <w:r w:rsidRPr="003671D4">
        <w:rPr>
          <w:rFonts w:ascii="Times New Roman" w:hAnsi="Times New Roman" w:cs="Times New Roman"/>
          <w:sz w:val="24"/>
          <w:szCs w:val="24"/>
        </w:rPr>
        <w:t>Этот метод можно назвать «старомодным способом». Если в среднем вы продаете 100 штук в день, срок поставки 10 дней, а страховой запас 5 дней, то ваш страховой запас в штуках: 100 х 5 = 500 штук.</w:t>
      </w:r>
    </w:p>
    <w:p w:rsidR="0060732D" w:rsidRPr="003671D4" w:rsidRDefault="0060732D" w:rsidP="0060732D">
      <w:pPr>
        <w:spacing w:after="0"/>
        <w:ind w:firstLine="709"/>
        <w:jc w:val="both"/>
        <w:rPr>
          <w:rFonts w:ascii="Times New Roman" w:hAnsi="Times New Roman" w:cs="Times New Roman"/>
          <w:sz w:val="24"/>
          <w:szCs w:val="24"/>
        </w:rPr>
      </w:pPr>
      <w:r w:rsidRPr="003671D4">
        <w:rPr>
          <w:rFonts w:ascii="Times New Roman" w:hAnsi="Times New Roman" w:cs="Times New Roman"/>
          <w:sz w:val="24"/>
          <w:szCs w:val="24"/>
        </w:rPr>
        <w:t>Новая формула страхового запаса:</w:t>
      </w:r>
    </w:p>
    <w:p w:rsidR="0060732D" w:rsidRPr="003671D4" w:rsidRDefault="0060732D" w:rsidP="0060732D">
      <w:pPr>
        <w:spacing w:after="0"/>
        <w:ind w:firstLine="709"/>
        <w:jc w:val="both"/>
        <w:rPr>
          <w:rFonts w:ascii="Times New Roman" w:hAnsi="Times New Roman" w:cs="Times New Roman"/>
          <w:sz w:val="24"/>
          <w:szCs w:val="24"/>
        </w:rPr>
      </w:pPr>
      <w:r w:rsidRPr="003671D4">
        <w:rPr>
          <w:rFonts w:ascii="Times New Roman" w:hAnsi="Times New Roman" w:cs="Times New Roman"/>
          <w:b/>
          <w:bCs/>
          <w:sz w:val="24"/>
          <w:szCs w:val="24"/>
        </w:rPr>
        <w:t>Страховой запас</w:t>
      </w:r>
      <w:r w:rsidRPr="003671D4">
        <w:rPr>
          <w:rFonts w:ascii="Times New Roman" w:hAnsi="Times New Roman" w:cs="Times New Roman"/>
          <w:sz w:val="24"/>
          <w:szCs w:val="24"/>
        </w:rPr>
        <w:t xml:space="preserve"> = Коэффициент обслуживания Z * Стандартное отклонение спроса * Квадратный корень из среднего срока поставки</w:t>
      </w:r>
    </w:p>
    <w:p w:rsidR="0060732D" w:rsidRPr="003671D4" w:rsidRDefault="0060732D" w:rsidP="0060732D">
      <w:pPr>
        <w:spacing w:after="0"/>
        <w:ind w:firstLine="709"/>
        <w:jc w:val="both"/>
        <w:rPr>
          <w:rFonts w:ascii="Times New Roman" w:hAnsi="Times New Roman" w:cs="Times New Roman"/>
          <w:sz w:val="24"/>
          <w:szCs w:val="24"/>
        </w:rPr>
      </w:pPr>
      <w:r w:rsidRPr="003671D4">
        <w:rPr>
          <w:rFonts w:ascii="Times New Roman" w:hAnsi="Times New Roman" w:cs="Times New Roman"/>
          <w:sz w:val="24"/>
          <w:szCs w:val="24"/>
        </w:rPr>
        <w:t>Страховой запас зависит от трёх факторов:</w:t>
      </w:r>
    </w:p>
    <w:p w:rsidR="0060732D" w:rsidRPr="003671D4" w:rsidRDefault="0060732D" w:rsidP="0060732D">
      <w:pPr>
        <w:numPr>
          <w:ilvl w:val="0"/>
          <w:numId w:val="32"/>
        </w:numPr>
        <w:spacing w:after="0"/>
        <w:jc w:val="both"/>
        <w:rPr>
          <w:rFonts w:ascii="Times New Roman" w:hAnsi="Times New Roman" w:cs="Times New Roman"/>
          <w:sz w:val="24"/>
          <w:szCs w:val="24"/>
        </w:rPr>
      </w:pPr>
      <w:r w:rsidRPr="003671D4">
        <w:rPr>
          <w:rFonts w:ascii="Times New Roman" w:hAnsi="Times New Roman" w:cs="Times New Roman"/>
          <w:b/>
          <w:bCs/>
          <w:sz w:val="24"/>
          <w:szCs w:val="24"/>
        </w:rPr>
        <w:t>Уровень обслуживания</w:t>
      </w:r>
      <w:r w:rsidRPr="003671D4">
        <w:rPr>
          <w:rFonts w:ascii="Times New Roman" w:hAnsi="Times New Roman" w:cs="Times New Roman"/>
          <w:sz w:val="24"/>
          <w:szCs w:val="24"/>
        </w:rPr>
        <w:t xml:space="preserve"> (</w:t>
      </w:r>
      <w:proofErr w:type="spellStart"/>
      <w:r w:rsidRPr="003671D4">
        <w:rPr>
          <w:rFonts w:ascii="Times New Roman" w:hAnsi="Times New Roman" w:cs="Times New Roman"/>
          <w:sz w:val="24"/>
          <w:szCs w:val="24"/>
        </w:rPr>
        <w:t>service</w:t>
      </w:r>
      <w:proofErr w:type="spellEnd"/>
      <w:r w:rsidRPr="003671D4">
        <w:rPr>
          <w:rFonts w:ascii="Times New Roman" w:hAnsi="Times New Roman" w:cs="Times New Roman"/>
          <w:sz w:val="24"/>
          <w:szCs w:val="24"/>
        </w:rPr>
        <w:t xml:space="preserve"> </w:t>
      </w:r>
      <w:proofErr w:type="spellStart"/>
      <w:r w:rsidRPr="003671D4">
        <w:rPr>
          <w:rFonts w:ascii="Times New Roman" w:hAnsi="Times New Roman" w:cs="Times New Roman"/>
          <w:sz w:val="24"/>
          <w:szCs w:val="24"/>
        </w:rPr>
        <w:t>rate</w:t>
      </w:r>
      <w:proofErr w:type="spellEnd"/>
      <w:r w:rsidRPr="003671D4">
        <w:rPr>
          <w:rFonts w:ascii="Times New Roman" w:hAnsi="Times New Roman" w:cs="Times New Roman"/>
          <w:sz w:val="24"/>
          <w:szCs w:val="24"/>
        </w:rPr>
        <w:t xml:space="preserve"> или </w:t>
      </w:r>
      <w:proofErr w:type="spellStart"/>
      <w:r w:rsidRPr="003671D4">
        <w:rPr>
          <w:rFonts w:ascii="Times New Roman" w:hAnsi="Times New Roman" w:cs="Times New Roman"/>
          <w:sz w:val="24"/>
          <w:szCs w:val="24"/>
        </w:rPr>
        <w:t>service</w:t>
      </w:r>
      <w:proofErr w:type="spellEnd"/>
      <w:r w:rsidRPr="003671D4">
        <w:rPr>
          <w:rFonts w:ascii="Times New Roman" w:hAnsi="Times New Roman" w:cs="Times New Roman"/>
          <w:sz w:val="24"/>
          <w:szCs w:val="24"/>
        </w:rPr>
        <w:t xml:space="preserve"> </w:t>
      </w:r>
      <w:proofErr w:type="spellStart"/>
      <w:r w:rsidRPr="003671D4">
        <w:rPr>
          <w:rFonts w:ascii="Times New Roman" w:hAnsi="Times New Roman" w:cs="Times New Roman"/>
          <w:sz w:val="24"/>
          <w:szCs w:val="24"/>
        </w:rPr>
        <w:t>level</w:t>
      </w:r>
      <w:proofErr w:type="spellEnd"/>
      <w:r w:rsidRPr="003671D4">
        <w:rPr>
          <w:rFonts w:ascii="Times New Roman" w:hAnsi="Times New Roman" w:cs="Times New Roman"/>
          <w:sz w:val="24"/>
          <w:szCs w:val="24"/>
        </w:rPr>
        <w:t>) — с какой вероятностью покупатель сможет найти на полке нужный ему товар в нужном количестве.</w:t>
      </w:r>
    </w:p>
    <w:p w:rsidR="0060732D" w:rsidRPr="003671D4" w:rsidRDefault="0060732D" w:rsidP="0060732D">
      <w:pPr>
        <w:numPr>
          <w:ilvl w:val="0"/>
          <w:numId w:val="32"/>
        </w:numPr>
        <w:spacing w:after="0"/>
        <w:jc w:val="both"/>
        <w:rPr>
          <w:rFonts w:ascii="Times New Roman" w:hAnsi="Times New Roman" w:cs="Times New Roman"/>
          <w:sz w:val="24"/>
          <w:szCs w:val="24"/>
        </w:rPr>
      </w:pPr>
      <w:r w:rsidRPr="003671D4">
        <w:rPr>
          <w:rFonts w:ascii="Times New Roman" w:hAnsi="Times New Roman" w:cs="Times New Roman"/>
          <w:b/>
          <w:bCs/>
          <w:sz w:val="24"/>
          <w:szCs w:val="24"/>
        </w:rPr>
        <w:t>Стабильность спроса</w:t>
      </w:r>
      <w:r w:rsidRPr="003671D4">
        <w:rPr>
          <w:rFonts w:ascii="Times New Roman" w:hAnsi="Times New Roman" w:cs="Times New Roman"/>
          <w:sz w:val="24"/>
          <w:szCs w:val="24"/>
        </w:rPr>
        <w:t xml:space="preserve"> — стабильно продаваемая (т. е. примерно одинаковое количество из месяца в месяц) туалетная бумага требует меньший страховой запас, чем зонтики, даже если выставить для них одинаковый уровень сервиса.</w:t>
      </w:r>
    </w:p>
    <w:p w:rsidR="0060732D" w:rsidRPr="003671D4" w:rsidRDefault="0060732D" w:rsidP="0060732D">
      <w:pPr>
        <w:numPr>
          <w:ilvl w:val="0"/>
          <w:numId w:val="32"/>
        </w:numPr>
        <w:spacing w:after="0"/>
        <w:jc w:val="both"/>
        <w:rPr>
          <w:rFonts w:ascii="Times New Roman" w:hAnsi="Times New Roman" w:cs="Times New Roman"/>
          <w:sz w:val="24"/>
          <w:szCs w:val="24"/>
        </w:rPr>
      </w:pPr>
      <w:r w:rsidRPr="003671D4">
        <w:rPr>
          <w:rFonts w:ascii="Times New Roman" w:hAnsi="Times New Roman" w:cs="Times New Roman"/>
          <w:b/>
          <w:bCs/>
          <w:sz w:val="24"/>
          <w:szCs w:val="24"/>
        </w:rPr>
        <w:t>Срок</w:t>
      </w:r>
      <w:r w:rsidRPr="003671D4">
        <w:rPr>
          <w:rFonts w:ascii="Times New Roman" w:hAnsi="Times New Roman" w:cs="Times New Roman"/>
          <w:sz w:val="24"/>
          <w:szCs w:val="24"/>
        </w:rPr>
        <w:t>, на который рассчитывается страховой запас.</w:t>
      </w:r>
    </w:p>
    <w:p w:rsidR="0060732D" w:rsidRDefault="0060732D" w:rsidP="0060732D">
      <w:pPr>
        <w:spacing w:after="0"/>
        <w:jc w:val="both"/>
        <w:rPr>
          <w:rFonts w:ascii="Times New Roman" w:hAnsi="Times New Roman" w:cs="Times New Roman"/>
          <w:sz w:val="24"/>
          <w:szCs w:val="24"/>
        </w:rPr>
      </w:pPr>
      <w:r>
        <w:rPr>
          <w:noProof/>
          <w:lang w:eastAsia="ru-RU"/>
        </w:rPr>
        <w:drawing>
          <wp:inline distT="0" distB="0" distL="0" distR="0" wp14:anchorId="5F9C9625" wp14:editId="15390048">
            <wp:extent cx="6400800" cy="4992347"/>
            <wp:effectExtent l="0" t="0" r="0" b="0"/>
            <wp:docPr id="6" name="Рисунок 6" descr="https://cf2.ppt-online.org/files2/slide/e/eEjtGRu3kd7y6mfwZPDicSbq9TrlWOICH8xL1X/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f2.ppt-online.org/files2/slide/e/eEjtGRu3kd7y6mfwZPDicSbq9TrlWOICH8xL1X/slide-7.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060"/>
                    <a:stretch/>
                  </pic:blipFill>
                  <pic:spPr bwMode="auto">
                    <a:xfrm>
                      <a:off x="0" y="0"/>
                      <a:ext cx="6411197" cy="5000456"/>
                    </a:xfrm>
                    <a:prstGeom prst="rect">
                      <a:avLst/>
                    </a:prstGeom>
                    <a:noFill/>
                    <a:ln>
                      <a:noFill/>
                    </a:ln>
                    <a:extLst>
                      <a:ext uri="{53640926-AAD7-44D8-BBD7-CCE9431645EC}">
                        <a14:shadowObscured xmlns:a14="http://schemas.microsoft.com/office/drawing/2010/main"/>
                      </a:ext>
                    </a:extLst>
                  </pic:spPr>
                </pic:pic>
              </a:graphicData>
            </a:graphic>
          </wp:inline>
        </w:drawing>
      </w:r>
    </w:p>
    <w:p w:rsidR="0060732D" w:rsidRPr="00377BE8" w:rsidRDefault="0060732D" w:rsidP="0060732D">
      <w:pPr>
        <w:spacing w:after="0"/>
        <w:jc w:val="both"/>
        <w:rPr>
          <w:rFonts w:ascii="Times New Roman" w:hAnsi="Times New Roman" w:cs="Times New Roman"/>
          <w:b/>
          <w:bCs/>
          <w:sz w:val="24"/>
          <w:szCs w:val="24"/>
        </w:rPr>
      </w:pPr>
      <w:r w:rsidRPr="00377BE8">
        <w:rPr>
          <w:rFonts w:ascii="Times New Roman" w:hAnsi="Times New Roman" w:cs="Times New Roman"/>
          <w:b/>
          <w:bCs/>
          <w:sz w:val="24"/>
          <w:szCs w:val="24"/>
        </w:rPr>
        <w:t>Основные типы</w:t>
      </w:r>
      <w:r>
        <w:rPr>
          <w:rFonts w:ascii="Times New Roman" w:hAnsi="Times New Roman" w:cs="Times New Roman"/>
          <w:b/>
          <w:bCs/>
          <w:sz w:val="24"/>
          <w:szCs w:val="24"/>
        </w:rPr>
        <w:t xml:space="preserve"> моделей управления запасами</w:t>
      </w:r>
      <w:r w:rsidRPr="00377BE8">
        <w:rPr>
          <w:rFonts w:ascii="Times New Roman" w:hAnsi="Times New Roman" w:cs="Times New Roman"/>
          <w:b/>
          <w:bCs/>
          <w:sz w:val="24"/>
          <w:szCs w:val="24"/>
        </w:rPr>
        <w:t>:</w:t>
      </w:r>
    </w:p>
    <w:p w:rsidR="0060732D" w:rsidRPr="00377BE8" w:rsidRDefault="0060732D" w:rsidP="0060732D">
      <w:pPr>
        <w:spacing w:after="0"/>
        <w:ind w:firstLine="709"/>
        <w:jc w:val="both"/>
        <w:rPr>
          <w:rFonts w:ascii="Times New Roman" w:hAnsi="Times New Roman" w:cs="Times New Roman"/>
          <w:sz w:val="24"/>
          <w:szCs w:val="24"/>
        </w:rPr>
      </w:pPr>
      <w:r w:rsidRPr="00377BE8">
        <w:rPr>
          <w:rFonts w:ascii="Times New Roman" w:hAnsi="Times New Roman" w:cs="Times New Roman"/>
          <w:i/>
          <w:iCs/>
          <w:sz w:val="24"/>
          <w:szCs w:val="24"/>
        </w:rPr>
        <w:lastRenderedPageBreak/>
        <w:t>Однокомпонентные (</w:t>
      </w:r>
      <w:proofErr w:type="spellStart"/>
      <w:r w:rsidRPr="00377BE8">
        <w:rPr>
          <w:rFonts w:ascii="Times New Roman" w:hAnsi="Times New Roman" w:cs="Times New Roman"/>
          <w:i/>
          <w:iCs/>
          <w:sz w:val="24"/>
          <w:szCs w:val="24"/>
        </w:rPr>
        <w:t>однономенклатурные</w:t>
      </w:r>
      <w:proofErr w:type="spellEnd"/>
      <w:r w:rsidRPr="00377BE8">
        <w:rPr>
          <w:rFonts w:ascii="Times New Roman" w:hAnsi="Times New Roman" w:cs="Times New Roman"/>
          <w:i/>
          <w:iCs/>
          <w:sz w:val="24"/>
          <w:szCs w:val="24"/>
        </w:rPr>
        <w:t>) </w:t>
      </w:r>
      <w:r w:rsidRPr="0060732D">
        <w:rPr>
          <w:rFonts w:ascii="Times New Roman" w:hAnsi="Times New Roman" w:cs="Times New Roman"/>
          <w:iCs/>
          <w:sz w:val="24"/>
          <w:szCs w:val="24"/>
        </w:rPr>
        <w:t>– это модели, в которых рассматривается только один вид товара или продукта. Альтернативой им являются соответственно </w:t>
      </w:r>
      <w:r w:rsidRPr="00377BE8">
        <w:rPr>
          <w:rFonts w:ascii="Times New Roman" w:hAnsi="Times New Roman" w:cs="Times New Roman"/>
          <w:i/>
          <w:iCs/>
          <w:sz w:val="24"/>
          <w:szCs w:val="24"/>
        </w:rPr>
        <w:t>многокомпонентные (многономенклатурные</w:t>
      </w:r>
      <w:proofErr w:type="gramStart"/>
      <w:r w:rsidRPr="00377BE8">
        <w:rPr>
          <w:rFonts w:ascii="Times New Roman" w:hAnsi="Times New Roman" w:cs="Times New Roman"/>
          <w:i/>
          <w:iCs/>
          <w:sz w:val="24"/>
          <w:szCs w:val="24"/>
        </w:rPr>
        <w:t>)</w:t>
      </w:r>
      <w:r w:rsidRPr="00377BE8">
        <w:rPr>
          <w:rFonts w:ascii="Times New Roman" w:hAnsi="Times New Roman" w:cs="Times New Roman"/>
          <w:sz w:val="24"/>
          <w:szCs w:val="24"/>
        </w:rPr>
        <w:t>м</w:t>
      </w:r>
      <w:proofErr w:type="gramEnd"/>
      <w:r w:rsidRPr="00377BE8">
        <w:rPr>
          <w:rFonts w:ascii="Times New Roman" w:hAnsi="Times New Roman" w:cs="Times New Roman"/>
          <w:sz w:val="24"/>
          <w:szCs w:val="24"/>
        </w:rPr>
        <w:t>одели.</w:t>
      </w:r>
    </w:p>
    <w:p w:rsidR="0060732D" w:rsidRPr="00377BE8" w:rsidRDefault="0060732D" w:rsidP="0060732D">
      <w:pPr>
        <w:spacing w:after="0"/>
        <w:ind w:firstLine="709"/>
        <w:jc w:val="both"/>
        <w:rPr>
          <w:rFonts w:ascii="Times New Roman" w:hAnsi="Times New Roman" w:cs="Times New Roman"/>
          <w:i/>
          <w:iCs/>
          <w:sz w:val="24"/>
          <w:szCs w:val="24"/>
        </w:rPr>
      </w:pPr>
      <w:r w:rsidRPr="00377BE8">
        <w:rPr>
          <w:rFonts w:ascii="Times New Roman" w:hAnsi="Times New Roman" w:cs="Times New Roman"/>
          <w:i/>
          <w:iCs/>
          <w:sz w:val="24"/>
          <w:szCs w:val="24"/>
        </w:rPr>
        <w:t>Детерминированные </w:t>
      </w:r>
      <w:r w:rsidRPr="00377BE8">
        <w:rPr>
          <w:rFonts w:ascii="Times New Roman" w:hAnsi="Times New Roman" w:cs="Times New Roman"/>
          <w:sz w:val="24"/>
          <w:szCs w:val="24"/>
        </w:rPr>
        <w:t>– это модели, в которых все атрибуты или параметры системы определяются как постоянные (без учёта факторов случайности); в</w:t>
      </w:r>
      <w:r>
        <w:rPr>
          <w:rFonts w:ascii="Times New Roman" w:hAnsi="Times New Roman" w:cs="Times New Roman"/>
          <w:sz w:val="24"/>
          <w:szCs w:val="24"/>
        </w:rPr>
        <w:t xml:space="preserve"> </w:t>
      </w:r>
      <w:r w:rsidRPr="00377BE8">
        <w:rPr>
          <w:rFonts w:ascii="Times New Roman" w:hAnsi="Times New Roman" w:cs="Times New Roman"/>
          <w:i/>
          <w:iCs/>
          <w:sz w:val="24"/>
          <w:szCs w:val="24"/>
        </w:rPr>
        <w:t>противном случае, модели – стохастические или вероятностные.</w:t>
      </w:r>
    </w:p>
    <w:p w:rsidR="0060732D" w:rsidRPr="00377BE8" w:rsidRDefault="0060732D" w:rsidP="0060732D">
      <w:pPr>
        <w:spacing w:after="0"/>
        <w:ind w:firstLine="709"/>
        <w:jc w:val="both"/>
        <w:rPr>
          <w:rFonts w:ascii="Times New Roman" w:hAnsi="Times New Roman" w:cs="Times New Roman"/>
          <w:sz w:val="24"/>
          <w:szCs w:val="24"/>
        </w:rPr>
      </w:pPr>
      <w:r w:rsidRPr="00377BE8">
        <w:rPr>
          <w:rFonts w:ascii="Times New Roman" w:hAnsi="Times New Roman" w:cs="Times New Roman"/>
          <w:i/>
          <w:iCs/>
          <w:sz w:val="24"/>
          <w:szCs w:val="24"/>
        </w:rPr>
        <w:t>Дискретные </w:t>
      </w:r>
      <w:r w:rsidRPr="00377BE8">
        <w:rPr>
          <w:rFonts w:ascii="Times New Roman" w:hAnsi="Times New Roman" w:cs="Times New Roman"/>
          <w:sz w:val="24"/>
          <w:szCs w:val="24"/>
        </w:rPr>
        <w:t>(по времени) – это модели, в которых все изменения состояний системы (расход запаса, моменты его пополнения) происходят в случайные моменты времени, являющиеся целочисленными случайными величинами.</w:t>
      </w:r>
    </w:p>
    <w:p w:rsidR="0060732D" w:rsidRPr="00377BE8" w:rsidRDefault="0060732D" w:rsidP="0060732D">
      <w:pPr>
        <w:spacing w:after="0"/>
        <w:ind w:firstLine="709"/>
        <w:jc w:val="both"/>
        <w:rPr>
          <w:rFonts w:ascii="Times New Roman" w:hAnsi="Times New Roman" w:cs="Times New Roman"/>
          <w:sz w:val="24"/>
          <w:szCs w:val="24"/>
        </w:rPr>
      </w:pPr>
      <w:r w:rsidRPr="00377BE8">
        <w:rPr>
          <w:rFonts w:ascii="Times New Roman" w:hAnsi="Times New Roman" w:cs="Times New Roman"/>
          <w:i/>
          <w:iCs/>
          <w:sz w:val="24"/>
          <w:szCs w:val="24"/>
        </w:rPr>
        <w:t>Статические </w:t>
      </w:r>
      <w:r w:rsidRPr="00377BE8">
        <w:rPr>
          <w:rFonts w:ascii="Times New Roman" w:hAnsi="Times New Roman" w:cs="Times New Roman"/>
          <w:sz w:val="24"/>
          <w:szCs w:val="24"/>
        </w:rPr>
        <w:t>(одноразовой закупки) – это модели, применительно к которым соответствующая их специфика предполагает, что возможен только одноразовый заказ на создание запаса. Альтернативой им являются соответственно </w:t>
      </w:r>
      <w:r w:rsidRPr="00377BE8">
        <w:rPr>
          <w:rFonts w:ascii="Times New Roman" w:hAnsi="Times New Roman" w:cs="Times New Roman"/>
          <w:i/>
          <w:iCs/>
          <w:sz w:val="24"/>
          <w:szCs w:val="24"/>
        </w:rPr>
        <w:t>динамические </w:t>
      </w:r>
      <w:r w:rsidRPr="00377BE8">
        <w:rPr>
          <w:rFonts w:ascii="Times New Roman" w:hAnsi="Times New Roman" w:cs="Times New Roman"/>
          <w:sz w:val="24"/>
          <w:szCs w:val="24"/>
        </w:rPr>
        <w:t>модели.</w:t>
      </w:r>
    </w:p>
    <w:p w:rsidR="0060732D" w:rsidRPr="00377BE8" w:rsidRDefault="0060732D" w:rsidP="0060732D">
      <w:pPr>
        <w:spacing w:after="0"/>
        <w:ind w:firstLine="709"/>
        <w:jc w:val="both"/>
        <w:rPr>
          <w:rFonts w:ascii="Times New Roman" w:hAnsi="Times New Roman" w:cs="Times New Roman"/>
          <w:sz w:val="24"/>
          <w:szCs w:val="24"/>
        </w:rPr>
      </w:pPr>
      <w:r w:rsidRPr="00377BE8">
        <w:rPr>
          <w:rFonts w:ascii="Times New Roman" w:hAnsi="Times New Roman" w:cs="Times New Roman"/>
          <w:i/>
          <w:iCs/>
          <w:sz w:val="24"/>
          <w:szCs w:val="24"/>
        </w:rPr>
        <w:t>Периодические </w:t>
      </w:r>
      <w:r w:rsidRPr="00377BE8">
        <w:rPr>
          <w:rFonts w:ascii="Times New Roman" w:hAnsi="Times New Roman" w:cs="Times New Roman"/>
          <w:sz w:val="24"/>
          <w:szCs w:val="24"/>
        </w:rPr>
        <w:t>(по стратегии управления) – это модели, в которых заказ пополнения запаса производится в конце каждого периода времени длительности</w:t>
      </w:r>
      <w:proofErr w:type="gramStart"/>
      <w:r w:rsidRPr="00377BE8">
        <w:rPr>
          <w:rFonts w:ascii="Times New Roman" w:hAnsi="Times New Roman" w:cs="Times New Roman"/>
          <w:sz w:val="24"/>
          <w:szCs w:val="24"/>
        </w:rPr>
        <w:t xml:space="preserve"> Т</w:t>
      </w:r>
      <w:proofErr w:type="gramEnd"/>
      <w:r w:rsidRPr="00377BE8">
        <w:rPr>
          <w:rFonts w:ascii="Times New Roman" w:hAnsi="Times New Roman" w:cs="Times New Roman"/>
          <w:sz w:val="24"/>
          <w:szCs w:val="24"/>
        </w:rPr>
        <w:t>; если управление пополнения запасов реализуется по состоянию текущих запасов, то такое управление относят к стратегиям с критическими уровнями.</w:t>
      </w:r>
    </w:p>
    <w:p w:rsidR="0060732D" w:rsidRPr="00377BE8" w:rsidRDefault="0060732D" w:rsidP="0060732D">
      <w:pPr>
        <w:spacing w:after="0"/>
        <w:ind w:firstLine="709"/>
        <w:jc w:val="both"/>
        <w:rPr>
          <w:rFonts w:ascii="Times New Roman" w:hAnsi="Times New Roman" w:cs="Times New Roman"/>
          <w:sz w:val="24"/>
          <w:szCs w:val="24"/>
        </w:rPr>
      </w:pPr>
      <w:r w:rsidRPr="00377BE8">
        <w:rPr>
          <w:rFonts w:ascii="Times New Roman" w:hAnsi="Times New Roman" w:cs="Times New Roman"/>
          <w:i/>
          <w:iCs/>
          <w:sz w:val="24"/>
          <w:szCs w:val="24"/>
        </w:rPr>
        <w:t>Модели планирования дефицита </w:t>
      </w:r>
      <w:r w:rsidRPr="00377BE8">
        <w:rPr>
          <w:rFonts w:ascii="Times New Roman" w:hAnsi="Times New Roman" w:cs="Times New Roman"/>
          <w:sz w:val="24"/>
          <w:szCs w:val="24"/>
        </w:rPr>
        <w:t>– это модели, в которых априори планируется дефицит, что может быть обусловлено, например, экономическими или другими соображениями.</w:t>
      </w:r>
    </w:p>
    <w:p w:rsidR="0060732D" w:rsidRPr="00377BE8" w:rsidRDefault="0060732D" w:rsidP="0060732D">
      <w:pPr>
        <w:spacing w:after="0"/>
        <w:ind w:firstLine="709"/>
        <w:jc w:val="both"/>
        <w:rPr>
          <w:rFonts w:ascii="Times New Roman" w:hAnsi="Times New Roman" w:cs="Times New Roman"/>
          <w:sz w:val="24"/>
          <w:szCs w:val="24"/>
        </w:rPr>
      </w:pPr>
      <w:r w:rsidRPr="00377BE8">
        <w:rPr>
          <w:rFonts w:ascii="Times New Roman" w:hAnsi="Times New Roman" w:cs="Times New Roman"/>
          <w:b/>
          <w:bCs/>
          <w:sz w:val="24"/>
          <w:szCs w:val="24"/>
        </w:rPr>
        <w:t>Критерием оптимизации запасов </w:t>
      </w:r>
      <w:r w:rsidRPr="00377BE8">
        <w:rPr>
          <w:rFonts w:ascii="Times New Roman" w:hAnsi="Times New Roman" w:cs="Times New Roman"/>
          <w:sz w:val="24"/>
          <w:szCs w:val="24"/>
        </w:rPr>
        <w:t>являются общие расходы на выполнение заказов и хранение материалов. В системе закупки и хранения материалов расходы делятся на следующие группы:</w:t>
      </w:r>
    </w:p>
    <w:p w:rsidR="0060732D" w:rsidRPr="00377BE8" w:rsidRDefault="0060732D" w:rsidP="0060732D">
      <w:pPr>
        <w:spacing w:after="0"/>
        <w:jc w:val="both"/>
        <w:rPr>
          <w:rFonts w:ascii="Times New Roman" w:hAnsi="Times New Roman" w:cs="Times New Roman"/>
          <w:sz w:val="24"/>
          <w:szCs w:val="24"/>
        </w:rPr>
      </w:pPr>
      <w:r w:rsidRPr="00377BE8">
        <w:rPr>
          <w:rFonts w:ascii="Times New Roman" w:hAnsi="Times New Roman" w:cs="Times New Roman"/>
          <w:sz w:val="24"/>
          <w:szCs w:val="24"/>
        </w:rPr>
        <w:t>1) расходы на выполнение заказа;</w:t>
      </w:r>
    </w:p>
    <w:p w:rsidR="0060732D" w:rsidRPr="00377BE8" w:rsidRDefault="0060732D" w:rsidP="0060732D">
      <w:pPr>
        <w:spacing w:after="0"/>
        <w:jc w:val="both"/>
        <w:rPr>
          <w:rFonts w:ascii="Times New Roman" w:hAnsi="Times New Roman" w:cs="Times New Roman"/>
          <w:sz w:val="24"/>
          <w:szCs w:val="24"/>
        </w:rPr>
      </w:pPr>
      <w:r w:rsidRPr="00377BE8">
        <w:rPr>
          <w:rFonts w:ascii="Times New Roman" w:hAnsi="Times New Roman" w:cs="Times New Roman"/>
          <w:sz w:val="24"/>
          <w:szCs w:val="24"/>
        </w:rPr>
        <w:t>2) прямые расходы, определяемые закупочной ценой;</w:t>
      </w:r>
    </w:p>
    <w:p w:rsidR="0060732D" w:rsidRPr="00377BE8" w:rsidRDefault="0060732D" w:rsidP="0060732D">
      <w:pPr>
        <w:spacing w:after="0"/>
        <w:jc w:val="both"/>
        <w:rPr>
          <w:rFonts w:ascii="Times New Roman" w:hAnsi="Times New Roman" w:cs="Times New Roman"/>
          <w:sz w:val="24"/>
          <w:szCs w:val="24"/>
        </w:rPr>
      </w:pPr>
      <w:r w:rsidRPr="00377BE8">
        <w:rPr>
          <w:rFonts w:ascii="Times New Roman" w:hAnsi="Times New Roman" w:cs="Times New Roman"/>
          <w:sz w:val="24"/>
          <w:szCs w:val="24"/>
        </w:rPr>
        <w:t>3) расходы на содержание запасов;</w:t>
      </w:r>
    </w:p>
    <w:p w:rsidR="0060732D" w:rsidRPr="00377BE8" w:rsidRDefault="0060732D" w:rsidP="0060732D">
      <w:pPr>
        <w:spacing w:after="0"/>
        <w:jc w:val="both"/>
        <w:rPr>
          <w:rFonts w:ascii="Times New Roman" w:hAnsi="Times New Roman" w:cs="Times New Roman"/>
          <w:sz w:val="24"/>
          <w:szCs w:val="24"/>
        </w:rPr>
      </w:pPr>
      <w:r w:rsidRPr="00377BE8">
        <w:rPr>
          <w:rFonts w:ascii="Times New Roman" w:hAnsi="Times New Roman" w:cs="Times New Roman"/>
          <w:sz w:val="24"/>
          <w:szCs w:val="24"/>
        </w:rPr>
        <w:t>4) «издержки дефицита»</w:t>
      </w:r>
      <w:r w:rsidRPr="00377BE8">
        <w:rPr>
          <w:color w:val="000000"/>
          <w:sz w:val="26"/>
          <w:szCs w:val="26"/>
        </w:rPr>
        <w:t xml:space="preserve"> </w:t>
      </w:r>
      <w:r w:rsidRPr="00377BE8">
        <w:rPr>
          <w:rFonts w:ascii="Times New Roman" w:hAnsi="Times New Roman" w:cs="Times New Roman"/>
          <w:sz w:val="24"/>
          <w:szCs w:val="24"/>
        </w:rPr>
        <w:t>представляют собой расходы, возникающие в связи с ограниченностью в какой-то период тех</w:t>
      </w:r>
      <w:r>
        <w:rPr>
          <w:rFonts w:ascii="Times New Roman" w:hAnsi="Times New Roman" w:cs="Times New Roman"/>
          <w:sz w:val="24"/>
          <w:szCs w:val="24"/>
        </w:rPr>
        <w:t xml:space="preserve"> или иных материальных ресурсов</w:t>
      </w:r>
      <w:r w:rsidRPr="00377BE8">
        <w:rPr>
          <w:rFonts w:ascii="Times New Roman" w:hAnsi="Times New Roman" w:cs="Times New Roman"/>
          <w:sz w:val="24"/>
          <w:szCs w:val="24"/>
        </w:rPr>
        <w:t>.</w:t>
      </w:r>
    </w:p>
    <w:p w:rsidR="0060732D" w:rsidRDefault="0060732D" w:rsidP="0060732D">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p>
    <w:p w:rsidR="0060732D" w:rsidRDefault="0060732D" w:rsidP="0060732D">
      <w:pPr>
        <w:spacing w:after="0"/>
        <w:jc w:val="both"/>
        <w:rPr>
          <w:rFonts w:ascii="Times New Roman" w:hAnsi="Times New Roman" w:cs="Times New Roman"/>
          <w:sz w:val="24"/>
          <w:szCs w:val="24"/>
        </w:rPr>
      </w:pPr>
      <w:r>
        <w:rPr>
          <w:noProof/>
          <w:lang w:eastAsia="ru-RU"/>
        </w:rPr>
        <w:drawing>
          <wp:inline distT="0" distB="0" distL="0" distR="0" wp14:anchorId="46CC80C7" wp14:editId="2E753C18">
            <wp:extent cx="6239435" cy="3989900"/>
            <wp:effectExtent l="0" t="0" r="9525" b="0"/>
            <wp:docPr id="7" name="Рисунок 7" descr="https://cf.ppt-online.org/files/slide/w/wM0uv9lm7NknybB8SfiCEqPtd5UoVW3RTLFDxg/sli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slide/w/wM0uv9lm7NknybB8SfiCEqPtd5UoVW3RTLFDxg/slide-16.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774" t="9572" r="3963" b="9571"/>
                    <a:stretch/>
                  </pic:blipFill>
                  <pic:spPr bwMode="auto">
                    <a:xfrm>
                      <a:off x="0" y="0"/>
                      <a:ext cx="6255901" cy="4000429"/>
                    </a:xfrm>
                    <a:prstGeom prst="rect">
                      <a:avLst/>
                    </a:prstGeom>
                    <a:noFill/>
                    <a:ln>
                      <a:noFill/>
                    </a:ln>
                    <a:extLst>
                      <a:ext uri="{53640926-AAD7-44D8-BBD7-CCE9431645EC}">
                        <a14:shadowObscured xmlns:a14="http://schemas.microsoft.com/office/drawing/2010/main"/>
                      </a:ext>
                    </a:extLst>
                  </pic:spPr>
                </pic:pic>
              </a:graphicData>
            </a:graphic>
          </wp:inline>
        </w:drawing>
      </w:r>
    </w:p>
    <w:p w:rsidR="0060732D" w:rsidRPr="00920A3F" w:rsidRDefault="0060732D" w:rsidP="0060732D">
      <w:pPr>
        <w:spacing w:after="0"/>
        <w:ind w:firstLine="709"/>
        <w:jc w:val="both"/>
        <w:rPr>
          <w:rFonts w:ascii="Times New Roman" w:hAnsi="Times New Roman" w:cs="Times New Roman"/>
          <w:sz w:val="24"/>
          <w:szCs w:val="24"/>
        </w:rPr>
      </w:pPr>
      <w:r w:rsidRPr="00920A3F">
        <w:rPr>
          <w:rFonts w:ascii="Times New Roman" w:hAnsi="Times New Roman" w:cs="Times New Roman"/>
          <w:sz w:val="24"/>
          <w:szCs w:val="24"/>
        </w:rPr>
        <w:lastRenderedPageBreak/>
        <w:t>Различные свойства запасов предопределяют особенности их размещения на складе и порядка выдачи получателям. Широко известен и показал свою надежность метод АВС-анализа и XYZ-анализа запасов. Сущность метода заключается в разделении общего объема запасов на категории, связанные с их стоимостными и габаритно-массовыми характеристиками, а также характером спроса на них потребителей.</w:t>
      </w:r>
    </w:p>
    <w:p w:rsidR="0060732D" w:rsidRPr="00920A3F" w:rsidRDefault="0060732D" w:rsidP="0060732D">
      <w:pPr>
        <w:spacing w:after="0"/>
        <w:ind w:firstLine="709"/>
        <w:jc w:val="both"/>
        <w:rPr>
          <w:rFonts w:ascii="Times New Roman" w:hAnsi="Times New Roman" w:cs="Times New Roman"/>
          <w:sz w:val="24"/>
          <w:szCs w:val="24"/>
        </w:rPr>
      </w:pPr>
      <w:r w:rsidRPr="00920A3F">
        <w:rPr>
          <w:rFonts w:ascii="Times New Roman" w:hAnsi="Times New Roman" w:cs="Times New Roman"/>
          <w:sz w:val="24"/>
          <w:szCs w:val="24"/>
        </w:rPr>
        <w:t>ABC-анализ - метод классификации товаров по степени их важности, основанный на их доле в общем объеме закупок или продаж. ABC-анализ позволяет определить приоритеты управления запасами и сосредоточиться на наиболее значимых товарах.</w:t>
      </w:r>
      <w:r>
        <w:rPr>
          <w:rFonts w:ascii="Times New Roman" w:hAnsi="Times New Roman" w:cs="Times New Roman"/>
          <w:sz w:val="24"/>
          <w:szCs w:val="24"/>
        </w:rPr>
        <w:t xml:space="preserve"> </w:t>
      </w:r>
      <w:r w:rsidRPr="00920A3F">
        <w:rPr>
          <w:rFonts w:ascii="Times New Roman" w:hAnsi="Times New Roman" w:cs="Times New Roman"/>
          <w:sz w:val="24"/>
          <w:szCs w:val="24"/>
        </w:rPr>
        <w:t xml:space="preserve">Метод АВС-анализа предполагает деление запасов на три категории с определенными особыми правилами их размещения на складе, </w:t>
      </w:r>
      <w:proofErr w:type="spellStart"/>
      <w:r w:rsidRPr="00920A3F">
        <w:rPr>
          <w:rFonts w:ascii="Times New Roman" w:hAnsi="Times New Roman" w:cs="Times New Roman"/>
          <w:sz w:val="24"/>
          <w:szCs w:val="24"/>
        </w:rPr>
        <w:t>грузообработки</w:t>
      </w:r>
      <w:proofErr w:type="spellEnd"/>
      <w:r w:rsidRPr="00920A3F">
        <w:rPr>
          <w:rFonts w:ascii="Times New Roman" w:hAnsi="Times New Roman" w:cs="Times New Roman"/>
          <w:sz w:val="24"/>
          <w:szCs w:val="24"/>
        </w:rPr>
        <w:t xml:space="preserve"> и выдачи получателям, в том числе:</w:t>
      </w:r>
    </w:p>
    <w:p w:rsidR="0060732D" w:rsidRPr="00920A3F" w:rsidRDefault="0060732D" w:rsidP="0060732D">
      <w:pPr>
        <w:spacing w:after="0"/>
        <w:ind w:firstLine="709"/>
        <w:jc w:val="both"/>
        <w:rPr>
          <w:rFonts w:ascii="Times New Roman" w:hAnsi="Times New Roman" w:cs="Times New Roman"/>
          <w:sz w:val="24"/>
          <w:szCs w:val="24"/>
        </w:rPr>
      </w:pPr>
      <w:proofErr w:type="gramStart"/>
      <w:r w:rsidRPr="00920A3F">
        <w:rPr>
          <w:rFonts w:ascii="Times New Roman" w:hAnsi="Times New Roman" w:cs="Times New Roman"/>
          <w:sz w:val="24"/>
          <w:szCs w:val="24"/>
        </w:rPr>
        <w:t xml:space="preserve">А – особо ценные, крупные и тяжелые товары: размещаются на складских местах, удобных для частого доступа, проверки наличия и выдачи получателям, а также для применения средств механизации при </w:t>
      </w:r>
      <w:proofErr w:type="spellStart"/>
      <w:r w:rsidRPr="00920A3F">
        <w:rPr>
          <w:rFonts w:ascii="Times New Roman" w:hAnsi="Times New Roman" w:cs="Times New Roman"/>
          <w:sz w:val="24"/>
          <w:szCs w:val="24"/>
        </w:rPr>
        <w:t>грузообработке</w:t>
      </w:r>
      <w:proofErr w:type="spellEnd"/>
      <w:r w:rsidRPr="00920A3F">
        <w:rPr>
          <w:rFonts w:ascii="Times New Roman" w:hAnsi="Times New Roman" w:cs="Times New Roman"/>
          <w:sz w:val="24"/>
          <w:szCs w:val="24"/>
        </w:rPr>
        <w:t>;</w:t>
      </w:r>
      <w:proofErr w:type="gramEnd"/>
    </w:p>
    <w:p w:rsidR="0060732D" w:rsidRPr="00920A3F" w:rsidRDefault="0060732D" w:rsidP="0060732D">
      <w:pPr>
        <w:spacing w:after="0"/>
        <w:ind w:firstLine="709"/>
        <w:jc w:val="both"/>
        <w:rPr>
          <w:rFonts w:ascii="Times New Roman" w:hAnsi="Times New Roman" w:cs="Times New Roman"/>
          <w:sz w:val="24"/>
          <w:szCs w:val="24"/>
        </w:rPr>
      </w:pPr>
      <w:r w:rsidRPr="00920A3F">
        <w:rPr>
          <w:rFonts w:ascii="Times New Roman" w:hAnsi="Times New Roman" w:cs="Times New Roman"/>
          <w:sz w:val="24"/>
          <w:szCs w:val="24"/>
        </w:rPr>
        <w:t>В – менее ценные, средние по габаритам и массе товары: размещаются на оставшихся удобных складских местах;</w:t>
      </w:r>
    </w:p>
    <w:p w:rsidR="0060732D" w:rsidRPr="00920A3F" w:rsidRDefault="0060732D" w:rsidP="0060732D">
      <w:pPr>
        <w:spacing w:after="0"/>
        <w:ind w:firstLine="709"/>
        <w:jc w:val="both"/>
        <w:rPr>
          <w:rFonts w:ascii="Times New Roman" w:hAnsi="Times New Roman" w:cs="Times New Roman"/>
          <w:sz w:val="24"/>
          <w:szCs w:val="24"/>
        </w:rPr>
      </w:pPr>
      <w:r w:rsidRPr="00920A3F">
        <w:rPr>
          <w:rFonts w:ascii="Times New Roman" w:hAnsi="Times New Roman" w:cs="Times New Roman"/>
          <w:sz w:val="24"/>
          <w:szCs w:val="24"/>
        </w:rPr>
        <w:t>С – дешевые, мелкие и легкие товары: размещаются на самых неудобных для хранения и выдачи получателям складских местах.</w:t>
      </w:r>
    </w:p>
    <w:p w:rsidR="0060732D" w:rsidRPr="00920A3F" w:rsidRDefault="0060732D" w:rsidP="0060732D">
      <w:pPr>
        <w:spacing w:after="0"/>
        <w:ind w:firstLine="709"/>
        <w:jc w:val="both"/>
        <w:rPr>
          <w:rFonts w:ascii="Times New Roman" w:hAnsi="Times New Roman" w:cs="Times New Roman"/>
          <w:sz w:val="24"/>
          <w:szCs w:val="24"/>
        </w:rPr>
      </w:pPr>
      <w:r w:rsidRPr="00920A3F">
        <w:rPr>
          <w:rFonts w:ascii="Times New Roman" w:hAnsi="Times New Roman" w:cs="Times New Roman"/>
          <w:sz w:val="24"/>
          <w:szCs w:val="24"/>
        </w:rPr>
        <w:t>XYZ-анализ - метод классификации товаров по степени стабильности спроса. XYZ-анализ помогает учитывать риски и непредсказуемость спроса при определении оптимального уровня запасов.</w:t>
      </w:r>
      <w:r>
        <w:rPr>
          <w:rFonts w:ascii="Times New Roman" w:hAnsi="Times New Roman" w:cs="Times New Roman"/>
          <w:sz w:val="24"/>
          <w:szCs w:val="24"/>
        </w:rPr>
        <w:t xml:space="preserve"> </w:t>
      </w:r>
      <w:r w:rsidRPr="00920A3F">
        <w:rPr>
          <w:rFonts w:ascii="Times New Roman" w:hAnsi="Times New Roman" w:cs="Times New Roman"/>
          <w:sz w:val="24"/>
          <w:szCs w:val="24"/>
        </w:rPr>
        <w:t>Сущность метода XYZ-анализа запасов заключается также в их делении на три категории, связанные с частотой выдачи и характером прогноза спроса потребителей, в том числе:</w:t>
      </w:r>
    </w:p>
    <w:p w:rsidR="0060732D" w:rsidRPr="00920A3F" w:rsidRDefault="0060732D" w:rsidP="0060732D">
      <w:pPr>
        <w:spacing w:after="0"/>
        <w:ind w:firstLine="709"/>
        <w:jc w:val="both"/>
        <w:rPr>
          <w:rFonts w:ascii="Times New Roman" w:hAnsi="Times New Roman" w:cs="Times New Roman"/>
          <w:sz w:val="24"/>
          <w:szCs w:val="24"/>
        </w:rPr>
      </w:pPr>
      <w:r w:rsidRPr="00920A3F">
        <w:rPr>
          <w:rFonts w:ascii="Times New Roman" w:hAnsi="Times New Roman" w:cs="Times New Roman"/>
          <w:sz w:val="24"/>
          <w:szCs w:val="24"/>
        </w:rPr>
        <w:t>X – выдача постоянная, характер прогноза спроса товара точно известен: размещаются на складских местах, удобных для частого доступа и выдачи получателям;</w:t>
      </w:r>
    </w:p>
    <w:p w:rsidR="0060732D" w:rsidRPr="00920A3F" w:rsidRDefault="0060732D" w:rsidP="0060732D">
      <w:pPr>
        <w:spacing w:after="0"/>
        <w:ind w:firstLine="709"/>
        <w:jc w:val="both"/>
        <w:rPr>
          <w:rFonts w:ascii="Times New Roman" w:hAnsi="Times New Roman" w:cs="Times New Roman"/>
          <w:sz w:val="24"/>
          <w:szCs w:val="24"/>
        </w:rPr>
      </w:pPr>
      <w:r w:rsidRPr="00920A3F">
        <w:rPr>
          <w:rFonts w:ascii="Times New Roman" w:hAnsi="Times New Roman" w:cs="Times New Roman"/>
          <w:sz w:val="24"/>
          <w:szCs w:val="24"/>
        </w:rPr>
        <w:t>Y – выдача товара потребителям не частая, характер прогноза спроса не точен: размещаются на оставшихся удобных складских местах;</w:t>
      </w:r>
    </w:p>
    <w:p w:rsidR="0060732D" w:rsidRPr="00920A3F" w:rsidRDefault="0060732D" w:rsidP="0060732D">
      <w:pPr>
        <w:spacing w:after="0"/>
        <w:ind w:firstLine="709"/>
        <w:jc w:val="both"/>
        <w:rPr>
          <w:rFonts w:ascii="Times New Roman" w:hAnsi="Times New Roman" w:cs="Times New Roman"/>
          <w:sz w:val="24"/>
          <w:szCs w:val="24"/>
        </w:rPr>
      </w:pPr>
      <w:r w:rsidRPr="00920A3F">
        <w:rPr>
          <w:rFonts w:ascii="Times New Roman" w:hAnsi="Times New Roman" w:cs="Times New Roman"/>
          <w:sz w:val="24"/>
          <w:szCs w:val="24"/>
        </w:rPr>
        <w:t>Z – выдача товара редкая, прогноз характера спроса не известен: размещаются на самых неудобных для хранения и выдачи получателям складских местах.</w:t>
      </w:r>
    </w:p>
    <w:p w:rsidR="0060732D" w:rsidRPr="00920A3F" w:rsidRDefault="0060732D" w:rsidP="0060732D">
      <w:pPr>
        <w:spacing w:after="0"/>
        <w:ind w:firstLine="709"/>
        <w:jc w:val="both"/>
        <w:rPr>
          <w:rFonts w:ascii="Times New Roman" w:hAnsi="Times New Roman" w:cs="Times New Roman"/>
          <w:sz w:val="24"/>
          <w:szCs w:val="24"/>
        </w:rPr>
      </w:pPr>
      <w:r w:rsidRPr="00920A3F">
        <w:rPr>
          <w:rFonts w:ascii="Times New Roman" w:hAnsi="Times New Roman" w:cs="Times New Roman"/>
          <w:sz w:val="24"/>
          <w:szCs w:val="24"/>
        </w:rPr>
        <w:t>При совмещении характеристик товаров и характера спроса на них потребителей можно построить матрицу рационального размещения запасов на складе:</w:t>
      </w:r>
    </w:p>
    <w:p w:rsidR="0060732D" w:rsidRPr="003F2E41" w:rsidRDefault="0060732D" w:rsidP="0060732D">
      <w:pPr>
        <w:pStyle w:val="a3"/>
        <w:numPr>
          <w:ilvl w:val="0"/>
          <w:numId w:val="34"/>
        </w:numPr>
        <w:spacing w:after="0"/>
        <w:ind w:left="567"/>
        <w:jc w:val="both"/>
        <w:rPr>
          <w:rFonts w:ascii="Times New Roman" w:hAnsi="Times New Roman" w:cs="Times New Roman"/>
          <w:sz w:val="24"/>
          <w:szCs w:val="24"/>
        </w:rPr>
      </w:pPr>
      <w:r w:rsidRPr="003F2E41">
        <w:rPr>
          <w:rFonts w:ascii="Times New Roman" w:hAnsi="Times New Roman" w:cs="Times New Roman"/>
          <w:sz w:val="24"/>
          <w:szCs w:val="24"/>
        </w:rPr>
        <w:t>наиболее удобные места на складе – для товаров типа</w:t>
      </w:r>
      <w:proofErr w:type="gramStart"/>
      <w:r w:rsidRPr="003F2E41">
        <w:rPr>
          <w:rFonts w:ascii="Times New Roman" w:hAnsi="Times New Roman" w:cs="Times New Roman"/>
          <w:sz w:val="24"/>
          <w:szCs w:val="24"/>
        </w:rPr>
        <w:t xml:space="preserve"> А</w:t>
      </w:r>
      <w:proofErr w:type="gramEnd"/>
      <w:r w:rsidRPr="003F2E41">
        <w:rPr>
          <w:rFonts w:ascii="Times New Roman" w:hAnsi="Times New Roman" w:cs="Times New Roman"/>
          <w:sz w:val="24"/>
          <w:szCs w:val="24"/>
        </w:rPr>
        <w:t xml:space="preserve"> и X;</w:t>
      </w:r>
    </w:p>
    <w:p w:rsidR="0060732D" w:rsidRPr="003F2E41" w:rsidRDefault="0060732D" w:rsidP="0060732D">
      <w:pPr>
        <w:pStyle w:val="a3"/>
        <w:numPr>
          <w:ilvl w:val="0"/>
          <w:numId w:val="34"/>
        </w:numPr>
        <w:spacing w:after="0"/>
        <w:ind w:left="567"/>
        <w:jc w:val="both"/>
        <w:rPr>
          <w:rFonts w:ascii="Times New Roman" w:hAnsi="Times New Roman" w:cs="Times New Roman"/>
          <w:sz w:val="24"/>
          <w:szCs w:val="24"/>
        </w:rPr>
      </w:pPr>
      <w:r w:rsidRPr="003F2E41">
        <w:rPr>
          <w:rFonts w:ascii="Times New Roman" w:hAnsi="Times New Roman" w:cs="Times New Roman"/>
          <w:sz w:val="24"/>
          <w:szCs w:val="24"/>
        </w:rPr>
        <w:t>менее удобные места на складе – для товаров</w:t>
      </w:r>
      <w:proofErr w:type="gramStart"/>
      <w:r w:rsidRPr="003F2E41">
        <w:rPr>
          <w:rFonts w:ascii="Times New Roman" w:hAnsi="Times New Roman" w:cs="Times New Roman"/>
          <w:sz w:val="24"/>
          <w:szCs w:val="24"/>
        </w:rPr>
        <w:t xml:space="preserve"> В</w:t>
      </w:r>
      <w:proofErr w:type="gramEnd"/>
      <w:r w:rsidRPr="003F2E41">
        <w:rPr>
          <w:rFonts w:ascii="Times New Roman" w:hAnsi="Times New Roman" w:cs="Times New Roman"/>
          <w:sz w:val="24"/>
          <w:szCs w:val="24"/>
        </w:rPr>
        <w:t xml:space="preserve"> и Y;</w:t>
      </w:r>
    </w:p>
    <w:p w:rsidR="0060732D" w:rsidRPr="003F2E41" w:rsidRDefault="0060732D" w:rsidP="0060732D">
      <w:pPr>
        <w:pStyle w:val="a3"/>
        <w:numPr>
          <w:ilvl w:val="0"/>
          <w:numId w:val="34"/>
        </w:numPr>
        <w:spacing w:after="0"/>
        <w:ind w:left="567"/>
        <w:jc w:val="both"/>
        <w:rPr>
          <w:rFonts w:ascii="Times New Roman" w:hAnsi="Times New Roman" w:cs="Times New Roman"/>
          <w:sz w:val="24"/>
          <w:szCs w:val="24"/>
        </w:rPr>
      </w:pPr>
      <w:r w:rsidRPr="003F2E41">
        <w:rPr>
          <w:rFonts w:ascii="Times New Roman" w:hAnsi="Times New Roman" w:cs="Times New Roman"/>
          <w:sz w:val="24"/>
          <w:szCs w:val="24"/>
        </w:rPr>
        <w:t>неудобные места на складе – для товаров</w:t>
      </w:r>
      <w:proofErr w:type="gramStart"/>
      <w:r w:rsidRPr="003F2E41">
        <w:rPr>
          <w:rFonts w:ascii="Times New Roman" w:hAnsi="Times New Roman" w:cs="Times New Roman"/>
          <w:sz w:val="24"/>
          <w:szCs w:val="24"/>
        </w:rPr>
        <w:t xml:space="preserve"> С</w:t>
      </w:r>
      <w:proofErr w:type="gramEnd"/>
      <w:r w:rsidRPr="003F2E41">
        <w:rPr>
          <w:rFonts w:ascii="Times New Roman" w:hAnsi="Times New Roman" w:cs="Times New Roman"/>
          <w:sz w:val="24"/>
          <w:szCs w:val="24"/>
        </w:rPr>
        <w:t xml:space="preserve"> и Z.</w:t>
      </w:r>
    </w:p>
    <w:p w:rsidR="00EE61BE" w:rsidRPr="0060732D" w:rsidRDefault="0060732D" w:rsidP="0060732D">
      <w:pPr>
        <w:spacing w:after="0"/>
        <w:ind w:firstLine="709"/>
        <w:jc w:val="both"/>
        <w:rPr>
          <w:rFonts w:ascii="Times New Roman" w:hAnsi="Times New Roman" w:cs="Times New Roman"/>
          <w:sz w:val="24"/>
          <w:szCs w:val="24"/>
        </w:rPr>
      </w:pPr>
      <w:r w:rsidRPr="00920A3F">
        <w:rPr>
          <w:rFonts w:ascii="Times New Roman" w:hAnsi="Times New Roman" w:cs="Times New Roman"/>
          <w:sz w:val="24"/>
          <w:szCs w:val="24"/>
        </w:rPr>
        <w:t>Оптимизация размещения и процесса выдачи продукции со склада становится дополнительным резервом экономии логистических издержек за счет более полного использования площади и объема склада, а также снижени</w:t>
      </w:r>
      <w:r>
        <w:rPr>
          <w:rFonts w:ascii="Times New Roman" w:hAnsi="Times New Roman" w:cs="Times New Roman"/>
          <w:sz w:val="24"/>
          <w:szCs w:val="24"/>
        </w:rPr>
        <w:t>я трудоемкости складских</w:t>
      </w:r>
      <w:bookmarkStart w:id="0" w:name="_GoBack"/>
      <w:bookmarkEnd w:id="0"/>
      <w:r>
        <w:rPr>
          <w:rFonts w:ascii="Times New Roman" w:hAnsi="Times New Roman" w:cs="Times New Roman"/>
          <w:sz w:val="24"/>
          <w:szCs w:val="24"/>
        </w:rPr>
        <w:t xml:space="preserve"> работ.</w:t>
      </w:r>
    </w:p>
    <w:sectPr w:rsidR="00EE61BE" w:rsidRPr="0060732D" w:rsidSect="00B57B7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432"/>
    <w:multiLevelType w:val="multilevel"/>
    <w:tmpl w:val="3088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33474"/>
    <w:multiLevelType w:val="multilevel"/>
    <w:tmpl w:val="EE8A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B2C67"/>
    <w:multiLevelType w:val="hybridMultilevel"/>
    <w:tmpl w:val="3790F8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873AA"/>
    <w:multiLevelType w:val="hybridMultilevel"/>
    <w:tmpl w:val="379CD3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F0EAF"/>
    <w:multiLevelType w:val="multilevel"/>
    <w:tmpl w:val="0EDA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83450"/>
    <w:multiLevelType w:val="multilevel"/>
    <w:tmpl w:val="3C46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863A4"/>
    <w:multiLevelType w:val="multilevel"/>
    <w:tmpl w:val="CB1A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293B48"/>
    <w:multiLevelType w:val="hybridMultilevel"/>
    <w:tmpl w:val="132CD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B70D94"/>
    <w:multiLevelType w:val="multilevel"/>
    <w:tmpl w:val="436C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7D6A2A"/>
    <w:multiLevelType w:val="multilevel"/>
    <w:tmpl w:val="259C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972963"/>
    <w:multiLevelType w:val="multilevel"/>
    <w:tmpl w:val="0004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4A0F03"/>
    <w:multiLevelType w:val="hybridMultilevel"/>
    <w:tmpl w:val="4BD6E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F91ACD"/>
    <w:multiLevelType w:val="multilevel"/>
    <w:tmpl w:val="B9B6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2326F5"/>
    <w:multiLevelType w:val="hybridMultilevel"/>
    <w:tmpl w:val="828E0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472F28"/>
    <w:multiLevelType w:val="multilevel"/>
    <w:tmpl w:val="A52E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A50957"/>
    <w:multiLevelType w:val="hybridMultilevel"/>
    <w:tmpl w:val="E4D68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F026C"/>
    <w:multiLevelType w:val="multilevel"/>
    <w:tmpl w:val="1E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F77087B"/>
    <w:multiLevelType w:val="multilevel"/>
    <w:tmpl w:val="0E260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FF11B5"/>
    <w:multiLevelType w:val="hybridMultilevel"/>
    <w:tmpl w:val="07942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3650C7"/>
    <w:multiLevelType w:val="hybridMultilevel"/>
    <w:tmpl w:val="2D2EA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3C3672"/>
    <w:multiLevelType w:val="hybridMultilevel"/>
    <w:tmpl w:val="CBE81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0973C7"/>
    <w:multiLevelType w:val="multilevel"/>
    <w:tmpl w:val="DEF2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AC4FFC"/>
    <w:multiLevelType w:val="multilevel"/>
    <w:tmpl w:val="7F0A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5A6587"/>
    <w:multiLevelType w:val="multilevel"/>
    <w:tmpl w:val="9438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9021FB"/>
    <w:multiLevelType w:val="hybridMultilevel"/>
    <w:tmpl w:val="C37E39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347FB5"/>
    <w:multiLevelType w:val="hybridMultilevel"/>
    <w:tmpl w:val="3C4A6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AC16B4"/>
    <w:multiLevelType w:val="hybridMultilevel"/>
    <w:tmpl w:val="4FA4D8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A71330"/>
    <w:multiLevelType w:val="hybridMultilevel"/>
    <w:tmpl w:val="93A6C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BB7F50"/>
    <w:multiLevelType w:val="hybridMultilevel"/>
    <w:tmpl w:val="DD9EB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01426D"/>
    <w:multiLevelType w:val="multilevel"/>
    <w:tmpl w:val="2E38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460218"/>
    <w:multiLevelType w:val="hybridMultilevel"/>
    <w:tmpl w:val="219A6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57744D"/>
    <w:multiLevelType w:val="multilevel"/>
    <w:tmpl w:val="E644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975E58"/>
    <w:multiLevelType w:val="multilevel"/>
    <w:tmpl w:val="32B0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C31370"/>
    <w:multiLevelType w:val="hybridMultilevel"/>
    <w:tmpl w:val="E08E3F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1"/>
  </w:num>
  <w:num w:numId="3">
    <w:abstractNumId w:val="18"/>
  </w:num>
  <w:num w:numId="4">
    <w:abstractNumId w:val="2"/>
  </w:num>
  <w:num w:numId="5">
    <w:abstractNumId w:val="3"/>
  </w:num>
  <w:num w:numId="6">
    <w:abstractNumId w:val="20"/>
  </w:num>
  <w:num w:numId="7">
    <w:abstractNumId w:val="15"/>
  </w:num>
  <w:num w:numId="8">
    <w:abstractNumId w:val="31"/>
  </w:num>
  <w:num w:numId="9">
    <w:abstractNumId w:val="30"/>
  </w:num>
  <w:num w:numId="10">
    <w:abstractNumId w:val="10"/>
  </w:num>
  <w:num w:numId="11">
    <w:abstractNumId w:val="1"/>
  </w:num>
  <w:num w:numId="12">
    <w:abstractNumId w:val="17"/>
  </w:num>
  <w:num w:numId="13">
    <w:abstractNumId w:val="28"/>
  </w:num>
  <w:num w:numId="14">
    <w:abstractNumId w:val="7"/>
  </w:num>
  <w:num w:numId="15">
    <w:abstractNumId w:val="27"/>
  </w:num>
  <w:num w:numId="16">
    <w:abstractNumId w:val="5"/>
  </w:num>
  <w:num w:numId="17">
    <w:abstractNumId w:val="21"/>
  </w:num>
  <w:num w:numId="18">
    <w:abstractNumId w:val="29"/>
  </w:num>
  <w:num w:numId="19">
    <w:abstractNumId w:val="0"/>
  </w:num>
  <w:num w:numId="20">
    <w:abstractNumId w:val="4"/>
  </w:num>
  <w:num w:numId="21">
    <w:abstractNumId w:val="8"/>
  </w:num>
  <w:num w:numId="22">
    <w:abstractNumId w:val="32"/>
  </w:num>
  <w:num w:numId="23">
    <w:abstractNumId w:val="13"/>
  </w:num>
  <w:num w:numId="24">
    <w:abstractNumId w:val="16"/>
  </w:num>
  <w:num w:numId="25">
    <w:abstractNumId w:val="26"/>
  </w:num>
  <w:num w:numId="26">
    <w:abstractNumId w:val="24"/>
  </w:num>
  <w:num w:numId="27">
    <w:abstractNumId w:val="22"/>
  </w:num>
  <w:num w:numId="28">
    <w:abstractNumId w:val="6"/>
  </w:num>
  <w:num w:numId="29">
    <w:abstractNumId w:val="12"/>
  </w:num>
  <w:num w:numId="30">
    <w:abstractNumId w:val="9"/>
  </w:num>
  <w:num w:numId="31">
    <w:abstractNumId w:val="14"/>
  </w:num>
  <w:num w:numId="32">
    <w:abstractNumId w:val="23"/>
  </w:num>
  <w:num w:numId="33">
    <w:abstractNumId w:val="2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94"/>
    <w:rsid w:val="0013123D"/>
    <w:rsid w:val="001D1CB0"/>
    <w:rsid w:val="004C1666"/>
    <w:rsid w:val="00525813"/>
    <w:rsid w:val="0060732D"/>
    <w:rsid w:val="00886696"/>
    <w:rsid w:val="00946818"/>
    <w:rsid w:val="00965E94"/>
    <w:rsid w:val="009C40D2"/>
    <w:rsid w:val="00B57B79"/>
    <w:rsid w:val="00B862D2"/>
    <w:rsid w:val="00E31EB0"/>
    <w:rsid w:val="00EE61BE"/>
    <w:rsid w:val="00EF0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7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B79"/>
    <w:pPr>
      <w:ind w:left="720"/>
      <w:contextualSpacing/>
    </w:pPr>
  </w:style>
  <w:style w:type="paragraph" w:styleId="a4">
    <w:name w:val="Balloon Text"/>
    <w:basedOn w:val="a"/>
    <w:link w:val="a5"/>
    <w:uiPriority w:val="99"/>
    <w:semiHidden/>
    <w:unhideWhenUsed/>
    <w:rsid w:val="00EF0C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0C24"/>
    <w:rPr>
      <w:rFonts w:ascii="Tahoma" w:eastAsia="Times New Roman" w:hAnsi="Tahoma" w:cs="Tahoma"/>
      <w:sz w:val="16"/>
      <w:szCs w:val="16"/>
    </w:rPr>
  </w:style>
  <w:style w:type="character" w:styleId="a6">
    <w:name w:val="Hyperlink"/>
    <w:basedOn w:val="a0"/>
    <w:uiPriority w:val="99"/>
    <w:unhideWhenUsed/>
    <w:rsid w:val="00525813"/>
    <w:rPr>
      <w:color w:val="0000FF" w:themeColor="hyperlink"/>
      <w:u w:val="single"/>
    </w:rPr>
  </w:style>
  <w:style w:type="paragraph" w:styleId="a7">
    <w:name w:val="Normal (Web)"/>
    <w:basedOn w:val="a"/>
    <w:uiPriority w:val="99"/>
    <w:unhideWhenUsed/>
    <w:rsid w:val="0013123D"/>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7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B79"/>
    <w:pPr>
      <w:ind w:left="720"/>
      <w:contextualSpacing/>
    </w:pPr>
  </w:style>
  <w:style w:type="paragraph" w:styleId="a4">
    <w:name w:val="Balloon Text"/>
    <w:basedOn w:val="a"/>
    <w:link w:val="a5"/>
    <w:uiPriority w:val="99"/>
    <w:semiHidden/>
    <w:unhideWhenUsed/>
    <w:rsid w:val="00EF0C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0C24"/>
    <w:rPr>
      <w:rFonts w:ascii="Tahoma" w:eastAsia="Times New Roman" w:hAnsi="Tahoma" w:cs="Tahoma"/>
      <w:sz w:val="16"/>
      <w:szCs w:val="16"/>
    </w:rPr>
  </w:style>
  <w:style w:type="character" w:styleId="a6">
    <w:name w:val="Hyperlink"/>
    <w:basedOn w:val="a0"/>
    <w:uiPriority w:val="99"/>
    <w:unhideWhenUsed/>
    <w:rsid w:val="00525813"/>
    <w:rPr>
      <w:color w:val="0000FF" w:themeColor="hyperlink"/>
      <w:u w:val="single"/>
    </w:rPr>
  </w:style>
  <w:style w:type="paragraph" w:styleId="a7">
    <w:name w:val="Normal (Web)"/>
    <w:basedOn w:val="a"/>
    <w:uiPriority w:val="99"/>
    <w:unhideWhenUsed/>
    <w:rsid w:val="0013123D"/>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1127</Words>
  <Characters>6429</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2023-12-22T11:05:00Z</dcterms:created>
  <dcterms:modified xsi:type="dcterms:W3CDTF">2023-12-22T11:23:00Z</dcterms:modified>
</cp:coreProperties>
</file>