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8E" w:rsidRDefault="00190F8E" w:rsidP="00190F8E">
      <w:pPr>
        <w:ind w:left="283" w:right="283"/>
        <w:jc w:val="center"/>
        <w:rPr>
          <w:sz w:val="28"/>
          <w:szCs w:val="28"/>
        </w:rPr>
      </w:pPr>
      <w:r w:rsidRPr="00190F8E">
        <w:rPr>
          <w:sz w:val="28"/>
          <w:szCs w:val="28"/>
        </w:rPr>
        <w:t>Конструктивная схема здания с поперечными несущими стенами</w:t>
      </w:r>
    </w:p>
    <w:p w:rsidR="00190F8E" w:rsidRPr="00190F8E" w:rsidRDefault="00190F8E" w:rsidP="00190F8E">
      <w:pPr>
        <w:ind w:left="283" w:right="28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190F8E" w:rsidRPr="00190F8E" w:rsidRDefault="00190F8E" w:rsidP="00190F8E">
      <w:pPr>
        <w:ind w:left="283" w:right="283"/>
        <w:jc w:val="both"/>
        <w:rPr>
          <w:sz w:val="28"/>
          <w:szCs w:val="28"/>
        </w:rPr>
      </w:pPr>
      <w:r w:rsidRPr="00190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90F8E">
        <w:rPr>
          <w:sz w:val="28"/>
          <w:szCs w:val="28"/>
        </w:rPr>
        <w:t xml:space="preserve">Здание двухэтажного особняка имеет бескаркасную конструктивную схему с поперечным расположением несущих стен, на которые опираются плиты перекрытия. Вертикальные нагрузки от перекрытий и ненесущих стен передаются в основном на поперечные несущие стены, а плиты перекрытия работают преимущественно по балочной схеме с </w:t>
      </w:r>
      <w:proofErr w:type="spellStart"/>
      <w:r w:rsidRPr="00190F8E">
        <w:rPr>
          <w:sz w:val="28"/>
          <w:szCs w:val="28"/>
        </w:rPr>
        <w:t>опиранием</w:t>
      </w:r>
      <w:proofErr w:type="spellEnd"/>
      <w:r w:rsidRPr="00190F8E">
        <w:rPr>
          <w:sz w:val="28"/>
          <w:szCs w:val="28"/>
        </w:rPr>
        <w:t xml:space="preserve"> по двум противоположным сторонам. Горизонтальные нагрузки, действующие параллельно поперечным стенам, воспринимаются этими стенами, а горизонтальные нагрузки, действующие перпендикулярно поперечным стенам, воспринимаются </w:t>
      </w:r>
      <w:r w:rsidRPr="00190F8E">
        <w:rPr>
          <w:sz w:val="28"/>
          <w:szCs w:val="28"/>
        </w:rPr>
        <w:t xml:space="preserve">продольными диафрагмами </w:t>
      </w:r>
      <w:r w:rsidR="00C1574E">
        <w:rPr>
          <w:sz w:val="28"/>
          <w:szCs w:val="28"/>
        </w:rPr>
        <w:t xml:space="preserve">жесткости, </w:t>
      </w:r>
      <w:proofErr w:type="gramStart"/>
      <w:r w:rsidRPr="00190F8E">
        <w:rPr>
          <w:sz w:val="28"/>
          <w:szCs w:val="28"/>
        </w:rPr>
        <w:t>роль  которых</w:t>
      </w:r>
      <w:proofErr w:type="gramEnd"/>
      <w:r w:rsidRPr="00190F8E">
        <w:rPr>
          <w:sz w:val="28"/>
          <w:szCs w:val="28"/>
        </w:rPr>
        <w:t xml:space="preserve">  выполняют  продольные  наружные и внутренние  стены.</w:t>
      </w:r>
    </w:p>
    <w:p w:rsidR="00190F8E" w:rsidRPr="00190F8E" w:rsidRDefault="00190F8E" w:rsidP="00190F8E">
      <w:pPr>
        <w:ind w:left="283" w:right="283"/>
        <w:jc w:val="both"/>
        <w:rPr>
          <w:sz w:val="28"/>
          <w:szCs w:val="28"/>
        </w:rPr>
      </w:pPr>
      <w:r w:rsidRPr="00190F8E">
        <w:rPr>
          <w:sz w:val="28"/>
          <w:szCs w:val="28"/>
        </w:rPr>
        <w:t xml:space="preserve">     Основные конструктивные элементы несущего остова: фундаменты, стены и плиты перекрытий.  </w:t>
      </w:r>
    </w:p>
    <w:p w:rsidR="00190F8E" w:rsidRPr="00190F8E" w:rsidRDefault="00190F8E" w:rsidP="00190F8E">
      <w:pPr>
        <w:tabs>
          <w:tab w:val="left" w:pos="10152"/>
        </w:tabs>
        <w:ind w:left="283" w:right="283"/>
        <w:jc w:val="both"/>
        <w:rPr>
          <w:sz w:val="28"/>
          <w:szCs w:val="28"/>
        </w:rPr>
      </w:pPr>
      <w:r w:rsidRPr="00190F8E">
        <w:rPr>
          <w:sz w:val="28"/>
          <w:szCs w:val="28"/>
        </w:rPr>
        <w:t xml:space="preserve">     Объемно – пространственная жесткость здания достигается плитами перекрытия и их </w:t>
      </w:r>
      <w:proofErr w:type="spellStart"/>
      <w:r w:rsidRPr="00190F8E">
        <w:rPr>
          <w:sz w:val="28"/>
          <w:szCs w:val="28"/>
        </w:rPr>
        <w:t>анкеровкой</w:t>
      </w:r>
      <w:proofErr w:type="spellEnd"/>
      <w:r w:rsidRPr="00190F8E">
        <w:rPr>
          <w:sz w:val="28"/>
          <w:szCs w:val="28"/>
        </w:rPr>
        <w:t xml:space="preserve"> в стены и между собой на внутренних стенах.</w:t>
      </w:r>
    </w:p>
    <w:p w:rsidR="00190F8E" w:rsidRPr="00190F8E" w:rsidRDefault="00190F8E" w:rsidP="00190F8E">
      <w:pPr>
        <w:tabs>
          <w:tab w:val="left" w:pos="9355"/>
          <w:tab w:val="left" w:pos="10152"/>
        </w:tabs>
        <w:ind w:left="283" w:right="283"/>
        <w:jc w:val="both"/>
        <w:rPr>
          <w:sz w:val="28"/>
          <w:szCs w:val="28"/>
        </w:rPr>
      </w:pPr>
      <w:r w:rsidRPr="00190F8E">
        <w:rPr>
          <w:sz w:val="28"/>
          <w:szCs w:val="28"/>
        </w:rPr>
        <w:t xml:space="preserve">     Привязка к модульным разбивочным осям производиться в соответствии с ГОСТ 28984-2011 и размерами конструктивных элементов.   </w:t>
      </w:r>
    </w:p>
    <w:p w:rsidR="00190F8E" w:rsidRPr="00190F8E" w:rsidRDefault="00190F8E" w:rsidP="00190F8E">
      <w:pPr>
        <w:tabs>
          <w:tab w:val="left" w:pos="10152"/>
        </w:tabs>
        <w:ind w:left="283" w:right="283"/>
        <w:jc w:val="both"/>
        <w:rPr>
          <w:sz w:val="28"/>
          <w:szCs w:val="28"/>
        </w:rPr>
      </w:pPr>
      <w:r w:rsidRPr="00190F8E">
        <w:rPr>
          <w:sz w:val="28"/>
          <w:szCs w:val="28"/>
        </w:rPr>
        <w:t xml:space="preserve">    Здание решено по </w:t>
      </w:r>
      <w:proofErr w:type="spellStart"/>
      <w:r w:rsidRPr="00190F8E">
        <w:rPr>
          <w:sz w:val="28"/>
          <w:szCs w:val="28"/>
        </w:rPr>
        <w:t>трехпролетной</w:t>
      </w:r>
      <w:proofErr w:type="spellEnd"/>
      <w:r w:rsidRPr="00190F8E">
        <w:rPr>
          <w:sz w:val="28"/>
          <w:szCs w:val="28"/>
        </w:rPr>
        <w:t xml:space="preserve"> схеме, пролеты между опорами по осям: 1 – 3 = 5100 мм; 2 – 3 = 450</w:t>
      </w:r>
      <w:r w:rsidR="00C1574E">
        <w:rPr>
          <w:sz w:val="28"/>
          <w:szCs w:val="28"/>
        </w:rPr>
        <w:t>0 мм; 3 – 4 = 2500 мм; 4 – 5 =</w:t>
      </w:r>
      <w:r w:rsidRPr="00190F8E">
        <w:rPr>
          <w:sz w:val="28"/>
          <w:szCs w:val="28"/>
        </w:rPr>
        <w:t>3000 мм;</w:t>
      </w:r>
      <w:r w:rsidRPr="00190F8E">
        <w:rPr>
          <w:sz w:val="28"/>
          <w:szCs w:val="28"/>
        </w:rPr>
        <w:t>1 –  2 = 600 мм.</w:t>
      </w:r>
    </w:p>
    <w:p w:rsidR="003A3EE2" w:rsidRDefault="00190F8E" w:rsidP="00190F8E">
      <w:pPr>
        <w:tabs>
          <w:tab w:val="left" w:pos="10152"/>
        </w:tabs>
        <w:ind w:left="283" w:right="283"/>
        <w:jc w:val="both"/>
        <w:rPr>
          <w:sz w:val="28"/>
          <w:szCs w:val="28"/>
        </w:rPr>
      </w:pPr>
      <w:r w:rsidRPr="00190F8E">
        <w:rPr>
          <w:sz w:val="28"/>
          <w:szCs w:val="28"/>
        </w:rPr>
        <w:t xml:space="preserve">       Расстояние между осями: А – Б = 600 мм; Б – В = 4000 мм; В – Д = 2800 мм; Д – Е = 1200 мм; Г – Е = 2500 мм.</w:t>
      </w:r>
    </w:p>
    <w:p w:rsidR="003A3EE2" w:rsidRDefault="003A3EE2" w:rsidP="00190F8E">
      <w:pPr>
        <w:tabs>
          <w:tab w:val="left" w:pos="10152"/>
        </w:tabs>
        <w:ind w:left="283" w:right="283"/>
        <w:jc w:val="both"/>
        <w:rPr>
          <w:sz w:val="28"/>
          <w:szCs w:val="28"/>
        </w:rPr>
      </w:pPr>
    </w:p>
    <w:p w:rsidR="003A3EE2" w:rsidRDefault="003A3EE2" w:rsidP="003A3EE2">
      <w:pPr>
        <w:ind w:left="283" w:right="283"/>
        <w:jc w:val="center"/>
        <w:rPr>
          <w:sz w:val="28"/>
          <w:szCs w:val="28"/>
        </w:rPr>
      </w:pPr>
      <w:r w:rsidRPr="00190F8E">
        <w:rPr>
          <w:sz w:val="28"/>
          <w:szCs w:val="28"/>
        </w:rPr>
        <w:t xml:space="preserve">Конструктивная схема здания с поперечными </w:t>
      </w:r>
      <w:r>
        <w:rPr>
          <w:sz w:val="28"/>
          <w:szCs w:val="28"/>
        </w:rPr>
        <w:t xml:space="preserve">и продольными </w:t>
      </w:r>
      <w:r w:rsidRPr="00190F8E">
        <w:rPr>
          <w:sz w:val="28"/>
          <w:szCs w:val="28"/>
        </w:rPr>
        <w:t>несущими стенами</w:t>
      </w:r>
    </w:p>
    <w:p w:rsidR="003A3EE2" w:rsidRDefault="003A3EE2" w:rsidP="00190F8E">
      <w:pPr>
        <w:tabs>
          <w:tab w:val="left" w:pos="10152"/>
        </w:tabs>
        <w:ind w:left="283" w:right="283"/>
        <w:jc w:val="both"/>
        <w:rPr>
          <w:sz w:val="24"/>
          <w:szCs w:val="24"/>
        </w:rPr>
      </w:pPr>
    </w:p>
    <w:p w:rsidR="003A3EE2" w:rsidRPr="003A3EE2" w:rsidRDefault="003A3EE2" w:rsidP="003A3EE2">
      <w:pPr>
        <w:ind w:left="283" w:right="283"/>
        <w:jc w:val="both"/>
        <w:rPr>
          <w:sz w:val="28"/>
          <w:szCs w:val="28"/>
        </w:rPr>
      </w:pPr>
      <w:r w:rsidRPr="003A3EE2">
        <w:rPr>
          <w:sz w:val="28"/>
          <w:szCs w:val="28"/>
        </w:rPr>
        <w:t xml:space="preserve">     Здание двухэтажного жилого дома имеет бескаркасную конструктивную схему с продольным и поперечным расположением несущих стен, на которые опираются плиты перекрытия, работающие преимущественно по балочной схеме. Плиты перекрытия жестко соединены с продольными и поперечными стенами. Для восприятия продольных нагрузок, действующих перпендикулярно продольным стенам, предусмотрены вертикальные диафрагмы жесткости. Такими диафрагмами являются торцевые </w:t>
      </w:r>
      <w:proofErr w:type="gramStart"/>
      <w:r w:rsidRPr="003A3EE2">
        <w:rPr>
          <w:sz w:val="28"/>
          <w:szCs w:val="28"/>
        </w:rPr>
        <w:t>наружные  и</w:t>
      </w:r>
      <w:proofErr w:type="gramEnd"/>
      <w:r w:rsidRPr="003A3EE2">
        <w:rPr>
          <w:sz w:val="28"/>
          <w:szCs w:val="28"/>
        </w:rPr>
        <w:t xml:space="preserve"> промежуточные внутренние поперечные стены. </w:t>
      </w:r>
      <w:r w:rsidR="00C1574E">
        <w:rPr>
          <w:sz w:val="28"/>
          <w:szCs w:val="28"/>
        </w:rPr>
        <w:t xml:space="preserve"> Плиты перекрытий, опирающиеся на </w:t>
      </w:r>
      <w:r w:rsidRPr="003A3EE2">
        <w:rPr>
          <w:sz w:val="28"/>
          <w:szCs w:val="28"/>
        </w:rPr>
        <w:t xml:space="preserve">них, </w:t>
      </w:r>
      <w:proofErr w:type="gramStart"/>
      <w:r w:rsidRPr="003A3EE2">
        <w:rPr>
          <w:sz w:val="28"/>
          <w:szCs w:val="28"/>
        </w:rPr>
        <w:t>улучшают  работу</w:t>
      </w:r>
      <w:proofErr w:type="gramEnd"/>
      <w:r w:rsidRPr="003A3EE2">
        <w:rPr>
          <w:sz w:val="28"/>
          <w:szCs w:val="28"/>
        </w:rPr>
        <w:t xml:space="preserve"> диафрагм на горизонтальные нагрузки и повышают жесткость перекрытий и здания в целом.</w:t>
      </w:r>
    </w:p>
    <w:p w:rsidR="003A3EE2" w:rsidRPr="003A3EE2" w:rsidRDefault="003A3EE2" w:rsidP="003A3EE2">
      <w:pPr>
        <w:tabs>
          <w:tab w:val="left" w:pos="10152"/>
        </w:tabs>
        <w:ind w:left="283" w:right="283"/>
        <w:jc w:val="both"/>
        <w:rPr>
          <w:sz w:val="28"/>
          <w:szCs w:val="28"/>
        </w:rPr>
      </w:pPr>
      <w:r w:rsidRPr="003A3EE2">
        <w:rPr>
          <w:sz w:val="28"/>
          <w:szCs w:val="28"/>
        </w:rPr>
        <w:t xml:space="preserve">     Объемно – пространственная жесткость здания достигается плитами перекрытия и их </w:t>
      </w:r>
      <w:proofErr w:type="spellStart"/>
      <w:r w:rsidRPr="003A3EE2">
        <w:rPr>
          <w:sz w:val="28"/>
          <w:szCs w:val="28"/>
        </w:rPr>
        <w:t>анкеровкой</w:t>
      </w:r>
      <w:proofErr w:type="spellEnd"/>
      <w:r w:rsidRPr="003A3EE2">
        <w:rPr>
          <w:sz w:val="28"/>
          <w:szCs w:val="28"/>
        </w:rPr>
        <w:t xml:space="preserve"> в стены и между собой на внутренних стенах.</w:t>
      </w:r>
    </w:p>
    <w:p w:rsidR="003A3EE2" w:rsidRPr="003A3EE2" w:rsidRDefault="003A3EE2" w:rsidP="003A3EE2">
      <w:pPr>
        <w:tabs>
          <w:tab w:val="left" w:pos="9355"/>
          <w:tab w:val="left" w:pos="10152"/>
        </w:tabs>
        <w:ind w:left="283" w:right="283"/>
        <w:jc w:val="both"/>
        <w:rPr>
          <w:sz w:val="28"/>
          <w:szCs w:val="28"/>
        </w:rPr>
      </w:pPr>
      <w:r w:rsidRPr="003A3EE2">
        <w:rPr>
          <w:sz w:val="28"/>
          <w:szCs w:val="28"/>
        </w:rPr>
        <w:t xml:space="preserve">     Привязка к модульным разбивочным осям производиться в соответствии с ГОСТ 28984-2011 и размерами конструктивных элементов.   </w:t>
      </w:r>
    </w:p>
    <w:p w:rsidR="003A3EE2" w:rsidRPr="003A3EE2" w:rsidRDefault="003A3EE2" w:rsidP="003A3EE2">
      <w:pPr>
        <w:tabs>
          <w:tab w:val="left" w:pos="10152"/>
        </w:tabs>
        <w:ind w:left="283" w:right="283"/>
        <w:jc w:val="both"/>
        <w:rPr>
          <w:sz w:val="28"/>
          <w:szCs w:val="28"/>
        </w:rPr>
      </w:pPr>
      <w:r w:rsidRPr="003A3EE2">
        <w:rPr>
          <w:sz w:val="28"/>
          <w:szCs w:val="28"/>
        </w:rPr>
        <w:t xml:space="preserve">    Здание решено по </w:t>
      </w:r>
      <w:proofErr w:type="spellStart"/>
      <w:r w:rsidRPr="003A3EE2">
        <w:rPr>
          <w:sz w:val="28"/>
          <w:szCs w:val="28"/>
        </w:rPr>
        <w:t>трехпролетной</w:t>
      </w:r>
      <w:proofErr w:type="spellEnd"/>
      <w:r w:rsidRPr="003A3EE2">
        <w:rPr>
          <w:sz w:val="28"/>
          <w:szCs w:val="28"/>
        </w:rPr>
        <w:t xml:space="preserve"> </w:t>
      </w:r>
      <w:proofErr w:type="gramStart"/>
      <w:r w:rsidRPr="003A3EE2">
        <w:rPr>
          <w:sz w:val="28"/>
          <w:szCs w:val="28"/>
        </w:rPr>
        <w:t xml:space="preserve">схеме,   </w:t>
      </w:r>
      <w:proofErr w:type="gramEnd"/>
      <w:r w:rsidRPr="003A3EE2">
        <w:rPr>
          <w:sz w:val="28"/>
          <w:szCs w:val="28"/>
        </w:rPr>
        <w:t>пролеты между опорами по осям:</w:t>
      </w:r>
    </w:p>
    <w:p w:rsidR="003A3EE2" w:rsidRPr="003A3EE2" w:rsidRDefault="003A3EE2" w:rsidP="003A3EE2">
      <w:pPr>
        <w:tabs>
          <w:tab w:val="left" w:pos="10152"/>
        </w:tabs>
        <w:ind w:left="283" w:right="283"/>
        <w:jc w:val="both"/>
        <w:rPr>
          <w:sz w:val="28"/>
          <w:szCs w:val="28"/>
        </w:rPr>
      </w:pPr>
      <w:r w:rsidRPr="003A3EE2">
        <w:rPr>
          <w:sz w:val="28"/>
          <w:szCs w:val="28"/>
        </w:rPr>
        <w:t xml:space="preserve">2 – 5 = 4800 мм; 5 – 6 </w:t>
      </w:r>
      <w:proofErr w:type="gramStart"/>
      <w:r w:rsidRPr="003A3EE2">
        <w:rPr>
          <w:sz w:val="28"/>
          <w:szCs w:val="28"/>
        </w:rPr>
        <w:t>=  5060</w:t>
      </w:r>
      <w:proofErr w:type="gramEnd"/>
      <w:r w:rsidRPr="003A3EE2">
        <w:rPr>
          <w:sz w:val="28"/>
          <w:szCs w:val="28"/>
        </w:rPr>
        <w:t xml:space="preserve"> мм; Г – Д = 4200 мм. </w:t>
      </w:r>
    </w:p>
    <w:p w:rsidR="003A3EE2" w:rsidRPr="003A3EE2" w:rsidRDefault="003A3EE2" w:rsidP="003A3EE2">
      <w:pPr>
        <w:tabs>
          <w:tab w:val="left" w:pos="10152"/>
        </w:tabs>
        <w:ind w:left="283" w:right="283"/>
        <w:jc w:val="both"/>
        <w:rPr>
          <w:sz w:val="28"/>
          <w:szCs w:val="28"/>
        </w:rPr>
      </w:pPr>
      <w:r w:rsidRPr="003A3EE2">
        <w:rPr>
          <w:sz w:val="28"/>
          <w:szCs w:val="28"/>
        </w:rPr>
        <w:t xml:space="preserve">     Расстояние между осями: 1 – 2 = 1600 мм; 2 – 3 = 4 – 5 = 900 мм; 3 – 4 = 3000 мм; 1 – 5 = 6400 мм; А – Б = 660 мм; Б – В = 2000 мм; Б – Г = 7400 мм.</w:t>
      </w:r>
    </w:p>
    <w:p w:rsidR="00581893" w:rsidRDefault="00190F8E" w:rsidP="00190F8E">
      <w:pPr>
        <w:tabs>
          <w:tab w:val="left" w:pos="10152"/>
        </w:tabs>
        <w:ind w:left="283" w:right="28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7C1E" w:rsidRDefault="00C1574E" w:rsidP="00C1574E">
      <w:pPr>
        <w:tabs>
          <w:tab w:val="left" w:pos="2171"/>
        </w:tabs>
        <w:ind w:left="283" w:right="283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C1574E" w:rsidRDefault="00C1574E" w:rsidP="00C1574E">
      <w:pPr>
        <w:tabs>
          <w:tab w:val="left" w:pos="2171"/>
        </w:tabs>
        <w:ind w:left="283" w:right="283"/>
        <w:jc w:val="both"/>
        <w:rPr>
          <w:sz w:val="24"/>
          <w:szCs w:val="24"/>
        </w:rPr>
      </w:pPr>
      <w:bookmarkStart w:id="0" w:name="_GoBack"/>
      <w:bookmarkEnd w:id="0"/>
    </w:p>
    <w:p w:rsidR="00000EA1" w:rsidRDefault="00000EA1" w:rsidP="00000EA1">
      <w:pPr>
        <w:ind w:left="283" w:right="283"/>
        <w:jc w:val="center"/>
        <w:rPr>
          <w:sz w:val="28"/>
          <w:szCs w:val="28"/>
        </w:rPr>
      </w:pPr>
      <w:r w:rsidRPr="00190F8E">
        <w:rPr>
          <w:sz w:val="28"/>
          <w:szCs w:val="28"/>
        </w:rPr>
        <w:lastRenderedPageBreak/>
        <w:t>Конст</w:t>
      </w:r>
      <w:r>
        <w:rPr>
          <w:sz w:val="28"/>
          <w:szCs w:val="28"/>
        </w:rPr>
        <w:t>руктивная схема здания с продоль</w:t>
      </w:r>
      <w:r w:rsidRPr="00190F8E">
        <w:rPr>
          <w:sz w:val="28"/>
          <w:szCs w:val="28"/>
        </w:rPr>
        <w:t>ными несущими стенами</w:t>
      </w:r>
    </w:p>
    <w:p w:rsidR="00000EA1" w:rsidRDefault="00000EA1" w:rsidP="00190F8E">
      <w:pPr>
        <w:tabs>
          <w:tab w:val="left" w:pos="10152"/>
        </w:tabs>
        <w:ind w:left="283" w:right="283"/>
        <w:jc w:val="both"/>
        <w:rPr>
          <w:sz w:val="24"/>
          <w:szCs w:val="24"/>
        </w:rPr>
      </w:pPr>
    </w:p>
    <w:p w:rsidR="00000EA1" w:rsidRPr="00000EA1" w:rsidRDefault="00000EA1" w:rsidP="00000EA1">
      <w:pPr>
        <w:ind w:left="227" w:right="172"/>
        <w:jc w:val="both"/>
        <w:rPr>
          <w:sz w:val="28"/>
          <w:szCs w:val="28"/>
        </w:rPr>
      </w:pPr>
      <w:r w:rsidRPr="00000EA1">
        <w:rPr>
          <w:sz w:val="28"/>
          <w:szCs w:val="28"/>
        </w:rPr>
        <w:t xml:space="preserve">     Здание жилого дома имеет бескаркасную конструктивную схему с продольным расположением несущих стен, на которые опираются плиты перекрытия. </w:t>
      </w:r>
    </w:p>
    <w:p w:rsidR="00000EA1" w:rsidRPr="00000EA1" w:rsidRDefault="00000EA1" w:rsidP="00000EA1">
      <w:pPr>
        <w:tabs>
          <w:tab w:val="left" w:pos="9900"/>
        </w:tabs>
        <w:ind w:left="227" w:right="180"/>
        <w:jc w:val="both"/>
        <w:rPr>
          <w:sz w:val="28"/>
          <w:szCs w:val="28"/>
        </w:rPr>
      </w:pPr>
      <w:r w:rsidRPr="00000EA1">
        <w:rPr>
          <w:sz w:val="28"/>
          <w:szCs w:val="28"/>
        </w:rPr>
        <w:t xml:space="preserve">     Вертикальные нагрузки от перекрытий и ненесущих стен передаются в основном на продольные несущие стены, а плиты перекрытия работают преимущественно по балочной схеме с </w:t>
      </w:r>
      <w:proofErr w:type="spellStart"/>
      <w:r w:rsidRPr="00000EA1">
        <w:rPr>
          <w:sz w:val="28"/>
          <w:szCs w:val="28"/>
        </w:rPr>
        <w:t>опиранием</w:t>
      </w:r>
      <w:proofErr w:type="spellEnd"/>
      <w:r w:rsidRPr="00000EA1">
        <w:rPr>
          <w:sz w:val="28"/>
          <w:szCs w:val="28"/>
        </w:rPr>
        <w:t xml:space="preserve"> по двум противоположным сторонам. Горизонтальные нагрузки, действующие параллельно продольным стенам, воспринимаются этими стенами, а горизонтальные нагрузки, действующие перпендикулярно продольным стенам, воспринимаются вертикальными диафрагмами жесткости, роль которых выполняют </w:t>
      </w:r>
      <w:proofErr w:type="gramStart"/>
      <w:r w:rsidRPr="00000EA1">
        <w:rPr>
          <w:sz w:val="28"/>
          <w:szCs w:val="28"/>
        </w:rPr>
        <w:t>поперечные  и</w:t>
      </w:r>
      <w:proofErr w:type="gramEnd"/>
      <w:r w:rsidRPr="00000EA1">
        <w:rPr>
          <w:sz w:val="28"/>
          <w:szCs w:val="28"/>
        </w:rPr>
        <w:t xml:space="preserve"> торцевые стены.         </w:t>
      </w:r>
    </w:p>
    <w:p w:rsidR="00000EA1" w:rsidRPr="00000EA1" w:rsidRDefault="00000EA1" w:rsidP="00000EA1">
      <w:pPr>
        <w:tabs>
          <w:tab w:val="left" w:pos="10152"/>
        </w:tabs>
        <w:ind w:left="252" w:right="172"/>
        <w:jc w:val="both"/>
        <w:rPr>
          <w:sz w:val="28"/>
          <w:szCs w:val="28"/>
        </w:rPr>
      </w:pPr>
      <w:r w:rsidRPr="00000EA1">
        <w:rPr>
          <w:sz w:val="28"/>
          <w:szCs w:val="28"/>
        </w:rPr>
        <w:t xml:space="preserve">    Основные конструктивные элементы несущего остова: фундаменты, стены и плиты перекрытий.</w:t>
      </w:r>
    </w:p>
    <w:p w:rsidR="00000EA1" w:rsidRPr="00000EA1" w:rsidRDefault="00000EA1" w:rsidP="00000EA1">
      <w:pPr>
        <w:tabs>
          <w:tab w:val="left" w:pos="9900"/>
          <w:tab w:val="left" w:pos="10152"/>
        </w:tabs>
        <w:ind w:left="283" w:right="172"/>
        <w:jc w:val="both"/>
        <w:rPr>
          <w:sz w:val="28"/>
          <w:szCs w:val="28"/>
        </w:rPr>
      </w:pPr>
      <w:r w:rsidRPr="00000EA1">
        <w:rPr>
          <w:sz w:val="28"/>
          <w:szCs w:val="28"/>
        </w:rPr>
        <w:t xml:space="preserve">    Объемно – пространственная жесткость здания достигается плитами перекрытия и их </w:t>
      </w:r>
      <w:proofErr w:type="spellStart"/>
      <w:r w:rsidRPr="00000EA1">
        <w:rPr>
          <w:sz w:val="28"/>
          <w:szCs w:val="28"/>
        </w:rPr>
        <w:t>анкеровкой</w:t>
      </w:r>
      <w:proofErr w:type="spellEnd"/>
      <w:r w:rsidRPr="00000EA1">
        <w:rPr>
          <w:sz w:val="28"/>
          <w:szCs w:val="28"/>
        </w:rPr>
        <w:t xml:space="preserve"> в стены и между собой на внутренних стенах.</w:t>
      </w:r>
    </w:p>
    <w:p w:rsidR="00000EA1" w:rsidRPr="00000EA1" w:rsidRDefault="00000EA1" w:rsidP="00000EA1">
      <w:pPr>
        <w:tabs>
          <w:tab w:val="left" w:pos="9355"/>
          <w:tab w:val="left" w:pos="10152"/>
        </w:tabs>
        <w:ind w:left="252" w:right="172"/>
        <w:jc w:val="both"/>
        <w:rPr>
          <w:sz w:val="28"/>
          <w:szCs w:val="28"/>
        </w:rPr>
      </w:pPr>
      <w:r w:rsidRPr="00000EA1">
        <w:rPr>
          <w:sz w:val="28"/>
          <w:szCs w:val="28"/>
        </w:rPr>
        <w:t xml:space="preserve">     Привязка к модульным разбивочным осям производиться в соответствии с ГОСТ 28984-2011 и размерами конструктивных элементов.   </w:t>
      </w:r>
    </w:p>
    <w:p w:rsidR="00000EA1" w:rsidRDefault="00000EA1" w:rsidP="00000EA1">
      <w:pPr>
        <w:tabs>
          <w:tab w:val="left" w:pos="10152"/>
        </w:tabs>
        <w:ind w:left="283" w:right="283"/>
        <w:jc w:val="both"/>
        <w:rPr>
          <w:sz w:val="24"/>
          <w:szCs w:val="24"/>
        </w:rPr>
      </w:pPr>
      <w:r w:rsidRPr="00000EA1">
        <w:rPr>
          <w:sz w:val="28"/>
          <w:szCs w:val="28"/>
        </w:rPr>
        <w:t xml:space="preserve">    Здание решено по </w:t>
      </w:r>
      <w:proofErr w:type="spellStart"/>
      <w:r w:rsidRPr="00000EA1">
        <w:rPr>
          <w:sz w:val="28"/>
          <w:szCs w:val="28"/>
        </w:rPr>
        <w:t>трехпролетной</w:t>
      </w:r>
      <w:proofErr w:type="spellEnd"/>
      <w:r w:rsidRPr="00000EA1">
        <w:rPr>
          <w:sz w:val="28"/>
          <w:szCs w:val="28"/>
        </w:rPr>
        <w:t xml:space="preserve"> схеме, пролеты между опорами по осям: А –</w:t>
      </w:r>
      <w:r>
        <w:rPr>
          <w:sz w:val="28"/>
          <w:szCs w:val="28"/>
        </w:rPr>
        <w:t xml:space="preserve"> В = В – Г </w:t>
      </w:r>
      <w:proofErr w:type="gramStart"/>
      <w:r>
        <w:rPr>
          <w:sz w:val="28"/>
          <w:szCs w:val="28"/>
        </w:rPr>
        <w:t xml:space="preserve">= </w:t>
      </w:r>
      <w:r w:rsidRPr="00000EA1">
        <w:rPr>
          <w:sz w:val="28"/>
          <w:szCs w:val="28"/>
        </w:rPr>
        <w:t xml:space="preserve"> Г</w:t>
      </w:r>
      <w:proofErr w:type="gramEnd"/>
      <w:r w:rsidRPr="00000EA1">
        <w:rPr>
          <w:sz w:val="28"/>
          <w:szCs w:val="28"/>
        </w:rPr>
        <w:t xml:space="preserve"> – Д = 3600 мм; А – Б = 1600 мм; Б – В = 2000 мм.  </w:t>
      </w:r>
      <w:r>
        <w:rPr>
          <w:sz w:val="24"/>
          <w:szCs w:val="24"/>
        </w:rPr>
        <w:t xml:space="preserve">     </w:t>
      </w:r>
    </w:p>
    <w:p w:rsidR="00000EA1" w:rsidRPr="00000EA1" w:rsidRDefault="00000EA1" w:rsidP="00000EA1">
      <w:pPr>
        <w:tabs>
          <w:tab w:val="left" w:pos="10152"/>
        </w:tabs>
        <w:ind w:left="283" w:right="283"/>
        <w:jc w:val="both"/>
        <w:rPr>
          <w:sz w:val="28"/>
          <w:szCs w:val="28"/>
        </w:rPr>
      </w:pPr>
      <w:r w:rsidRPr="00000EA1">
        <w:rPr>
          <w:sz w:val="28"/>
          <w:szCs w:val="28"/>
        </w:rPr>
        <w:t xml:space="preserve">       Планировочные </w:t>
      </w:r>
      <w:proofErr w:type="gramStart"/>
      <w:r w:rsidRPr="00000EA1">
        <w:rPr>
          <w:sz w:val="28"/>
          <w:szCs w:val="28"/>
        </w:rPr>
        <w:t>шаги:  1</w:t>
      </w:r>
      <w:proofErr w:type="gramEnd"/>
      <w:r w:rsidRPr="00000EA1">
        <w:rPr>
          <w:sz w:val="28"/>
          <w:szCs w:val="28"/>
        </w:rPr>
        <w:t xml:space="preserve"> – 2 = 1000 мм; 2 – 4 = 5 – 6 = 4200 мм; 2 – 3 = 2000 мм; 4 – 5= 2300 мм; 3 – 6 = 8700 мм.</w:t>
      </w:r>
    </w:p>
    <w:p w:rsidR="00000EA1" w:rsidRPr="00000EA1" w:rsidRDefault="00000EA1" w:rsidP="00000EA1">
      <w:pPr>
        <w:tabs>
          <w:tab w:val="left" w:pos="10152"/>
        </w:tabs>
        <w:ind w:left="283" w:right="283"/>
        <w:jc w:val="both"/>
        <w:rPr>
          <w:sz w:val="28"/>
          <w:szCs w:val="28"/>
        </w:rPr>
      </w:pPr>
      <w:r w:rsidRPr="00000EA1">
        <w:rPr>
          <w:sz w:val="28"/>
          <w:szCs w:val="28"/>
        </w:rPr>
        <w:t xml:space="preserve">  </w:t>
      </w:r>
    </w:p>
    <w:p w:rsidR="00757C1E" w:rsidRDefault="00757C1E" w:rsidP="00190F8E">
      <w:pPr>
        <w:tabs>
          <w:tab w:val="left" w:pos="10152"/>
        </w:tabs>
        <w:ind w:left="283" w:right="283"/>
        <w:jc w:val="both"/>
        <w:rPr>
          <w:sz w:val="24"/>
          <w:szCs w:val="24"/>
        </w:rPr>
      </w:pPr>
    </w:p>
    <w:sectPr w:rsidR="00757C1E" w:rsidSect="00190F8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8E"/>
    <w:rsid w:val="00000EA1"/>
    <w:rsid w:val="00190F8E"/>
    <w:rsid w:val="003A3EE2"/>
    <w:rsid w:val="00581893"/>
    <w:rsid w:val="00757C1E"/>
    <w:rsid w:val="00C1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19A2"/>
  <w15:chartTrackingRefBased/>
  <w15:docId w15:val="{348CFF2D-A119-49E8-AA82-A4340C83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F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2023-11-20T19:27:00Z</dcterms:created>
  <dcterms:modified xsi:type="dcterms:W3CDTF">2023-11-20T19:42:00Z</dcterms:modified>
</cp:coreProperties>
</file>