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80" w:rsidRPr="001D18DA" w:rsidRDefault="00FD5280" w:rsidP="00FD5280">
      <w:pPr>
        <w:rPr>
          <w:b/>
        </w:rPr>
      </w:pPr>
      <w:r w:rsidRPr="001D18DA">
        <w:rPr>
          <w:b/>
        </w:rPr>
        <w:t>ТЕМА 2. ПЛАНИРОВАНИЕ</w:t>
      </w:r>
      <w:bookmarkStart w:id="0" w:name="_GoBack"/>
      <w:bookmarkEnd w:id="0"/>
    </w:p>
    <w:p w:rsidR="00FD5280" w:rsidRPr="001D18DA" w:rsidRDefault="00FD5280" w:rsidP="00FD5280">
      <w:pPr>
        <w:rPr>
          <w:b/>
        </w:rPr>
      </w:pPr>
      <w:r w:rsidRPr="001D18DA">
        <w:rPr>
          <w:b/>
        </w:rPr>
        <w:t xml:space="preserve">МАТЕРИАЛЬНЫХ ПОТРЕБНОСТЕЙ </w:t>
      </w:r>
      <w:proofErr w:type="gramStart"/>
      <w:r w:rsidRPr="001D18DA">
        <w:rPr>
          <w:b/>
        </w:rPr>
        <w:t>НА</w:t>
      </w:r>
      <w:proofErr w:type="gramEnd"/>
    </w:p>
    <w:p w:rsidR="00FD5280" w:rsidRPr="001D18DA" w:rsidRDefault="00FD5280" w:rsidP="00FD5280">
      <w:pPr>
        <w:rPr>
          <w:b/>
        </w:rPr>
      </w:pPr>
      <w:r w:rsidRPr="001D18DA">
        <w:rPr>
          <w:b/>
        </w:rPr>
        <w:t>БАЗЕ СТАНДАРТА MRP II</w:t>
      </w:r>
    </w:p>
    <w:p w:rsidR="00FD5280" w:rsidRDefault="00FD5280" w:rsidP="00FD5280">
      <w:r>
        <w:t>История развития стандарта MRP. Предпосылки развития методологии MRP II и MRP –</w:t>
      </w:r>
    </w:p>
    <w:p w:rsidR="00FD5280" w:rsidRDefault="00FD5280" w:rsidP="00FD5280">
      <w:r>
        <w:t>систем, сфера применения. Сущность планирования потребности в материалах. Типы MRP-систем. Основные</w:t>
      </w:r>
    </w:p>
    <w:p w:rsidR="00FD5280" w:rsidRDefault="00FD5280" w:rsidP="00FD5280">
      <w:r>
        <w:t>принципы работы MRP. Режимы работы MRP. Состав входных данных для работы MRP. Результаты работы MRP.</w:t>
      </w:r>
    </w:p>
    <w:p w:rsidR="00FD5280" w:rsidRDefault="00FD5280" w:rsidP="00FD5280">
      <w:r>
        <w:t>В последние десятилетия 20 века промышленное производство усложнялось, росли требования клиентов к качеству</w:t>
      </w:r>
    </w:p>
    <w:p w:rsidR="00FD5280" w:rsidRDefault="00FD5280" w:rsidP="00FD5280">
      <w:r>
        <w:t>продукции и уровню обслуживания, сокращалось время вывода новых продуктов на рынок, что потребовало совершенствования методологии и технологии управления. Возросшая</w:t>
      </w:r>
    </w:p>
    <w:p w:rsidR="00FD5280" w:rsidRDefault="00FD5280" w:rsidP="00FD5280">
      <w:r>
        <w:t>сложность задач предприятия диктовала необходимость снять</w:t>
      </w:r>
    </w:p>
    <w:p w:rsidR="00FD5280" w:rsidRDefault="00FD5280" w:rsidP="00FD5280">
      <w:r>
        <w:t>с человека рутинные расчетные функции, задействовав потенциал вычислительной техники и позволив тем самым сконцентрироваться на принятии управленческих решений. На первом</w:t>
      </w:r>
    </w:p>
    <w:p w:rsidR="00FD5280" w:rsidRDefault="00FD5280" w:rsidP="00FD5280">
      <w:proofErr w:type="gramStart"/>
      <w:r>
        <w:t>этапе</w:t>
      </w:r>
      <w:proofErr w:type="gramEnd"/>
      <w:r>
        <w:t xml:space="preserve"> развития стандарта велась работа над отслеживанием</w:t>
      </w:r>
    </w:p>
    <w:p w:rsidR="00FD5280" w:rsidRDefault="00FD5280" w:rsidP="00FD5280">
      <w:r>
        <w:t>потребности в готовой продукции, в результате чего, с учетом</w:t>
      </w:r>
    </w:p>
    <w:p w:rsidR="00FD5280" w:rsidRDefault="00FD5280" w:rsidP="00FD5280">
      <w:r>
        <w:t xml:space="preserve">наличного складского запаса, формировалась </w:t>
      </w:r>
      <w:proofErr w:type="gramStart"/>
      <w:r>
        <w:t>календарная</w:t>
      </w:r>
      <w:proofErr w:type="gramEnd"/>
    </w:p>
    <w:p w:rsidR="00FD5280" w:rsidRDefault="00FD5280" w:rsidP="00FD5280">
      <w:r>
        <w:t>программа потребности в комплектующих изделиях, сырье и</w:t>
      </w:r>
    </w:p>
    <w:p w:rsidR="00FD5280" w:rsidRDefault="00FD5280" w:rsidP="00FD5280">
      <w:proofErr w:type="gramStart"/>
      <w:r>
        <w:t>материалах</w:t>
      </w:r>
      <w:proofErr w:type="gramEnd"/>
      <w:r>
        <w:t>. Эта задача была решена в компьютерном варианте</w:t>
      </w:r>
    </w:p>
    <w:p w:rsidR="00FD5280" w:rsidRDefault="00FD5280" w:rsidP="00FD5280">
      <w:proofErr w:type="gramStart"/>
      <w:r>
        <w:t>в начале</w:t>
      </w:r>
      <w:proofErr w:type="gramEnd"/>
      <w:r>
        <w:t xml:space="preserve"> 60-х гг. и получила название MRP. Следует отметить,</w:t>
      </w:r>
    </w:p>
    <w:p w:rsidR="00FD5280" w:rsidRDefault="00FD5280" w:rsidP="00FD5280">
      <w:r>
        <w:t xml:space="preserve">что подобная техника решения проблемы использовалась </w:t>
      </w:r>
      <w:proofErr w:type="gramStart"/>
      <w:r>
        <w:t>на</w:t>
      </w:r>
      <w:proofErr w:type="gramEnd"/>
    </w:p>
    <w:p w:rsidR="00FD5280" w:rsidRDefault="00FD5280" w:rsidP="00FD5280">
      <w:r>
        <w:t>нескольких предприятиях Европы еще до Второй мировой</w:t>
      </w:r>
    </w:p>
    <w:p w:rsidR="00FD5280" w:rsidRDefault="00FD5280" w:rsidP="00FD5280">
      <w:r>
        <w:t>войны, но в ручном варианте.</w:t>
      </w:r>
    </w:p>
    <w:p w:rsidR="00FD5280" w:rsidRDefault="00FD5280" w:rsidP="00FD5280">
      <w:r>
        <w:t>Условия успешного внедрения MRP:</w:t>
      </w:r>
    </w:p>
    <w:p w:rsidR="00FD5280" w:rsidRDefault="00FD5280" w:rsidP="00FD5280">
      <w:r>
        <w:t>1) эффективная компьютерная система;</w:t>
      </w:r>
    </w:p>
    <w:p w:rsidR="00FD5280" w:rsidRDefault="00FD5280" w:rsidP="00FD5280">
      <w:r>
        <w:t>2) точная информация о спецификации изделий и состоянии запасов на предприятии;</w:t>
      </w:r>
    </w:p>
    <w:p w:rsidR="00FD5280" w:rsidRDefault="00FD5280" w:rsidP="00FD5280">
      <w:r>
        <w:t>3) ориентация на дискретное и сложное многоступенчатое производство;</w:t>
      </w:r>
    </w:p>
    <w:p w:rsidR="00FD5280" w:rsidRDefault="00FD5280" w:rsidP="00FD5280">
      <w:r>
        <w:t>30</w:t>
      </w:r>
    </w:p>
    <w:p w:rsidR="00FD5280" w:rsidRDefault="00FD5280" w:rsidP="00FD5280">
      <w:r>
        <w:t>4) длительность циклов обработки;</w:t>
      </w:r>
    </w:p>
    <w:p w:rsidR="00FD5280" w:rsidRDefault="00FD5280" w:rsidP="00FD5280">
      <w:r>
        <w:lastRenderedPageBreak/>
        <w:t>5) надежность устанавливаемых производственных и закупочных циклов (соблюдение условий поставки на 95%);</w:t>
      </w:r>
    </w:p>
    <w:p w:rsidR="00FD5280" w:rsidRDefault="00FD5280" w:rsidP="00FD5280">
      <w:r>
        <w:t>6) достаточность главного календарного плана;</w:t>
      </w:r>
    </w:p>
    <w:p w:rsidR="00FD5280" w:rsidRDefault="00FD5280" w:rsidP="00FD5280">
      <w:r>
        <w:t>7) неравномерный спрос и высокая вариабельность размеров заказа и партий поставки;</w:t>
      </w:r>
    </w:p>
    <w:p w:rsidR="00FD5280" w:rsidRDefault="00FD5280" w:rsidP="00FD5280">
      <w:r>
        <w:t>8) поддержка и участие верхних уровней управления</w:t>
      </w:r>
    </w:p>
    <w:p w:rsidR="00FD5280" w:rsidRDefault="00FD5280" w:rsidP="00FD5280">
      <w:r>
        <w:t>предприятием.</w:t>
      </w:r>
    </w:p>
    <w:p w:rsidR="00FD5280" w:rsidRDefault="00FD5280" w:rsidP="00FD5280">
      <w:r>
        <w:t>Планирование потребности в материалах (MRP) – это</w:t>
      </w:r>
    </w:p>
    <w:p w:rsidR="00FD5280" w:rsidRDefault="00FD5280" w:rsidP="00FD5280">
      <w:r>
        <w:t xml:space="preserve">методика формирования рекомендаций по запуску заказов </w:t>
      </w:r>
      <w:proofErr w:type="gramStart"/>
      <w:r>
        <w:t>на</w:t>
      </w:r>
      <w:proofErr w:type="gramEnd"/>
    </w:p>
    <w:p w:rsidR="00FD5280" w:rsidRDefault="00FD5280" w:rsidP="00FD5280">
      <w:r>
        <w:t>пополнение запасов материалов, а также по перепланированию</w:t>
      </w:r>
    </w:p>
    <w:p w:rsidR="00FD5280" w:rsidRDefault="00FD5280" w:rsidP="00FD5280">
      <w:r>
        <w:t xml:space="preserve">открытых заказов. MRP представляет собой расчетный механизм, предназначенный для формирования предложений </w:t>
      </w:r>
      <w:proofErr w:type="gramStart"/>
      <w:r>
        <w:t>по</w:t>
      </w:r>
      <w:proofErr w:type="gramEnd"/>
    </w:p>
    <w:p w:rsidR="00FD5280" w:rsidRDefault="00FD5280" w:rsidP="00FD5280">
      <w:r>
        <w:t>устранению прогнозируемого дефицита номенклатурных позиций.</w:t>
      </w:r>
    </w:p>
    <w:p w:rsidR="00FD5280" w:rsidRDefault="00FD5280" w:rsidP="00FD5280">
      <w:r>
        <w:t xml:space="preserve">Календарное MRP выполняется путем «разворачивания» спецификаций изделий с учетом запасов, имеющихся </w:t>
      </w:r>
      <w:proofErr w:type="gramStart"/>
      <w:r>
        <w:t>на</w:t>
      </w:r>
      <w:proofErr w:type="gramEnd"/>
    </w:p>
    <w:p w:rsidR="00FD5280" w:rsidRDefault="00FD5280" w:rsidP="00FD5280">
      <w:proofErr w:type="gramStart"/>
      <w:r>
        <w:t>складе</w:t>
      </w:r>
      <w:proofErr w:type="gramEnd"/>
      <w:r>
        <w:t xml:space="preserve"> в открытых заказах, откладывая чистую (нетто) потребность назад во времени на соответствующую длительность производственного цикла или цикла поставки материалов. Целью разработки плана MRP является удовлетворение</w:t>
      </w:r>
    </w:p>
    <w:p w:rsidR="00FD5280" w:rsidRDefault="00FD5280" w:rsidP="00FD5280">
      <w:r>
        <w:t>потребности предприятия в материальных ресурсах для осуществления запланированного хода производства и поддержания минимально возможного уровня запасов.</w:t>
      </w:r>
    </w:p>
    <w:p w:rsidR="00FD5280" w:rsidRDefault="00FD5280" w:rsidP="00FD5280">
      <w:r>
        <w:t>Ограничения в работе MRP:</w:t>
      </w:r>
    </w:p>
    <w:p w:rsidR="00FD5280" w:rsidRDefault="00FD5280" w:rsidP="00FD5280">
      <w:r>
        <w:t>1) при расчете плана потребности в материалах не учитываются имеющиеся и прогнозируемые производственные</w:t>
      </w:r>
    </w:p>
    <w:p w:rsidR="00FD5280" w:rsidRDefault="00FD5280" w:rsidP="00FD5280">
      <w:r>
        <w:t>мощности;</w:t>
      </w:r>
    </w:p>
    <w:p w:rsidR="00FD5280" w:rsidRDefault="00FD5280" w:rsidP="00FD5280">
      <w:r>
        <w:t>2) MPR не поддерживается территориальное распределение предприятия (наличие нескольких складских, производственных и других площадок).</w:t>
      </w:r>
    </w:p>
    <w:p w:rsidR="00FD5280" w:rsidRDefault="00FD5280" w:rsidP="00FD5280">
      <w:r>
        <w:t>Типы MRP – систем:</w:t>
      </w:r>
    </w:p>
    <w:p w:rsidR="00FD5280" w:rsidRDefault="00FD5280" w:rsidP="00FD5280">
      <w:r>
        <w:t>31</w:t>
      </w:r>
    </w:p>
    <w:p w:rsidR="00FD5280" w:rsidRDefault="00FD5280" w:rsidP="00FD5280">
      <w:r>
        <w:t>Система с агрегированием потребностей – система календарного планирования, в которой потребность в номенклатурной позиции, сформированная для разных моментов времени и «пришедшая» от различных источников спроса, объединяется в рамках одного интервала планирования.</w:t>
      </w:r>
    </w:p>
    <w:p w:rsidR="00FD5280" w:rsidRDefault="00FD5280" w:rsidP="00FD5280">
      <w:r>
        <w:t>Система без агрегирования потребностей – система</w:t>
      </w:r>
    </w:p>
    <w:p w:rsidR="00FD5280" w:rsidRDefault="00FD5280" w:rsidP="00FD5280">
      <w:r>
        <w:lastRenderedPageBreak/>
        <w:t xml:space="preserve">календарного планирования, в </w:t>
      </w:r>
      <w:proofErr w:type="gramStart"/>
      <w:r>
        <w:t>которой</w:t>
      </w:r>
      <w:proofErr w:type="gramEnd"/>
      <w:r>
        <w:t xml:space="preserve"> все данные обрабатываются, хранятся и отображаются с использованием записей с</w:t>
      </w:r>
    </w:p>
    <w:p w:rsidR="00FD5280" w:rsidRDefault="00FD5280" w:rsidP="00FD5280">
      <w:r>
        <w:t>точными датами для каждого отдельного источника спроса.</w:t>
      </w:r>
    </w:p>
    <w:p w:rsidR="00FD5280" w:rsidRDefault="00FD5280" w:rsidP="00FD5280">
      <w:r>
        <w:t>Принципы планирования материальных потребностей:</w:t>
      </w:r>
    </w:p>
    <w:p w:rsidR="00FD5280" w:rsidRDefault="00FD5280" w:rsidP="00FD5280">
      <w:r>
        <w:t>1) наличие горизонтальных и вертикальных зависимостей в структуре продукта (спецификации изделия);</w:t>
      </w:r>
    </w:p>
    <w:p w:rsidR="00FD5280" w:rsidRDefault="00FD5280" w:rsidP="00FD5280">
      <w:r>
        <w:t>2) преобразование валовой (брутто) потребности в материалах в чистую (нетто) потребность;</w:t>
      </w:r>
    </w:p>
    <w:p w:rsidR="00FD5280" w:rsidRDefault="00FD5280" w:rsidP="00FD5280">
      <w:r>
        <w:t>3) учет длительности цикла производства или поставки;</w:t>
      </w:r>
    </w:p>
    <w:p w:rsidR="00FD5280" w:rsidRDefault="00FD5280" w:rsidP="00FD5280">
      <w:r>
        <w:t>4) учет стратегии поставки материальных ресурсов (политика заказа): непрерывная организация поставок (т.е. размер заказа эквивалентен чистой производственной потребности); поставка партиями; заказа на период; «наименьшие</w:t>
      </w:r>
    </w:p>
    <w:p w:rsidR="00FD5280" w:rsidRDefault="00FD5280" w:rsidP="00FD5280">
      <w:r>
        <w:t>удельные издержки», «наименьшие общие издержки».</w:t>
      </w:r>
    </w:p>
    <w:p w:rsidR="00FD5280" w:rsidRDefault="00FD5280" w:rsidP="00FD5280">
      <w:r>
        <w:t>Режимы работы MRP:</w:t>
      </w:r>
    </w:p>
    <w:p w:rsidR="00FD5280" w:rsidRDefault="00FD5280" w:rsidP="00FD5280">
      <w:r>
        <w:t>Режим полного пересчета потребности – осуществляет перепланирование потребности для всех номенклатурных</w:t>
      </w:r>
    </w:p>
    <w:p w:rsidR="00FD5280" w:rsidRDefault="00FD5280" w:rsidP="00FD5280">
      <w:r>
        <w:t xml:space="preserve">позиций, при этом старый план потребности полностью отбрасывается и строится новый вариант. То есть все неподтвержденные заказы на производство и закупку, не попадающие </w:t>
      </w:r>
      <w:proofErr w:type="gramStart"/>
      <w:r>
        <w:t>в</w:t>
      </w:r>
      <w:proofErr w:type="gramEnd"/>
    </w:p>
    <w:p w:rsidR="00FD5280" w:rsidRDefault="00FD5280" w:rsidP="00FD5280">
      <w:r>
        <w:t>рамки горизонта планирования, в пределах которого план запрещен к изменению, могут быть отменены, модифицированы</w:t>
      </w:r>
    </w:p>
    <w:p w:rsidR="00FD5280" w:rsidRDefault="00FD5280" w:rsidP="00FD5280">
      <w:r>
        <w:t>по размерам и срокам, а также могут быть сформированы новые заказы.</w:t>
      </w:r>
    </w:p>
    <w:p w:rsidR="00FD5280" w:rsidRDefault="00FD5280" w:rsidP="00FD5280">
      <w:r>
        <w:t>Режим пересчета «по изменениям» - применяется, когда необходимо переработать план по тем номенклатурным</w:t>
      </w:r>
    </w:p>
    <w:p w:rsidR="00FD5280" w:rsidRDefault="00FD5280" w:rsidP="00FD5280">
      <w:r>
        <w:t>позициям, для которых с момента последнего пересчета плана</w:t>
      </w:r>
    </w:p>
    <w:p w:rsidR="00FD5280" w:rsidRDefault="00FD5280" w:rsidP="00FD5280">
      <w:r>
        <w:t>32</w:t>
      </w:r>
    </w:p>
    <w:p w:rsidR="00FD5280" w:rsidRDefault="00FD5280" w:rsidP="00FD5280">
      <w:r>
        <w:t>произошли изменения, отражающиеся на нем. Является оперативным инструментом планирования, заменяя или дополняя</w:t>
      </w:r>
    </w:p>
    <w:p w:rsidR="00FD5280" w:rsidRDefault="00FD5280" w:rsidP="00FD5280">
      <w:r>
        <w:t>режим полного пересчета потребности.</w:t>
      </w:r>
    </w:p>
    <w:p w:rsidR="00FD5280" w:rsidRDefault="00FD5280" w:rsidP="00FD5280">
      <w:r>
        <w:t>Режим выборочного пересчета – позволяет моделировать ситуации по задаваемому диапазону номенклатурных позиций для оценки последствий принятия тех или иных плановых решений в оперативном режиме.</w:t>
      </w:r>
    </w:p>
    <w:p w:rsidR="00FD5280" w:rsidRDefault="00FD5280" w:rsidP="00FD5280">
      <w:r>
        <w:t>Состав входных данных для работы MRP:</w:t>
      </w:r>
    </w:p>
    <w:p w:rsidR="00FD5280" w:rsidRDefault="00FD5280" w:rsidP="00FD5280">
      <w:r>
        <w:t>1) заказы клиентов (только подтвержденные);</w:t>
      </w:r>
    </w:p>
    <w:p w:rsidR="00FD5280" w:rsidRDefault="00FD5280" w:rsidP="00FD5280">
      <w:r>
        <w:t>2) производственные заказы (MPS);</w:t>
      </w:r>
    </w:p>
    <w:p w:rsidR="00FD5280" w:rsidRDefault="00FD5280" w:rsidP="00FD5280">
      <w:r>
        <w:lastRenderedPageBreak/>
        <w:t>3) открытые заказы;</w:t>
      </w:r>
    </w:p>
    <w:p w:rsidR="00FD5280" w:rsidRDefault="00FD5280" w:rsidP="00FD5280">
      <w:r>
        <w:t>4) прогнозы продаж;</w:t>
      </w:r>
    </w:p>
    <w:p w:rsidR="00FD5280" w:rsidRDefault="00FD5280" w:rsidP="00FD5280">
      <w:r>
        <w:t>5) данные о запасах (объем и статус запасов);</w:t>
      </w:r>
    </w:p>
    <w:p w:rsidR="00FD5280" w:rsidRDefault="00FD5280" w:rsidP="00FD5280">
      <w:r>
        <w:t>6) спецификации изделий (ВОМ);</w:t>
      </w:r>
    </w:p>
    <w:p w:rsidR="00FD5280" w:rsidRDefault="00FD5280" w:rsidP="00FD5280">
      <w:r>
        <w:t>7) рабочий календарь;</w:t>
      </w:r>
    </w:p>
    <w:p w:rsidR="00FD5280" w:rsidRDefault="00FD5280" w:rsidP="00FD5280">
      <w:r>
        <w:t>8) Граница во времени – отметка на оси времени, за которой MRP разрешено модифицировать ранее сформированные плановые заказы (рис. 1).</w:t>
      </w:r>
    </w:p>
    <w:p w:rsidR="00FD5280" w:rsidRDefault="00FD5280" w:rsidP="00FD5280">
      <w:r>
        <w:t>Рис.1. Граница во времени MRP</w:t>
      </w:r>
    </w:p>
    <w:p w:rsidR="00FD5280" w:rsidRDefault="00FD5280" w:rsidP="00FD5280">
      <w:r>
        <w:t>9) код нижнего уровня для всех спецификаций, в которых</w:t>
      </w:r>
    </w:p>
    <w:p w:rsidR="00FD5280" w:rsidRDefault="00FD5280" w:rsidP="00FD5280">
      <w:r>
        <w:t>встречается данный компонент;</w:t>
      </w:r>
    </w:p>
    <w:p w:rsidR="00FD5280" w:rsidRDefault="00FD5280" w:rsidP="00FD5280">
      <w:r>
        <w:t>Горизонт</w:t>
      </w:r>
    </w:p>
    <w:p w:rsidR="00FD5280" w:rsidRDefault="00FD5280" w:rsidP="00FD5280">
      <w:r>
        <w:t>MRP</w:t>
      </w:r>
    </w:p>
    <w:p w:rsidR="00FD5280" w:rsidRDefault="00FD5280" w:rsidP="00FD5280">
      <w:r>
        <w:t>t</w:t>
      </w:r>
    </w:p>
    <w:p w:rsidR="00FD5280" w:rsidRDefault="00FD5280" w:rsidP="00FD5280">
      <w:r>
        <w:t>1 2</w:t>
      </w:r>
    </w:p>
    <w:p w:rsidR="00FD5280" w:rsidRDefault="00FD5280" w:rsidP="00FD5280">
      <w:r>
        <w:t>1 – для внесения любых изменений в план необходимо</w:t>
      </w:r>
    </w:p>
    <w:p w:rsidR="00FD5280" w:rsidRDefault="00FD5280" w:rsidP="00FD5280">
      <w:r>
        <w:t>подтверждение лица, принимающего решение</w:t>
      </w:r>
    </w:p>
    <w:p w:rsidR="00FD5280" w:rsidRDefault="00FD5280" w:rsidP="00FD5280">
      <w:r>
        <w:t>2 – изменение плановых заказов производится MRP автоматически, однако изменение подтвержденных заказов</w:t>
      </w:r>
    </w:p>
    <w:p w:rsidR="00FD5280" w:rsidRDefault="00FD5280" w:rsidP="00FD5280">
      <w:r>
        <w:t>всегда требует участия человека</w:t>
      </w:r>
    </w:p>
    <w:p w:rsidR="00FD5280" w:rsidRDefault="00FD5280" w:rsidP="00FD5280">
      <w:r>
        <w:t>Граница во времени</w:t>
      </w:r>
    </w:p>
    <w:p w:rsidR="00FD5280" w:rsidRDefault="00FD5280" w:rsidP="00FD5280">
      <w:r>
        <w:t>33</w:t>
      </w:r>
    </w:p>
    <w:p w:rsidR="00FD5280" w:rsidRDefault="00FD5280" w:rsidP="00FD5280">
      <w:r>
        <w:t>10) модификаторы заказов (размер заказа, период заказа,</w:t>
      </w:r>
    </w:p>
    <w:p w:rsidR="00FD5280" w:rsidRDefault="00FD5280" w:rsidP="00FD5280">
      <w:r>
        <w:t>страховой запас, страховое время, кратность заказа, процент</w:t>
      </w:r>
    </w:p>
    <w:p w:rsidR="00FD5280" w:rsidRDefault="00FD5280" w:rsidP="00FD5280">
      <w:r>
        <w:t>годных изделий);</w:t>
      </w:r>
    </w:p>
    <w:p w:rsidR="00FD5280" w:rsidRDefault="00FD5280" w:rsidP="00FD5280">
      <w:r>
        <w:t>11) Параметры планирования:</w:t>
      </w:r>
    </w:p>
    <w:p w:rsidR="00FD5280" w:rsidRDefault="00FD5280" w:rsidP="00FD5280">
      <w:r>
        <w:t>- длительность цикла закупки или производства;</w:t>
      </w:r>
    </w:p>
    <w:p w:rsidR="00FD5280" w:rsidRDefault="00FD5280" w:rsidP="00FD5280">
      <w:r>
        <w:t>- политика заказа:</w:t>
      </w:r>
    </w:p>
    <w:p w:rsidR="00FD5280" w:rsidRDefault="00FD5280" w:rsidP="00FD5280">
      <w:r>
        <w:t>1) непрерывная поставка – предполагает формирование</w:t>
      </w:r>
    </w:p>
    <w:p w:rsidR="00FD5280" w:rsidRDefault="00FD5280" w:rsidP="00FD5280">
      <w:r>
        <w:t>отдельного заказа для каждого отдельного источника потребности в данной номенклатурной позиции, без агрегирования</w:t>
      </w:r>
    </w:p>
    <w:p w:rsidR="00FD5280" w:rsidRDefault="00FD5280" w:rsidP="00FD5280">
      <w:r>
        <w:lastRenderedPageBreak/>
        <w:t xml:space="preserve">потребности. </w:t>
      </w:r>
      <w:proofErr w:type="gramStart"/>
      <w:r>
        <w:t>Ориентирована</w:t>
      </w:r>
      <w:proofErr w:type="gramEnd"/>
      <w:r>
        <w:t xml:space="preserve"> на нулевую величину складских</w:t>
      </w:r>
    </w:p>
    <w:p w:rsidR="00FD5280" w:rsidRDefault="00FD5280" w:rsidP="00FD5280">
      <w:r>
        <w:t>запасов в каждом интервале планирования;</w:t>
      </w:r>
    </w:p>
    <w:p w:rsidR="00FD5280" w:rsidRDefault="00FD5280" w:rsidP="00FD5280">
      <w:r>
        <w:t>2) поставка партиями – для номенклатурной позиции</w:t>
      </w:r>
    </w:p>
    <w:p w:rsidR="00FD5280" w:rsidRDefault="00FD5280" w:rsidP="00FD5280">
      <w:r>
        <w:t>формируются заказы в размере, указанном для нее модификатором заказа «размер заказа». Применяется только в системах</w:t>
      </w:r>
    </w:p>
    <w:p w:rsidR="00FD5280" w:rsidRDefault="00FD5280" w:rsidP="00FD5280">
      <w:r>
        <w:t>с агрегированием потребности;</w:t>
      </w:r>
    </w:p>
    <w:p w:rsidR="00FD5280" w:rsidRDefault="00FD5280" w:rsidP="00FD5280">
      <w:r>
        <w:t>3) заказ на период – для номенклатурной позиции формируется заказа, охватывающий потребность в ней за указанный в модификаторе заказа «период заказа» отрезок времени.</w:t>
      </w:r>
    </w:p>
    <w:p w:rsidR="00FD5280" w:rsidRDefault="00FD5280" w:rsidP="00FD5280">
      <w:r>
        <w:t>Применяется только в системах с агрегированием потребности;</w:t>
      </w:r>
    </w:p>
    <w:p w:rsidR="00FD5280" w:rsidRDefault="00FD5280" w:rsidP="00FD5280">
      <w:proofErr w:type="gramStart"/>
      <w:r>
        <w:t>4) политика заказа «наименьшие удельный издержки» - расчет размера заказа основывается на минимизации</w:t>
      </w:r>
      <w:proofErr w:type="gramEnd"/>
    </w:p>
    <w:p w:rsidR="00FD5280" w:rsidRDefault="00FD5280" w:rsidP="00FD5280">
      <w:r>
        <w:t>суммы удельных подготовительных издержек и удельных издержек хранения изделий в запасах;</w:t>
      </w:r>
    </w:p>
    <w:p w:rsidR="00FD5280" w:rsidRDefault="00FD5280" w:rsidP="00FD5280">
      <w:r>
        <w:t>5) политика заказа «наименьшие общие издержки».</w:t>
      </w:r>
    </w:p>
    <w:p w:rsidR="00FD5280" w:rsidRDefault="00FD5280" w:rsidP="00FD5280">
      <w:r>
        <w:t>Результаты работы MRP:</w:t>
      </w:r>
    </w:p>
    <w:p w:rsidR="00FD5280" w:rsidRDefault="00FD5280" w:rsidP="00FD5280">
      <w:r>
        <w:t>1. Плановые заказы</w:t>
      </w:r>
    </w:p>
    <w:p w:rsidR="00FD5280" w:rsidRDefault="00FD5280" w:rsidP="00FD5280">
      <w:r>
        <w:t>2. Рекомендации:</w:t>
      </w:r>
    </w:p>
    <w:p w:rsidR="00FD5280" w:rsidRDefault="00FD5280" w:rsidP="00FD5280">
      <w:r>
        <w:t xml:space="preserve">- </w:t>
      </w:r>
      <w:proofErr w:type="gramStart"/>
      <w:r>
        <w:t>информирующие</w:t>
      </w:r>
      <w:proofErr w:type="gramEnd"/>
      <w:r>
        <w:t xml:space="preserve"> – призывают пользователя не забыть</w:t>
      </w:r>
    </w:p>
    <w:p w:rsidR="00FD5280" w:rsidRDefault="00FD5280" w:rsidP="00FD5280">
      <w:r>
        <w:t>выполнить какие-либо действия в ближайшее время;</w:t>
      </w:r>
    </w:p>
    <w:p w:rsidR="00FD5280" w:rsidRDefault="00FD5280" w:rsidP="00FD5280">
      <w:r>
        <w:t xml:space="preserve">- </w:t>
      </w:r>
      <w:proofErr w:type="gramStart"/>
      <w:r>
        <w:t>аварийные</w:t>
      </w:r>
      <w:proofErr w:type="gramEnd"/>
      <w:r>
        <w:t xml:space="preserve"> – требуют немедленных действий по устранению дефицита в номенклатурных позициях.</w:t>
      </w:r>
    </w:p>
    <w:p w:rsidR="00FD5280" w:rsidRDefault="00FD5280" w:rsidP="00FD5280">
      <w:r>
        <w:t>План является проработанным, если отсутствуют аварийные рекомендации.</w:t>
      </w:r>
    </w:p>
    <w:p w:rsidR="00FD5280" w:rsidRDefault="00FD5280" w:rsidP="00FD5280">
      <w:r>
        <w:t>34</w:t>
      </w:r>
    </w:p>
    <w:p w:rsidR="00FD5280" w:rsidRDefault="00FD5280" w:rsidP="00FD5280">
      <w:r>
        <w:t>Формат представления результатов:</w:t>
      </w:r>
    </w:p>
    <w:p w:rsidR="00FD5280" w:rsidRDefault="00FD5280" w:rsidP="00FD5280">
      <w:r>
        <w:t xml:space="preserve">1. Общий формат (горизонтальный) – отражает потребность в номенклатурной позиции и сформированные </w:t>
      </w:r>
      <w:proofErr w:type="gramStart"/>
      <w:r>
        <w:t>для</w:t>
      </w:r>
      <w:proofErr w:type="gramEnd"/>
    </w:p>
    <w:p w:rsidR="00FD5280" w:rsidRDefault="00FD5280" w:rsidP="00FD5280">
      <w:r>
        <w:t>удовлетворения этой потребности заказы без указания подробной информации об источниках возникновения потребности,</w:t>
      </w:r>
    </w:p>
    <w:p w:rsidR="00FD5280" w:rsidRDefault="00FD5280" w:rsidP="00FD5280">
      <w:r>
        <w:t>об атрибутах и количестве заказов.</w:t>
      </w:r>
    </w:p>
    <w:p w:rsidR="003B03C1" w:rsidRDefault="00FD5280" w:rsidP="00FD5280">
      <w:r>
        <w:t>2. Подробный формат (вертикальный) – журнал, в который MRP при планировании записывала все свои действия</w:t>
      </w:r>
    </w:p>
    <w:sectPr w:rsidR="003B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0B"/>
    <w:rsid w:val="001D18DA"/>
    <w:rsid w:val="003B03C1"/>
    <w:rsid w:val="00545B0B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2024-02-05T08:57:00Z</dcterms:created>
  <dcterms:modified xsi:type="dcterms:W3CDTF">2024-02-05T09:25:00Z</dcterms:modified>
</cp:coreProperties>
</file>