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93" w:rsidRPr="00BD56D8" w:rsidRDefault="00E73893" w:rsidP="00E73893">
      <w:pPr>
        <w:rPr>
          <w:b/>
        </w:rPr>
      </w:pPr>
      <w:r w:rsidRPr="00BD56D8">
        <w:rPr>
          <w:b/>
        </w:rPr>
        <w:t>ТЕМА 4. ЛОГИСТИЧЕСК</w:t>
      </w:r>
      <w:bookmarkStart w:id="0" w:name="_GoBack"/>
      <w:bookmarkEnd w:id="0"/>
      <w:r w:rsidRPr="00BD56D8">
        <w:rPr>
          <w:b/>
        </w:rPr>
        <w:t>ИЙ АНАЛИЗ</w:t>
      </w:r>
    </w:p>
    <w:p w:rsidR="00E73893" w:rsidRPr="00BD56D8" w:rsidRDefault="00E73893" w:rsidP="00E73893">
      <w:pPr>
        <w:rPr>
          <w:b/>
        </w:rPr>
      </w:pPr>
      <w:r w:rsidRPr="00BD56D8">
        <w:rPr>
          <w:b/>
        </w:rPr>
        <w:t xml:space="preserve">УПРАВЛЕНИЯ </w:t>
      </w:r>
      <w:proofErr w:type="gramStart"/>
      <w:r w:rsidRPr="00BD56D8">
        <w:rPr>
          <w:b/>
        </w:rPr>
        <w:t>ПРОИЗВОДСТВЕННЫМИ</w:t>
      </w:r>
      <w:proofErr w:type="gramEnd"/>
    </w:p>
    <w:p w:rsidR="00E73893" w:rsidRPr="00BD56D8" w:rsidRDefault="00E73893" w:rsidP="00E73893">
      <w:pPr>
        <w:rPr>
          <w:b/>
        </w:rPr>
      </w:pPr>
      <w:r w:rsidRPr="00BD56D8">
        <w:rPr>
          <w:b/>
        </w:rPr>
        <w:t>ЗАПАСАМИ</w:t>
      </w:r>
    </w:p>
    <w:p w:rsidR="00E73893" w:rsidRDefault="00E73893" w:rsidP="00E73893">
      <w:r>
        <w:t>Основные методы логистического анализа</w:t>
      </w:r>
    </w:p>
    <w:p w:rsidR="00E73893" w:rsidRDefault="00E73893" w:rsidP="00E73893">
      <w:r>
        <w:t xml:space="preserve">управления производственными запасами. Сущность АВС-анализа. Техника проведения АВС-анализа. Рекомендации по управлению выделенными классами производственных запасов. Сущность XYZ – анализа. Порядок </w:t>
      </w:r>
      <w:proofErr w:type="gramStart"/>
      <w:r>
        <w:t>проведении</w:t>
      </w:r>
      <w:proofErr w:type="gramEnd"/>
    </w:p>
    <w:p w:rsidR="00E73893" w:rsidRDefault="00E73893" w:rsidP="00E73893">
      <w:r>
        <w:t>XYZ- анализа и принципы разбиения на классы. Построение</w:t>
      </w:r>
    </w:p>
    <w:p w:rsidR="00E73893" w:rsidRDefault="00E73893" w:rsidP="00E73893">
      <w:r>
        <w:t>матрицы ABC-XYZ и ее использование при принятии решений</w:t>
      </w:r>
    </w:p>
    <w:p w:rsidR="00E73893" w:rsidRDefault="00E73893" w:rsidP="00E73893">
      <w:r>
        <w:t>по управлению запасами.</w:t>
      </w:r>
    </w:p>
    <w:p w:rsidR="00E73893" w:rsidRDefault="00E73893" w:rsidP="00E73893">
      <w:r>
        <w:t>Одной из ключевых проблем логистики производственных запасов является разделение номенклатуры запасов на отдельные группы, которые имеют различную степень влияния</w:t>
      </w:r>
    </w:p>
    <w:p w:rsidR="00E73893" w:rsidRDefault="00E73893" w:rsidP="00E73893">
      <w:r>
        <w:t xml:space="preserve">на результаты деятельности предприятия, а также </w:t>
      </w:r>
      <w:proofErr w:type="gramStart"/>
      <w:r>
        <w:t>различный</w:t>
      </w:r>
      <w:proofErr w:type="gramEnd"/>
    </w:p>
    <w:p w:rsidR="00E73893" w:rsidRDefault="00E73893" w:rsidP="00E73893">
      <w:r>
        <w:t>отклик на управленческие воздействия. Для решения этой задачи используются ABC - и XYZ- классификации.</w:t>
      </w:r>
    </w:p>
    <w:p w:rsidR="00E73893" w:rsidRDefault="00E73893" w:rsidP="00E73893">
      <w:r>
        <w:t xml:space="preserve">АВС-анализ – это способ формирования и контроля </w:t>
      </w:r>
      <w:proofErr w:type="gramStart"/>
      <w:r>
        <w:t>за</w:t>
      </w:r>
      <w:proofErr w:type="gramEnd"/>
    </w:p>
    <w:p w:rsidR="00E73893" w:rsidRDefault="00E73893" w:rsidP="00E73893">
      <w:r>
        <w:t xml:space="preserve">состоянием запасов, заключающийся в разбиении номенклатуры реализуемых товарно-материальных ценностей на три </w:t>
      </w:r>
      <w:proofErr w:type="spellStart"/>
      <w:r>
        <w:t>неравномощных</w:t>
      </w:r>
      <w:proofErr w:type="spellEnd"/>
      <w:r>
        <w:t xml:space="preserve"> подмножества А,В, и</w:t>
      </w:r>
      <w:proofErr w:type="gramStart"/>
      <w:r>
        <w:t xml:space="preserve"> С</w:t>
      </w:r>
      <w:proofErr w:type="gramEnd"/>
      <w:r>
        <w:t xml:space="preserve"> на основании некоторого формального алгоритма. АВС анализ позволяет:</w:t>
      </w:r>
    </w:p>
    <w:p w:rsidR="00E73893" w:rsidRDefault="00E73893" w:rsidP="00E73893">
      <w:r>
        <w:t> выделить наиболее существенные направления деятельности;</w:t>
      </w:r>
    </w:p>
    <w:p w:rsidR="00E73893" w:rsidRDefault="00E73893" w:rsidP="00E73893">
      <w:r>
        <w:t xml:space="preserve"> направить деловую активность в сферу </w:t>
      </w:r>
      <w:proofErr w:type="gramStart"/>
      <w:r>
        <w:t>повышенной</w:t>
      </w:r>
      <w:proofErr w:type="gramEnd"/>
    </w:p>
    <w:p w:rsidR="00E73893" w:rsidRDefault="00E73893" w:rsidP="00E73893">
      <w:r>
        <w:t>экономической значимости и одновременно с этим снизить</w:t>
      </w:r>
    </w:p>
    <w:p w:rsidR="00E73893" w:rsidRDefault="00E73893" w:rsidP="00E73893">
      <w:r>
        <w:t>затраты в других сферах за счет устранения излишних функций и видов работ;</w:t>
      </w:r>
    </w:p>
    <w:p w:rsidR="00E73893" w:rsidRDefault="00E73893" w:rsidP="00E73893">
      <w:r>
        <w:t> повысить эффективность организационных и управленческих решений благодаря их целевой ориентации.</w:t>
      </w:r>
    </w:p>
    <w:p w:rsidR="00E73893" w:rsidRDefault="00E73893" w:rsidP="00E73893">
      <w:r>
        <w:t>47</w:t>
      </w:r>
    </w:p>
    <w:p w:rsidR="00E73893" w:rsidRDefault="00E73893" w:rsidP="00E73893">
      <w:r>
        <w:t>Техника проведения АВС-анализа:</w:t>
      </w:r>
    </w:p>
    <w:p w:rsidR="00E73893" w:rsidRDefault="00E73893" w:rsidP="00E73893">
      <w:r>
        <w:t xml:space="preserve">1) установить стоимость каждого вида </w:t>
      </w:r>
      <w:proofErr w:type="gramStart"/>
      <w:r>
        <w:t>материальных</w:t>
      </w:r>
      <w:proofErr w:type="gramEnd"/>
    </w:p>
    <w:p w:rsidR="00E73893" w:rsidRDefault="00E73893" w:rsidP="00E73893">
      <w:r>
        <w:t>ресурсов (для покупных ресурсов принимаются цены поставщика);</w:t>
      </w:r>
    </w:p>
    <w:p w:rsidR="00E73893" w:rsidRDefault="00E73893" w:rsidP="00E73893">
      <w:r>
        <w:t>2) ранжировать наименования материальных ресурсов</w:t>
      </w:r>
    </w:p>
    <w:p w:rsidR="00E73893" w:rsidRDefault="00E73893" w:rsidP="00E73893">
      <w:r>
        <w:t>по мере убывания их стоимости;</w:t>
      </w:r>
    </w:p>
    <w:p w:rsidR="00E73893" w:rsidRDefault="00E73893" w:rsidP="00E73893">
      <w:r>
        <w:lastRenderedPageBreak/>
        <w:t xml:space="preserve">3) суммировать данные о количестве и издержках </w:t>
      </w:r>
      <w:proofErr w:type="gramStart"/>
      <w:r>
        <w:t>на</w:t>
      </w:r>
      <w:proofErr w:type="gramEnd"/>
    </w:p>
    <w:p w:rsidR="00E73893" w:rsidRDefault="00E73893" w:rsidP="00E73893">
      <w:r>
        <w:t>ресурсы;</w:t>
      </w:r>
    </w:p>
    <w:p w:rsidR="00E73893" w:rsidRDefault="00E73893" w:rsidP="00E73893">
      <w:r>
        <w:t>4) определить удельный вес каждой номенклатурной</w:t>
      </w:r>
    </w:p>
    <w:p w:rsidR="00E73893" w:rsidRDefault="00E73893" w:rsidP="00E73893">
      <w:r>
        <w:t>позиции в общих издержках;</w:t>
      </w:r>
    </w:p>
    <w:p w:rsidR="00E73893" w:rsidRDefault="00E73893" w:rsidP="00E73893">
      <w:r>
        <w:t>5) разбить имеющиеся материальные ресурсы на классы</w:t>
      </w:r>
    </w:p>
    <w:p w:rsidR="00E73893" w:rsidRDefault="00E73893" w:rsidP="00E73893">
      <w:r>
        <w:t>в соответствие со следующими принципами:</w:t>
      </w:r>
    </w:p>
    <w:p w:rsidR="00E73893" w:rsidRDefault="00E73893" w:rsidP="00E73893">
      <w:r>
        <w:t>класс</w:t>
      </w:r>
      <w:proofErr w:type="gramStart"/>
      <w:r>
        <w:t xml:space="preserve"> А</w:t>
      </w:r>
      <w:proofErr w:type="gramEnd"/>
      <w:r>
        <w:t xml:space="preserve"> – немногочисленные номенклатурные позиции</w:t>
      </w:r>
    </w:p>
    <w:p w:rsidR="00E73893" w:rsidRDefault="00E73893" w:rsidP="00E73893">
      <w:r>
        <w:t>материальных ресурсов (до 20%), на которые приходиться</w:t>
      </w:r>
    </w:p>
    <w:p w:rsidR="00E73893" w:rsidRDefault="00E73893" w:rsidP="00E73893">
      <w:proofErr w:type="gramStart"/>
      <w:r>
        <w:t>большая часть денежных средств, вложенных в запасы (75-</w:t>
      </w:r>
      <w:proofErr w:type="gramEnd"/>
    </w:p>
    <w:p w:rsidR="00E73893" w:rsidRDefault="00E73893" w:rsidP="00E73893">
      <w:r>
        <w:t>80%);</w:t>
      </w:r>
    </w:p>
    <w:p w:rsidR="00E73893" w:rsidRDefault="00E73893" w:rsidP="00E73893">
      <w:r>
        <w:t>класс</w:t>
      </w:r>
      <w:proofErr w:type="gramStart"/>
      <w:r>
        <w:t xml:space="preserve"> В</w:t>
      </w:r>
      <w:proofErr w:type="gramEnd"/>
      <w:r>
        <w:t xml:space="preserve"> – составляют до 30% от общего числа наименований ресурсов, а доля затрат на управление их запасами – 15-</w:t>
      </w:r>
    </w:p>
    <w:p w:rsidR="00E73893" w:rsidRDefault="00E73893" w:rsidP="00E73893">
      <w:r>
        <w:t>20 %;</w:t>
      </w:r>
    </w:p>
    <w:p w:rsidR="00E73893" w:rsidRDefault="00E73893" w:rsidP="00E73893">
      <w:r>
        <w:t>класс</w:t>
      </w:r>
      <w:proofErr w:type="gramStart"/>
      <w:r>
        <w:t xml:space="preserve"> С</w:t>
      </w:r>
      <w:proofErr w:type="gramEnd"/>
      <w:r>
        <w:t xml:space="preserve"> – составляют значительную часть в номенклатуре материальных запасов (свыше 50%), но отвлекают до 5%</w:t>
      </w:r>
    </w:p>
    <w:p w:rsidR="00E73893" w:rsidRDefault="00E73893" w:rsidP="00E73893">
      <w:r>
        <w:t>денежных средств, вложенных в запасы.</w:t>
      </w:r>
    </w:p>
    <w:p w:rsidR="00E73893" w:rsidRDefault="00E73893" w:rsidP="00E73893">
      <w:r>
        <w:t>Рекомендации по управлению запасами. Для номенклатурных позиций класса</w:t>
      </w:r>
      <w:proofErr w:type="gramStart"/>
      <w:r>
        <w:t xml:space="preserve"> А</w:t>
      </w:r>
      <w:proofErr w:type="gramEnd"/>
      <w:r>
        <w:t xml:space="preserve"> рекомендуются следующие правила</w:t>
      </w:r>
    </w:p>
    <w:p w:rsidR="00E73893" w:rsidRDefault="00E73893" w:rsidP="00E73893">
      <w:r>
        <w:t xml:space="preserve">регулирования и </w:t>
      </w:r>
      <w:proofErr w:type="gramStart"/>
      <w:r>
        <w:t>контроля за</w:t>
      </w:r>
      <w:proofErr w:type="gramEnd"/>
      <w:r>
        <w:t xml:space="preserve"> состоянием запасов:</w:t>
      </w:r>
    </w:p>
    <w:p w:rsidR="00E73893" w:rsidRDefault="00E73893" w:rsidP="00E73893">
      <w:r>
        <w:t>1) внимательное отношение к методам построения прогнозов потребности в номенклатурных позициях, мониторинг</w:t>
      </w:r>
    </w:p>
    <w:p w:rsidR="00E73893" w:rsidRDefault="00E73893" w:rsidP="00E73893">
      <w:r>
        <w:t>точности реализации уже построенных прогнозов;</w:t>
      </w:r>
    </w:p>
    <w:p w:rsidR="00E73893" w:rsidRDefault="00E73893" w:rsidP="00E73893">
      <w:r>
        <w:t xml:space="preserve">2) ежедневный циклический подсчет запасов с </w:t>
      </w:r>
      <w:proofErr w:type="gramStart"/>
      <w:r>
        <w:t>жесткими</w:t>
      </w:r>
      <w:proofErr w:type="gramEnd"/>
    </w:p>
    <w:p w:rsidR="00E73893" w:rsidRDefault="00E73893" w:rsidP="00E73893">
      <w:r>
        <w:t>допусками; имеет смысл проводить полную инвентаризацию</w:t>
      </w:r>
    </w:p>
    <w:p w:rsidR="00E73893" w:rsidRDefault="00E73893" w:rsidP="00E73893">
      <w:r>
        <w:t>раз в год или в полгода;</w:t>
      </w:r>
    </w:p>
    <w:p w:rsidR="00E73893" w:rsidRDefault="00E73893" w:rsidP="00E73893">
      <w:r>
        <w:t>3) использование системы с непрерывным обновлением</w:t>
      </w:r>
    </w:p>
    <w:p w:rsidR="00E73893" w:rsidRDefault="00E73893" w:rsidP="00E73893">
      <w:r>
        <w:t>данных о состоянии запасов;</w:t>
      </w:r>
    </w:p>
    <w:p w:rsidR="00E73893" w:rsidRDefault="00E73893" w:rsidP="00E73893">
      <w:r>
        <w:t>48</w:t>
      </w:r>
    </w:p>
    <w:p w:rsidR="00E73893" w:rsidRDefault="00E73893" w:rsidP="00E73893">
      <w:r>
        <w:t>4) тщательное планирование потребности в материальных ресурсах, определение размеров и моментов выдачи заказов, периодов опережения;</w:t>
      </w:r>
    </w:p>
    <w:p w:rsidR="00E73893" w:rsidRDefault="00E73893" w:rsidP="00E73893">
      <w:r>
        <w:t>5) тщательное отслеживание и сокращение длительности</w:t>
      </w:r>
    </w:p>
    <w:p w:rsidR="00E73893" w:rsidRDefault="00E73893" w:rsidP="00E73893">
      <w:r>
        <w:lastRenderedPageBreak/>
        <w:t>цикла поставки;</w:t>
      </w:r>
    </w:p>
    <w:p w:rsidR="00E73893" w:rsidRDefault="00E73893" w:rsidP="00E73893">
      <w:r>
        <w:t>6) при каждом размещении заказа пересмотр величины</w:t>
      </w:r>
    </w:p>
    <w:p w:rsidR="00E73893" w:rsidRDefault="00E73893" w:rsidP="00E73893">
      <w:r>
        <w:t>затрат на доставку и хранение запасов;</w:t>
      </w:r>
    </w:p>
    <w:p w:rsidR="00E73893" w:rsidRDefault="00E73893" w:rsidP="00E73893">
      <w:r>
        <w:t>7) приобретение материальных ресурсов только у надежных поставщиков и создание всех условий для их хранения.</w:t>
      </w:r>
    </w:p>
    <w:p w:rsidR="00E73893" w:rsidRDefault="00E73893" w:rsidP="00E73893">
      <w:r>
        <w:t>Для номенклатурных позиций класса</w:t>
      </w:r>
      <w:proofErr w:type="gramStart"/>
      <w:r>
        <w:t xml:space="preserve"> В</w:t>
      </w:r>
      <w:proofErr w:type="gramEnd"/>
      <w:r>
        <w:t xml:space="preserve"> применяются те</w:t>
      </w:r>
    </w:p>
    <w:p w:rsidR="00E73893" w:rsidRDefault="00E73893" w:rsidP="00E73893">
      <w:r>
        <w:t>же меры, что и для номенклатурных позиций класса</w:t>
      </w:r>
      <w:proofErr w:type="gramStart"/>
      <w:r>
        <w:t xml:space="preserve"> А</w:t>
      </w:r>
      <w:proofErr w:type="gramEnd"/>
      <w:r>
        <w:t>, но реже (ежемесячно) и с большими приемлемыми допусками.</w:t>
      </w:r>
    </w:p>
    <w:p w:rsidR="00E73893" w:rsidRDefault="00E73893" w:rsidP="00E73893">
      <w:r>
        <w:t>Для номенклатурных позиций класса</w:t>
      </w:r>
      <w:proofErr w:type="gramStart"/>
      <w:r>
        <w:t xml:space="preserve"> С</w:t>
      </w:r>
      <w:proofErr w:type="gramEnd"/>
      <w:r>
        <w:t xml:space="preserve"> сформулированы</w:t>
      </w:r>
    </w:p>
    <w:p w:rsidR="00E73893" w:rsidRDefault="00E73893" w:rsidP="00E73893">
      <w:r>
        <w:t>следующие правила:</w:t>
      </w:r>
    </w:p>
    <w:p w:rsidR="00E73893" w:rsidRDefault="00E73893" w:rsidP="00E73893">
      <w:r>
        <w:t>1) запасов изделий класса</w:t>
      </w:r>
      <w:proofErr w:type="gramStart"/>
      <w:r>
        <w:t xml:space="preserve"> С</w:t>
      </w:r>
      <w:proofErr w:type="gramEnd"/>
      <w:r>
        <w:t xml:space="preserve"> может быть больше, чем</w:t>
      </w:r>
    </w:p>
    <w:p w:rsidR="00E73893" w:rsidRDefault="00E73893" w:rsidP="00E73893">
      <w:r>
        <w:t>нужно, но не должно быть меньше, чем необходимо;</w:t>
      </w:r>
    </w:p>
    <w:p w:rsidR="00E73893" w:rsidRDefault="00E73893" w:rsidP="00E73893">
      <w:r>
        <w:t>2) простая фиксация данных или вообще отсутствие фиксации данных о запасах, возможно использование для контроля объема запасов процедуры периодического осмотра;</w:t>
      </w:r>
    </w:p>
    <w:p w:rsidR="00E73893" w:rsidRDefault="00E73893" w:rsidP="00E73893">
      <w:r>
        <w:t xml:space="preserve">3) поставка большими партиями и образование </w:t>
      </w:r>
      <w:proofErr w:type="gramStart"/>
      <w:r>
        <w:t>большого</w:t>
      </w:r>
      <w:proofErr w:type="gramEnd"/>
    </w:p>
    <w:p w:rsidR="00E73893" w:rsidRDefault="00E73893" w:rsidP="00E73893">
      <w:r>
        <w:t>страхового запаса;</w:t>
      </w:r>
    </w:p>
    <w:p w:rsidR="00E73893" w:rsidRDefault="00E73893" w:rsidP="00E73893">
      <w:r>
        <w:t xml:space="preserve">4) хранение на территориях, немедленно доступных </w:t>
      </w:r>
      <w:proofErr w:type="gramStart"/>
      <w:r>
        <w:t>для</w:t>
      </w:r>
      <w:proofErr w:type="gramEnd"/>
    </w:p>
    <w:p w:rsidR="00E73893" w:rsidRDefault="00E73893" w:rsidP="00E73893">
      <w:r>
        <w:t xml:space="preserve">персонала, использующего эти номенклатурные позиции </w:t>
      </w:r>
      <w:proofErr w:type="gramStart"/>
      <w:r>
        <w:t>в</w:t>
      </w:r>
      <w:proofErr w:type="gramEnd"/>
    </w:p>
    <w:p w:rsidR="00E73893" w:rsidRDefault="00E73893" w:rsidP="00E73893">
      <w:r>
        <w:t xml:space="preserve">производственном </w:t>
      </w:r>
      <w:proofErr w:type="gramStart"/>
      <w:r>
        <w:t>процессе</w:t>
      </w:r>
      <w:proofErr w:type="gramEnd"/>
      <w:r>
        <w:t>, что упрощает процедуру отпуска</w:t>
      </w:r>
    </w:p>
    <w:p w:rsidR="00E73893" w:rsidRDefault="00E73893" w:rsidP="00E73893">
      <w:r>
        <w:t>запасов в производство и устраняет лишнюю бюрократическую бумажную работу, влекущую за собой определенные затраты;</w:t>
      </w:r>
    </w:p>
    <w:p w:rsidR="00E73893" w:rsidRDefault="00E73893" w:rsidP="00E73893">
      <w:r>
        <w:t>5) текущий учет запасов не ведется, проверка наличия</w:t>
      </w:r>
    </w:p>
    <w:p w:rsidR="00E73893" w:rsidRDefault="00E73893" w:rsidP="00E73893">
      <w:r>
        <w:t xml:space="preserve">запасов осуществляется укрупнено, с </w:t>
      </w:r>
      <w:proofErr w:type="gramStart"/>
      <w:r>
        <w:t>большими</w:t>
      </w:r>
      <w:proofErr w:type="gramEnd"/>
      <w:r>
        <w:t xml:space="preserve"> приемлемыми</w:t>
      </w:r>
    </w:p>
    <w:p w:rsidR="00E73893" w:rsidRDefault="00E73893" w:rsidP="00E73893">
      <w:r>
        <w:t>допусками (вплоть до взвешивания вместо подсчета) один раз</w:t>
      </w:r>
    </w:p>
    <w:p w:rsidR="00E73893" w:rsidRDefault="00E73893" w:rsidP="00E73893">
      <w:r>
        <w:t>в год или в полгода.</w:t>
      </w:r>
    </w:p>
    <w:p w:rsidR="00E73893" w:rsidRDefault="00E73893" w:rsidP="00E73893">
      <w:proofErr w:type="gramStart"/>
      <w:r>
        <w:t>Анализ XYZ подразумевает разделение всего ассортимента товаров (номенклатуры ресурсов) на три группы в зависимости от степени равномерности спроса (производственного</w:t>
      </w:r>
      <w:proofErr w:type="gramEnd"/>
    </w:p>
    <w:p w:rsidR="00E73893" w:rsidRDefault="00E73893" w:rsidP="00E73893">
      <w:r>
        <w:t>49</w:t>
      </w:r>
    </w:p>
    <w:p w:rsidR="00E73893" w:rsidRDefault="00E73893" w:rsidP="00E73893">
      <w:r>
        <w:t>потребления) и точности прогнозирования. Равномерность</w:t>
      </w:r>
    </w:p>
    <w:p w:rsidR="00E73893" w:rsidRDefault="00E73893" w:rsidP="00E73893">
      <w:r>
        <w:t xml:space="preserve">спроса может быть </w:t>
      </w:r>
      <w:proofErr w:type="gramStart"/>
      <w:r>
        <w:t>определена</w:t>
      </w:r>
      <w:proofErr w:type="gramEnd"/>
      <w:r>
        <w:t xml:space="preserve"> показателями относительной</w:t>
      </w:r>
    </w:p>
    <w:p w:rsidR="00E73893" w:rsidRDefault="00E73893" w:rsidP="00E73893">
      <w:proofErr w:type="spellStart"/>
      <w:r>
        <w:lastRenderedPageBreak/>
        <w:t>колеблемости</w:t>
      </w:r>
      <w:proofErr w:type="spellEnd"/>
      <w:r>
        <w:t xml:space="preserve"> (вариации) спроса, среди которых наиболее часто применяемым и достаточно легко рассчитываемым является</w:t>
      </w:r>
    </w:p>
    <w:p w:rsidR="00E73893" w:rsidRDefault="00E73893" w:rsidP="00E73893">
      <w:r>
        <w:t>коэффициент вариации, определяемый по формуле:</w:t>
      </w:r>
    </w:p>
    <w:p w:rsidR="00E73893" w:rsidRDefault="00E73893" w:rsidP="00E73893">
      <w:r>
        <w:t>,</w:t>
      </w:r>
    </w:p>
    <w:p w:rsidR="00E73893" w:rsidRDefault="00E73893" w:rsidP="00E73893">
      <w:r>
        <w:t xml:space="preserve">где – значение спроса на i-м периоде по </w:t>
      </w:r>
      <w:proofErr w:type="gramStart"/>
      <w:r>
        <w:t>оцениваемой</w:t>
      </w:r>
      <w:proofErr w:type="gramEnd"/>
    </w:p>
    <w:p w:rsidR="00E73893" w:rsidRDefault="00E73893" w:rsidP="00E73893">
      <w:r>
        <w:t>позиции;</w:t>
      </w:r>
    </w:p>
    <w:p w:rsidR="00E73893" w:rsidRDefault="00E73893" w:rsidP="00E73893">
      <w:r>
        <w:t>- среднее значение спроса по оцениваемой позиции;</w:t>
      </w:r>
    </w:p>
    <w:p w:rsidR="00E73893" w:rsidRDefault="00E73893" w:rsidP="00E73893">
      <w:r>
        <w:t>- количество периодов, за которые проведена оценка.</w:t>
      </w:r>
    </w:p>
    <w:p w:rsidR="00E73893" w:rsidRDefault="00E73893" w:rsidP="00E73893">
      <w:r>
        <w:t>Порядок проведения XYZ – анализа:</w:t>
      </w:r>
    </w:p>
    <w:p w:rsidR="00E73893" w:rsidRDefault="00E73893" w:rsidP="00E73893">
      <w:r>
        <w:t>1) формулирование цели анализа;</w:t>
      </w:r>
    </w:p>
    <w:p w:rsidR="00E73893" w:rsidRDefault="00E73893" w:rsidP="00E73893">
      <w:r>
        <w:t xml:space="preserve">2) определение коэффициентов вариации по </w:t>
      </w:r>
      <w:proofErr w:type="gramStart"/>
      <w:r>
        <w:t>отдельным</w:t>
      </w:r>
      <w:proofErr w:type="gramEnd"/>
    </w:p>
    <w:p w:rsidR="00E73893" w:rsidRDefault="00E73893" w:rsidP="00E73893">
      <w:r>
        <w:t>позициям анализируемого множества;</w:t>
      </w:r>
    </w:p>
    <w:p w:rsidR="00E73893" w:rsidRDefault="00E73893" w:rsidP="00E73893">
      <w:r>
        <w:t>3) группировка объектов множества в порядке возрастания коэффициента вариации;</w:t>
      </w:r>
    </w:p>
    <w:p w:rsidR="00E73893" w:rsidRDefault="00E73893" w:rsidP="00E73893">
      <w:r>
        <w:t>4) разделение множества анализируемых объектов на три</w:t>
      </w:r>
    </w:p>
    <w:p w:rsidR="00E73893" w:rsidRDefault="00E73893" w:rsidP="00E73893">
      <w:r>
        <w:t>группы:</w:t>
      </w:r>
    </w:p>
    <w:p w:rsidR="00E73893" w:rsidRDefault="00E73893" w:rsidP="00E73893">
      <w:r>
        <w:t>группа X (</w:t>
      </w:r>
      <w:proofErr w:type="gramStart"/>
      <w:r>
        <w:t xml:space="preserve"> )</w:t>
      </w:r>
      <w:proofErr w:type="gramEnd"/>
      <w:r>
        <w:t xml:space="preserve"> - материалы, спрос на которые имеет</w:t>
      </w:r>
    </w:p>
    <w:p w:rsidR="00E73893" w:rsidRDefault="00E73893" w:rsidP="00E73893">
      <w:r>
        <w:t xml:space="preserve">постоянный характер или подвержен случайным незначительным колебаниям, и поэтому поддается прогнозированию с высокой точностью. Удельный вес таких материалов </w:t>
      </w:r>
      <w:proofErr w:type="gramStart"/>
      <w:r>
        <w:t>в</w:t>
      </w:r>
      <w:proofErr w:type="gramEnd"/>
      <w:r>
        <w:t xml:space="preserve"> общей</w:t>
      </w:r>
    </w:p>
    <w:p w:rsidR="00E73893" w:rsidRDefault="00E73893" w:rsidP="00E73893">
      <w:r>
        <w:t>номенклатуре, как правило, не превышает 50-55 %;</w:t>
      </w:r>
    </w:p>
    <w:p w:rsidR="00E73893" w:rsidRDefault="00E73893" w:rsidP="00E73893">
      <w:r>
        <w:t>группа Y (</w:t>
      </w:r>
      <w:proofErr w:type="gramStart"/>
      <w:r>
        <w:t xml:space="preserve"> )</w:t>
      </w:r>
      <w:proofErr w:type="gramEnd"/>
      <w:r>
        <w:t>- материалы, потребление которых осуществляется периодически либо имеет характер падающей или восходящей тенденции. Их прогнозирование возможно со средней степенью точности. Их удельный вес в общей номенклатуре составляет около 30 %.</w:t>
      </w:r>
    </w:p>
    <w:p w:rsidR="00E73893" w:rsidRDefault="00E73893" w:rsidP="00E73893">
      <w:r>
        <w:t>группа Z (</w:t>
      </w:r>
      <w:proofErr w:type="gramStart"/>
      <w:r>
        <w:t xml:space="preserve"> )</w:t>
      </w:r>
      <w:proofErr w:type="gramEnd"/>
      <w:r>
        <w:t>- материалы, для которых (они составляют 15 % в общей номенклатуре) нельзя выявить какой-</w:t>
      </w:r>
    </w:p>
    <w:p w:rsidR="00E73893" w:rsidRDefault="00E73893" w:rsidP="00E73893">
      <w:r>
        <w:t>50</w:t>
      </w:r>
    </w:p>
    <w:p w:rsidR="00E73893" w:rsidRDefault="00E73893" w:rsidP="00E73893">
      <w:r>
        <w:t>либо закономерности потребления, поэтому прогнозирование</w:t>
      </w:r>
    </w:p>
    <w:p w:rsidR="00E73893" w:rsidRDefault="00E73893" w:rsidP="00E73893">
      <w:r>
        <w:t>их расхода невозможно.</w:t>
      </w:r>
    </w:p>
    <w:p w:rsidR="00E73893" w:rsidRDefault="00E73893" w:rsidP="00E73893">
      <w:r>
        <w:t>По итогам анализа АВС и анализа XYZ строится матрица АВС-</w:t>
      </w:r>
      <w:proofErr w:type="gramStart"/>
      <w:r>
        <w:t>XYZ</w:t>
      </w:r>
      <w:proofErr w:type="gramEnd"/>
      <w:r>
        <w:t>, после чего выделятся товарные позиции, требующие наиболее тщательного контроля над запасами.</w:t>
      </w:r>
    </w:p>
    <w:p w:rsidR="00E73893" w:rsidRDefault="00E73893" w:rsidP="00E73893">
      <w:r>
        <w:t>Для товарных позиций, входящих в группы AX, AY,AZ,</w:t>
      </w:r>
    </w:p>
    <w:p w:rsidR="00E73893" w:rsidRDefault="00E73893" w:rsidP="00E73893">
      <w:r>
        <w:t>следует выработать и применять индивидуальные технологии</w:t>
      </w:r>
    </w:p>
    <w:p w:rsidR="00E73893" w:rsidRDefault="00E73893" w:rsidP="00E73893">
      <w:r>
        <w:lastRenderedPageBreak/>
        <w:t>управления запасами, поскольку, согласно классификации</w:t>
      </w:r>
    </w:p>
    <w:p w:rsidR="00E73893" w:rsidRDefault="00E73893" w:rsidP="00E73893">
      <w:r>
        <w:t>АВС, небольшая по численности группа</w:t>
      </w:r>
      <w:proofErr w:type="gramStart"/>
      <w:r>
        <w:t xml:space="preserve"> А</w:t>
      </w:r>
      <w:proofErr w:type="gramEnd"/>
      <w:r>
        <w:t xml:space="preserve"> связывает в запасах</w:t>
      </w:r>
    </w:p>
    <w:p w:rsidR="00E73893" w:rsidRDefault="00E73893" w:rsidP="00E73893">
      <w:r>
        <w:t>значительную часть финансовых средств. Например, для позиций, входящих в группу АХ, необходимо рассчитать оптимальный размер заказа и рассмотреть возможность применения технологии «точно в срок», объем реализации по этим позициям относительно стабилен во времени. Позиции же, входящие в группу AZ, необходимо контролировать ежедневно. В</w:t>
      </w:r>
    </w:p>
    <w:p w:rsidR="00E73893" w:rsidRDefault="00E73893" w:rsidP="00E73893">
      <w:r>
        <w:t>связи с большими колебаниями спроса необходимо предусмотреть достаточный для их сглаживания страховой запас.</w:t>
      </w:r>
    </w:p>
    <w:p w:rsidR="00E73893" w:rsidRDefault="00E73893" w:rsidP="00E73893">
      <w:r>
        <w:t>Планирование запасов по позициям, входящим в группы</w:t>
      </w:r>
    </w:p>
    <w:p w:rsidR="00E73893" w:rsidRDefault="00E73893" w:rsidP="00E73893">
      <w:r>
        <w:t>CX, CY, CZ, может осуществляться на более длительный период с еженедельной или ежемесячной проверкой наличия запаса на складе. Это обусловлено тем, что данные запасы «замораживают» сравнительно небольшую часть денежных</w:t>
      </w:r>
    </w:p>
    <w:p w:rsidR="00E73893" w:rsidRDefault="00E73893" w:rsidP="00E73893">
      <w:r>
        <w:t>средств, а колебания спроса на эти позиции значительны.</w:t>
      </w:r>
    </w:p>
    <w:p w:rsidR="00E73893" w:rsidRDefault="00E73893" w:rsidP="00E73893">
      <w:r>
        <w:t>Достаточно сложным вопросом является управление запасами по позициям, входящим в группы BX, BY, BZ. Запасы</w:t>
      </w:r>
    </w:p>
    <w:p w:rsidR="00E73893" w:rsidRDefault="00E73893" w:rsidP="00E73893">
      <w:r>
        <w:t xml:space="preserve">по этим позициям составляют </w:t>
      </w:r>
      <w:proofErr w:type="gramStart"/>
      <w:r>
        <w:t>небольшую</w:t>
      </w:r>
      <w:proofErr w:type="gramEnd"/>
      <w:r>
        <w:t>, но значительную</w:t>
      </w:r>
    </w:p>
    <w:p w:rsidR="00E73893" w:rsidRDefault="00E73893" w:rsidP="00E73893">
      <w:r>
        <w:t>группу. Относительно колебаний спроса также сложно сделать</w:t>
      </w:r>
    </w:p>
    <w:p w:rsidR="00C271D6" w:rsidRDefault="00E73893" w:rsidP="00E73893">
      <w:r>
        <w:t>какие-либо определенные выводы. Вообще, управление запасами по этим позициям может осуществляться как по одинаковым, так и по индивидуальным технологиям планирования.</w:t>
      </w:r>
    </w:p>
    <w:sectPr w:rsidR="00C2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25"/>
    <w:rsid w:val="00BD56D8"/>
    <w:rsid w:val="00C271D6"/>
    <w:rsid w:val="00E73893"/>
    <w:rsid w:val="00FC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2024-02-05T09:30:00Z</dcterms:created>
  <dcterms:modified xsi:type="dcterms:W3CDTF">2024-02-05T09:39:00Z</dcterms:modified>
</cp:coreProperties>
</file>