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A2D" w:rsidRPr="004060CD" w:rsidRDefault="001E2A2D" w:rsidP="002E7B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E7B51" w:rsidRDefault="002E7B51" w:rsidP="002E7B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22EF">
        <w:rPr>
          <w:rFonts w:ascii="Times New Roman" w:hAnsi="Times New Roman" w:cs="Times New Roman"/>
          <w:sz w:val="24"/>
          <w:szCs w:val="24"/>
        </w:rPr>
        <w:t xml:space="preserve">Вопросы для проведения комплексной оценки знаний </w:t>
      </w:r>
      <w:r>
        <w:rPr>
          <w:rFonts w:ascii="Times New Roman" w:hAnsi="Times New Roman" w:cs="Times New Roman"/>
          <w:sz w:val="24"/>
          <w:szCs w:val="24"/>
        </w:rPr>
        <w:t>студентов по учебной дисциплине</w:t>
      </w:r>
    </w:p>
    <w:p w:rsidR="002E7B51" w:rsidRPr="005B22EF" w:rsidRDefault="002E7B51" w:rsidP="002E7B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22EF">
        <w:rPr>
          <w:rFonts w:ascii="Times New Roman" w:hAnsi="Times New Roman" w:cs="Times New Roman"/>
          <w:sz w:val="24"/>
          <w:szCs w:val="24"/>
        </w:rPr>
        <w:t>МДК 04.01 «Теория оценки недвижимого имущества»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>Анализ и сущность наиболее эффективного использования земли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>Виды стоимости объектов недвижимости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>Государственная регистрация сделок с недвижимостью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0F55">
        <w:rPr>
          <w:rFonts w:ascii="Times New Roman" w:hAnsi="Times New Roman" w:cs="Times New Roman"/>
          <w:sz w:val="24"/>
          <w:szCs w:val="24"/>
        </w:rPr>
        <w:t>Девелопмент</w:t>
      </w:r>
      <w:proofErr w:type="spellEnd"/>
      <w:r w:rsidRPr="00250F55">
        <w:rPr>
          <w:rFonts w:ascii="Times New Roman" w:hAnsi="Times New Roman" w:cs="Times New Roman"/>
          <w:sz w:val="24"/>
          <w:szCs w:val="24"/>
        </w:rPr>
        <w:t xml:space="preserve"> и мастер-план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>Дисконтирование денежных потоков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>Доходный подход к оценке недвижимости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>Законодательное регулирование оценочной деятельности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bCs/>
          <w:sz w:val="24"/>
          <w:szCs w:val="24"/>
        </w:rPr>
        <w:t>Законодательство в области земельно-имущественных отношений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>Затратный подход к оценке недвижимости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>Земли целевого назначения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>Земля как объект недвижимости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>Износ объектов недвижимости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>Ипотечное кредитование в России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 xml:space="preserve">Классификация жилых объектов недвижимости. 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>Классификация коммерческих объектов недвижимости.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>Общие и частные права на недвижимость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>Объекты и субъекты земельных отношений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>Объекты и субъекты оценочной деятельности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>Определение стоимости недвижимости с применением корреляционных поправок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>Основные элементы (сегменты/секторы) рынка недвижимости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bCs/>
          <w:sz w:val="24"/>
          <w:szCs w:val="24"/>
        </w:rPr>
        <w:t>Отличие цены от стоимости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bCs/>
          <w:sz w:val="24"/>
          <w:szCs w:val="24"/>
        </w:rPr>
        <w:t>Подходы к оценке недвижимого имущества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bCs/>
          <w:sz w:val="24"/>
          <w:szCs w:val="24"/>
        </w:rPr>
        <w:t>Правовой статус земельного участка: определение и состав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>Признаки и особенности объектов недвижимости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 xml:space="preserve">Принципы, связанные с землёй и её улучшениями 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bCs/>
          <w:sz w:val="24"/>
          <w:szCs w:val="24"/>
        </w:rPr>
        <w:t>Принципы оценки недвижимого имущества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>Принципы, обусловленные воздействием рыночной среды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>Принципы, основанные на представлениях пользователя и связанные с эксплуатацией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>Простой и сложный процент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>Профессиональные участники рынка недвижимости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>Прямая капитализация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0F55">
        <w:rPr>
          <w:rFonts w:ascii="Times New Roman" w:hAnsi="Times New Roman" w:cs="Times New Roman"/>
          <w:sz w:val="24"/>
          <w:szCs w:val="24"/>
        </w:rPr>
        <w:t>Риелторская</w:t>
      </w:r>
      <w:proofErr w:type="spellEnd"/>
      <w:r w:rsidRPr="00250F55">
        <w:rPr>
          <w:rFonts w:ascii="Times New Roman" w:hAnsi="Times New Roman" w:cs="Times New Roman"/>
          <w:sz w:val="24"/>
          <w:szCs w:val="24"/>
        </w:rPr>
        <w:t xml:space="preserve"> деятельность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bCs/>
          <w:sz w:val="24"/>
          <w:szCs w:val="24"/>
        </w:rPr>
        <w:t>Риск инвестиций в недвижимость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bCs/>
          <w:sz w:val="24"/>
          <w:szCs w:val="24"/>
        </w:rPr>
        <w:t xml:space="preserve">Родовые признаки </w:t>
      </w:r>
      <w:r w:rsidRPr="00250F55">
        <w:rPr>
          <w:rFonts w:ascii="Times New Roman" w:hAnsi="Times New Roman" w:cs="Times New Roman"/>
          <w:sz w:val="24"/>
          <w:szCs w:val="24"/>
        </w:rPr>
        <w:t>объектов недвижимости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>Рынок недвижимости и его сущность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>Рыночная оценка земли и факторы, влияющие на неё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bCs/>
          <w:sz w:val="24"/>
          <w:szCs w:val="24"/>
        </w:rPr>
        <w:t>Свойства недвижимости как товара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>Содержание отчёта об оценке рыночной стоимости участка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>Сравнительный подход к оценке недвижимости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>Страхование на рынке недвижимости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>Участники рынка недвижимости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>Финансирование жилищного строительства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>Целевое назначение земель РФ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>Этапы единичной оценки</w:t>
      </w:r>
    </w:p>
    <w:p w:rsidR="002E7B51" w:rsidRPr="00250F55" w:rsidRDefault="002E7B51" w:rsidP="002E7B51">
      <w:pPr>
        <w:pStyle w:val="a3"/>
        <w:numPr>
          <w:ilvl w:val="0"/>
          <w:numId w:val="9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0F55">
        <w:rPr>
          <w:rFonts w:ascii="Times New Roman" w:hAnsi="Times New Roman" w:cs="Times New Roman"/>
          <w:sz w:val="24"/>
          <w:szCs w:val="24"/>
        </w:rPr>
        <w:t>Этапы кредитования</w:t>
      </w:r>
    </w:p>
    <w:p w:rsidR="002E7B51" w:rsidRPr="002E7B51" w:rsidRDefault="002E7B51" w:rsidP="002E7B51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5B22EF">
        <w:rPr>
          <w:rFonts w:ascii="Times New Roman" w:hAnsi="Times New Roman" w:cs="Times New Roman"/>
          <w:sz w:val="24"/>
          <w:szCs w:val="24"/>
        </w:rPr>
        <w:t>Преподавател</w:t>
      </w:r>
      <w:r>
        <w:rPr>
          <w:rFonts w:ascii="Times New Roman" w:hAnsi="Times New Roman" w:cs="Times New Roman"/>
          <w:sz w:val="24"/>
          <w:szCs w:val="24"/>
        </w:rPr>
        <w:t xml:space="preserve">ь 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А.С.Бармыкова</w:t>
      </w:r>
      <w:proofErr w:type="spellEnd"/>
    </w:p>
    <w:p w:rsidR="002E7B51" w:rsidRDefault="002E7B51" w:rsidP="002E7B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B51" w:rsidRDefault="002E7B51" w:rsidP="002E7B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B9A" w:rsidRPr="00247053" w:rsidRDefault="00810B9A" w:rsidP="002E7B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10B9A" w:rsidRPr="00247053" w:rsidSect="00675D4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B4018"/>
    <w:multiLevelType w:val="hybridMultilevel"/>
    <w:tmpl w:val="45ECCCFE"/>
    <w:lvl w:ilvl="0" w:tplc="5B345E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0523CF"/>
    <w:multiLevelType w:val="hybridMultilevel"/>
    <w:tmpl w:val="D2C8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66CD3"/>
    <w:multiLevelType w:val="hybridMultilevel"/>
    <w:tmpl w:val="597A2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62866"/>
    <w:multiLevelType w:val="hybridMultilevel"/>
    <w:tmpl w:val="F602306E"/>
    <w:lvl w:ilvl="0" w:tplc="5B345E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E01B36"/>
    <w:multiLevelType w:val="hybridMultilevel"/>
    <w:tmpl w:val="5D784BC0"/>
    <w:lvl w:ilvl="0" w:tplc="5B345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7B919A8"/>
    <w:multiLevelType w:val="hybridMultilevel"/>
    <w:tmpl w:val="FCE219D8"/>
    <w:lvl w:ilvl="0" w:tplc="5B345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A71372F"/>
    <w:multiLevelType w:val="hybridMultilevel"/>
    <w:tmpl w:val="75E2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10E18"/>
    <w:multiLevelType w:val="multilevel"/>
    <w:tmpl w:val="D06A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406489"/>
    <w:multiLevelType w:val="hybridMultilevel"/>
    <w:tmpl w:val="01BE3E86"/>
    <w:lvl w:ilvl="0" w:tplc="E586E86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F70D7"/>
    <w:multiLevelType w:val="hybridMultilevel"/>
    <w:tmpl w:val="8FF89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0B04E5"/>
    <w:multiLevelType w:val="hybridMultilevel"/>
    <w:tmpl w:val="C890D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7B2BEE"/>
    <w:multiLevelType w:val="hybridMultilevel"/>
    <w:tmpl w:val="EB28F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461690"/>
    <w:multiLevelType w:val="multilevel"/>
    <w:tmpl w:val="AA56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7"/>
  </w:num>
  <w:num w:numId="5">
    <w:abstractNumId w:val="12"/>
  </w:num>
  <w:num w:numId="6">
    <w:abstractNumId w:val="9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4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6D"/>
    <w:rsid w:val="000A095A"/>
    <w:rsid w:val="000D6A57"/>
    <w:rsid w:val="00161E43"/>
    <w:rsid w:val="001B0B16"/>
    <w:rsid w:val="001E2A2D"/>
    <w:rsid w:val="00247053"/>
    <w:rsid w:val="00250F55"/>
    <w:rsid w:val="002A15D1"/>
    <w:rsid w:val="002D4FA8"/>
    <w:rsid w:val="002D5101"/>
    <w:rsid w:val="002E7158"/>
    <w:rsid w:val="002E7B51"/>
    <w:rsid w:val="00304CA2"/>
    <w:rsid w:val="00314CF4"/>
    <w:rsid w:val="003A1D6F"/>
    <w:rsid w:val="004060CD"/>
    <w:rsid w:val="00411BAA"/>
    <w:rsid w:val="00437485"/>
    <w:rsid w:val="0048483D"/>
    <w:rsid w:val="004B2190"/>
    <w:rsid w:val="004D3307"/>
    <w:rsid w:val="005622B6"/>
    <w:rsid w:val="0056512C"/>
    <w:rsid w:val="005B22EF"/>
    <w:rsid w:val="00670034"/>
    <w:rsid w:val="00675D4D"/>
    <w:rsid w:val="00711053"/>
    <w:rsid w:val="007233CF"/>
    <w:rsid w:val="0075303F"/>
    <w:rsid w:val="00765505"/>
    <w:rsid w:val="00787BB5"/>
    <w:rsid w:val="00810B9A"/>
    <w:rsid w:val="00813010"/>
    <w:rsid w:val="00850D14"/>
    <w:rsid w:val="00865E30"/>
    <w:rsid w:val="00892D8E"/>
    <w:rsid w:val="008D4E07"/>
    <w:rsid w:val="008E1C9F"/>
    <w:rsid w:val="00904B99"/>
    <w:rsid w:val="009236EE"/>
    <w:rsid w:val="009A5E99"/>
    <w:rsid w:val="009D180B"/>
    <w:rsid w:val="00A02A23"/>
    <w:rsid w:val="00A11478"/>
    <w:rsid w:val="00B0300F"/>
    <w:rsid w:val="00B0790A"/>
    <w:rsid w:val="00B4436E"/>
    <w:rsid w:val="00C03E87"/>
    <w:rsid w:val="00C612C1"/>
    <w:rsid w:val="00C74B94"/>
    <w:rsid w:val="00C74D38"/>
    <w:rsid w:val="00C76E7E"/>
    <w:rsid w:val="00C96CD1"/>
    <w:rsid w:val="00CC2D34"/>
    <w:rsid w:val="00CC5C4B"/>
    <w:rsid w:val="00CF2E47"/>
    <w:rsid w:val="00D0776D"/>
    <w:rsid w:val="00D44BD7"/>
    <w:rsid w:val="00D62FB9"/>
    <w:rsid w:val="00DA0F01"/>
    <w:rsid w:val="00DD1D2D"/>
    <w:rsid w:val="00DE2C51"/>
    <w:rsid w:val="00E27266"/>
    <w:rsid w:val="00E86A3E"/>
    <w:rsid w:val="00EF6C8D"/>
    <w:rsid w:val="00F32672"/>
    <w:rsid w:val="00F3683D"/>
    <w:rsid w:val="00F5001C"/>
    <w:rsid w:val="00F7619C"/>
    <w:rsid w:val="00F82425"/>
    <w:rsid w:val="00FB1181"/>
    <w:rsid w:val="00FB19B9"/>
    <w:rsid w:val="00FF08DE"/>
    <w:rsid w:val="00FF6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1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1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D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62F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Book Title"/>
    <w:basedOn w:val="a0"/>
    <w:uiPriority w:val="33"/>
    <w:qFormat/>
    <w:rsid w:val="005B22EF"/>
    <w:rPr>
      <w:b/>
      <w:bCs/>
      <w:smallCaps/>
      <w:spacing w:val="5"/>
    </w:rPr>
  </w:style>
  <w:style w:type="table" w:styleId="a7">
    <w:name w:val="Table Grid"/>
    <w:basedOn w:val="a1"/>
    <w:uiPriority w:val="59"/>
    <w:rsid w:val="005B22E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1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1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D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62F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Book Title"/>
    <w:basedOn w:val="a0"/>
    <w:uiPriority w:val="33"/>
    <w:qFormat/>
    <w:rsid w:val="005B22EF"/>
    <w:rPr>
      <w:b/>
      <w:bCs/>
      <w:smallCaps/>
      <w:spacing w:val="5"/>
    </w:rPr>
  </w:style>
  <w:style w:type="table" w:styleId="a7">
    <w:name w:val="Table Grid"/>
    <w:basedOn w:val="a1"/>
    <w:uiPriority w:val="59"/>
    <w:rsid w:val="005B22E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Guests</cp:lastModifiedBy>
  <cp:revision>2</cp:revision>
  <dcterms:created xsi:type="dcterms:W3CDTF">2024-03-18T07:28:00Z</dcterms:created>
  <dcterms:modified xsi:type="dcterms:W3CDTF">2024-03-18T07:28:00Z</dcterms:modified>
</cp:coreProperties>
</file>