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086" w:type="dxa"/>
        <w:tblLayout w:type="fixed"/>
        <w:tblLook w:val="04A0" w:firstRow="1" w:lastRow="0" w:firstColumn="1" w:lastColumn="0" w:noHBand="0" w:noVBand="1"/>
      </w:tblPr>
      <w:tblGrid>
        <w:gridCol w:w="531"/>
        <w:gridCol w:w="853"/>
        <w:gridCol w:w="992"/>
        <w:gridCol w:w="851"/>
        <w:gridCol w:w="709"/>
        <w:gridCol w:w="351"/>
        <w:gridCol w:w="21"/>
        <w:gridCol w:w="593"/>
        <w:gridCol w:w="27"/>
        <w:gridCol w:w="709"/>
        <w:gridCol w:w="1365"/>
        <w:gridCol w:w="288"/>
        <w:gridCol w:w="815"/>
        <w:gridCol w:w="313"/>
        <w:gridCol w:w="6"/>
        <w:gridCol w:w="908"/>
        <w:gridCol w:w="288"/>
        <w:gridCol w:w="939"/>
        <w:gridCol w:w="275"/>
        <w:gridCol w:w="1079"/>
        <w:gridCol w:w="1331"/>
        <w:gridCol w:w="1275"/>
        <w:gridCol w:w="567"/>
      </w:tblGrid>
      <w:tr w:rsidR="00962A43" w:rsidRPr="00396E11" w14:paraId="40D1F1EB" w14:textId="77777777" w:rsidTr="002A2F99">
        <w:trPr>
          <w:trHeight w:val="279"/>
        </w:trPr>
        <w:tc>
          <w:tcPr>
            <w:tcW w:w="1384" w:type="dxa"/>
            <w:gridSpan w:val="2"/>
            <w:vMerge w:val="restart"/>
          </w:tcPr>
          <w:p w14:paraId="58ACA3CF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 w:rsidRPr="00396E1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змере</w:t>
            </w:r>
            <w:r w:rsidRPr="00396E1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r w:rsidRPr="00396E11">
              <w:rPr>
                <w:rFonts w:ascii="Times New Roman" w:hAnsi="Times New Roman" w:cs="Times New Roman"/>
              </w:rPr>
              <w:t>ные</w:t>
            </w:r>
          </w:p>
          <w:p w14:paraId="72151044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 w:rsidRPr="00396E11">
              <w:rPr>
                <w:rFonts w:ascii="Times New Roman" w:hAnsi="Times New Roman" w:cs="Times New Roman"/>
              </w:rPr>
              <w:t>углы теод. хода</w:t>
            </w:r>
          </w:p>
        </w:tc>
        <w:tc>
          <w:tcPr>
            <w:tcW w:w="992" w:type="dxa"/>
            <w:vMerge w:val="restart"/>
          </w:tcPr>
          <w:p w14:paraId="2D1DF944" w14:textId="77777777" w:rsidR="00962A43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Исправ-ле</w:t>
            </w:r>
            <w:r w:rsidRPr="00396E11">
              <w:rPr>
                <w:rFonts w:ascii="Times New Roman" w:hAnsi="Times New Roman" w:cs="Times New Roman"/>
              </w:rPr>
              <w:t>нные</w:t>
            </w:r>
          </w:p>
          <w:p w14:paraId="71F0633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 w:rsidRPr="00396E11">
              <w:rPr>
                <w:rFonts w:ascii="Times New Roman" w:hAnsi="Times New Roman" w:cs="Times New Roman"/>
              </w:rPr>
              <w:t xml:space="preserve"> углы</w:t>
            </w:r>
          </w:p>
        </w:tc>
        <w:tc>
          <w:tcPr>
            <w:tcW w:w="1560" w:type="dxa"/>
            <w:gridSpan w:val="2"/>
            <w:vMerge w:val="restart"/>
          </w:tcPr>
          <w:p w14:paraId="2E1B3A0E" w14:textId="77777777" w:rsidR="00962A43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Дирек-ционные</w:t>
            </w:r>
          </w:p>
          <w:p w14:paraId="658EF55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1701" w:type="dxa"/>
            <w:gridSpan w:val="5"/>
          </w:tcPr>
          <w:p w14:paraId="3866E4AC" w14:textId="77777777" w:rsidR="00962A43" w:rsidRPr="00396E11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Румбы</w:t>
            </w:r>
          </w:p>
        </w:tc>
        <w:tc>
          <w:tcPr>
            <w:tcW w:w="1365" w:type="dxa"/>
            <w:vMerge w:val="restart"/>
          </w:tcPr>
          <w:p w14:paraId="5E5F5AB2" w14:textId="77777777" w:rsidR="00962A43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Горизонта-льные проложения линий, </w:t>
            </w:r>
          </w:p>
          <w:p w14:paraId="0B27520F" w14:textId="77777777" w:rsidR="00962A43" w:rsidRPr="00396E11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11" w:type="dxa"/>
            <w:gridSpan w:val="9"/>
            <w:vAlign w:val="center"/>
          </w:tcPr>
          <w:p w14:paraId="7E83B26E" w14:textId="77777777"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Приращение координат, м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14:paraId="1D6133E1" w14:textId="77777777" w:rsidR="00962A43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Координаты,</w:t>
            </w:r>
          </w:p>
          <w:p w14:paraId="350FF36A" w14:textId="77777777" w:rsidR="00962A43" w:rsidRPr="006C18FB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9F795" w14:textId="77777777" w:rsidR="00962A43" w:rsidRDefault="00962A43" w:rsidP="00962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39BF34E" w14:textId="77777777" w:rsidR="00962A43" w:rsidRPr="00962A43" w:rsidRDefault="00962A43" w:rsidP="00962A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NN </w:t>
            </w:r>
            <w:r>
              <w:rPr>
                <w:rFonts w:ascii="Times New Roman" w:hAnsi="Times New Roman" w:cs="Times New Roman"/>
              </w:rPr>
              <w:t>Точек</w:t>
            </w:r>
          </w:p>
        </w:tc>
      </w:tr>
      <w:tr w:rsidR="00962A43" w:rsidRPr="00396E11" w14:paraId="38C78560" w14:textId="77777777" w:rsidTr="002A2F99">
        <w:trPr>
          <w:trHeight w:val="438"/>
        </w:trPr>
        <w:tc>
          <w:tcPr>
            <w:tcW w:w="1384" w:type="dxa"/>
            <w:gridSpan w:val="2"/>
            <w:vMerge/>
          </w:tcPr>
          <w:p w14:paraId="513AA481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1C5C46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B0D6217" w14:textId="77777777" w:rsidR="00962A43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gridSpan w:val="2"/>
            <w:vMerge w:val="restart"/>
            <w:textDirection w:val="btLr"/>
          </w:tcPr>
          <w:p w14:paraId="3B78D3B0" w14:textId="77777777" w:rsidR="00962A43" w:rsidRDefault="00962A43" w:rsidP="006C18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4A94">
              <w:rPr>
                <w:rFonts w:ascii="Times New Roman" w:hAnsi="Times New Roman" w:cs="Times New Roman"/>
                <w:sz w:val="18"/>
                <w:szCs w:val="18"/>
              </w:rPr>
              <w:t>Названи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329" w:type="dxa"/>
            <w:gridSpan w:val="3"/>
          </w:tcPr>
          <w:p w14:paraId="255DDDC8" w14:textId="77777777" w:rsidR="00962A43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Угловая величина</w:t>
            </w:r>
          </w:p>
        </w:tc>
        <w:tc>
          <w:tcPr>
            <w:tcW w:w="1365" w:type="dxa"/>
            <w:vMerge/>
          </w:tcPr>
          <w:p w14:paraId="1D120924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5"/>
            <w:vAlign w:val="center"/>
          </w:tcPr>
          <w:p w14:paraId="57F5687E" w14:textId="77777777"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Вычисленные</w:t>
            </w:r>
          </w:p>
        </w:tc>
        <w:tc>
          <w:tcPr>
            <w:tcW w:w="2581" w:type="dxa"/>
            <w:gridSpan w:val="4"/>
            <w:vAlign w:val="center"/>
          </w:tcPr>
          <w:p w14:paraId="7CB68F5F" w14:textId="77777777"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Исправленные</w:t>
            </w:r>
          </w:p>
        </w:tc>
        <w:tc>
          <w:tcPr>
            <w:tcW w:w="26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A73B68" w14:textId="77777777" w:rsidR="00962A43" w:rsidRPr="00396E11" w:rsidRDefault="00962A43" w:rsidP="00962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49EBD0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</w:tr>
      <w:tr w:rsidR="00962A43" w:rsidRPr="00396E11" w14:paraId="331A1AAF" w14:textId="77777777" w:rsidTr="00BF3F8E">
        <w:trPr>
          <w:trHeight w:val="319"/>
        </w:trPr>
        <w:tc>
          <w:tcPr>
            <w:tcW w:w="1384" w:type="dxa"/>
            <w:gridSpan w:val="2"/>
            <w:vMerge/>
          </w:tcPr>
          <w:p w14:paraId="595482B3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A26EA2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1F21EA1" w14:textId="77777777" w:rsidR="00962A43" w:rsidRDefault="00962A43" w:rsidP="00BF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vAlign w:val="center"/>
          </w:tcPr>
          <w:p w14:paraId="208DEA5F" w14:textId="77777777" w:rsidR="00962A43" w:rsidRPr="00414A94" w:rsidRDefault="00BF3F8E" w:rsidP="00BF3F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F8E">
              <w:rPr>
                <w:rStyle w:val="ft31"/>
                <w:rFonts w:ascii="Times New Roman" w:hAnsi="Times New Roman" w:cs="Times New Roman"/>
                <w:bCs/>
                <w:color w:val="000000"/>
              </w:rPr>
              <w:t>´</w:t>
            </w:r>
          </w:p>
        </w:tc>
        <w:tc>
          <w:tcPr>
            <w:tcW w:w="372" w:type="dxa"/>
            <w:gridSpan w:val="2"/>
            <w:vMerge/>
          </w:tcPr>
          <w:p w14:paraId="7F64F6DB" w14:textId="77777777" w:rsidR="00962A43" w:rsidRDefault="00962A43" w:rsidP="006C1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F5F202D" w14:textId="77777777" w:rsidR="00962A43" w:rsidRPr="00414A94" w:rsidRDefault="00962A43" w:rsidP="00BF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vAlign w:val="center"/>
          </w:tcPr>
          <w:p w14:paraId="5F62387C" w14:textId="77777777" w:rsidR="00962A43" w:rsidRPr="00414A94" w:rsidRDefault="00BF3F8E" w:rsidP="00BF3F8E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Style w:val="ft31"/>
                <w:rFonts w:ascii="Times New Roman" w:hAnsi="Times New Roman" w:cs="Times New Roman"/>
                <w:bCs/>
                <w:color w:val="000000"/>
              </w:rPr>
              <w:t>´</w:t>
            </w:r>
          </w:p>
        </w:tc>
        <w:tc>
          <w:tcPr>
            <w:tcW w:w="1365" w:type="dxa"/>
            <w:vMerge/>
          </w:tcPr>
          <w:p w14:paraId="561DDA9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vAlign w:val="center"/>
          </w:tcPr>
          <w:p w14:paraId="5257C220" w14:textId="77777777"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815" w:type="dxa"/>
            <w:vAlign w:val="center"/>
          </w:tcPr>
          <w:p w14:paraId="0BBF155A" w14:textId="77777777" w:rsidR="00962A43" w:rsidRPr="006C18FB" w:rsidRDefault="000F0F69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BBFA642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8" type="#_x0000_t5" style="position:absolute;left:0;text-align:left;margin-left:1.7pt;margin-top:1.75pt;width:9.05pt;height:8.8pt;z-index:251694080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9" w:type="dxa"/>
            <w:gridSpan w:val="2"/>
            <w:vAlign w:val="center"/>
          </w:tcPr>
          <w:p w14:paraId="3CA2DB5D" w14:textId="77777777"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908" w:type="dxa"/>
            <w:vAlign w:val="center"/>
          </w:tcPr>
          <w:p w14:paraId="4EC64511" w14:textId="77777777" w:rsidR="00962A43" w:rsidRPr="006C18FB" w:rsidRDefault="000F0F69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259EC0C">
                <v:shape id="_x0000_s1059" type="#_x0000_t5" style="position:absolute;left:0;text-align:left;margin-left:3.45pt;margin-top:1.2pt;width:9.05pt;height:8.8pt;z-index:251695104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288" w:type="dxa"/>
            <w:vAlign w:val="center"/>
          </w:tcPr>
          <w:p w14:paraId="2754858D" w14:textId="77777777"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939" w:type="dxa"/>
            <w:tcBorders>
              <w:top w:val="nil"/>
              <w:right w:val="nil"/>
            </w:tcBorders>
            <w:vAlign w:val="center"/>
          </w:tcPr>
          <w:p w14:paraId="70944D08" w14:textId="77777777" w:rsidR="00962A43" w:rsidRPr="006C18FB" w:rsidRDefault="000F0F69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6EC1596E">
                <v:shape id="_x0000_s1060" type="#_x0000_t5" style="position:absolute;left:0;text-align:left;margin-left:3.55pt;margin-top:1.35pt;width:9.05pt;height:8.8pt;z-index:251696128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75" w:type="dxa"/>
            <w:tcBorders>
              <w:top w:val="nil"/>
              <w:right w:val="nil"/>
            </w:tcBorders>
            <w:vAlign w:val="center"/>
          </w:tcPr>
          <w:p w14:paraId="045C31CF" w14:textId="77777777" w:rsidR="00962A43" w:rsidRPr="00396E11" w:rsidRDefault="00BF3F8E" w:rsidP="00962A43">
            <w:pPr>
              <w:jc w:val="center"/>
              <w:rPr>
                <w:rFonts w:ascii="Times New Roman" w:hAnsi="Times New Roman" w:cs="Times New Roman"/>
              </w:rPr>
            </w:pPr>
            <w:r w:rsidRPr="00BF3F8E">
              <w:rPr>
                <w:rFonts w:ascii="Times New Roman" w:hAnsi="Times New Roman" w:cs="Times New Roman"/>
                <w:bCs/>
                <w:color w:val="000000"/>
              </w:rPr>
              <w:t>±</w:t>
            </w:r>
          </w:p>
        </w:tc>
        <w:tc>
          <w:tcPr>
            <w:tcW w:w="1079" w:type="dxa"/>
            <w:tcBorders>
              <w:top w:val="single" w:sz="4" w:space="0" w:color="auto"/>
              <w:right w:val="nil"/>
            </w:tcBorders>
            <w:vAlign w:val="center"/>
          </w:tcPr>
          <w:p w14:paraId="5FEF7617" w14:textId="77777777" w:rsidR="00962A43" w:rsidRPr="006C18FB" w:rsidRDefault="000F0F69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A90BF55">
                <v:shape id="_x0000_s1061" type="#_x0000_t5" style="position:absolute;left:0;text-align:left;margin-left:6.85pt;margin-top:1.75pt;width:9.05pt;height:8.8pt;z-index:251697152;mso-position-horizontal-relative:text;mso-position-vertical-relative:text" adj="10876"/>
              </w:pict>
            </w:r>
            <w:r w:rsidR="00962A43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22A6C" w14:textId="77777777" w:rsidR="00962A43" w:rsidRPr="00962A43" w:rsidRDefault="00962A43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23174" w14:textId="77777777" w:rsidR="00962A43" w:rsidRPr="00962A43" w:rsidRDefault="00962A43" w:rsidP="00962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D5C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</w:tr>
      <w:tr w:rsidR="006C18FB" w:rsidRPr="00396E11" w14:paraId="10FAE912" w14:textId="77777777" w:rsidTr="002A2F99">
        <w:tc>
          <w:tcPr>
            <w:tcW w:w="531" w:type="dxa"/>
          </w:tcPr>
          <w:p w14:paraId="0B7E8AD0" w14:textId="77777777" w:rsidR="006C18FB" w:rsidRPr="00D15D8E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14:paraId="109FFBDF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48E573A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</w:tcPr>
          <w:p w14:paraId="43B53545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5"/>
          </w:tcPr>
          <w:p w14:paraId="19C972CF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</w:tcPr>
          <w:p w14:paraId="60462166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3" w:type="dxa"/>
            <w:gridSpan w:val="2"/>
          </w:tcPr>
          <w:p w14:paraId="7D7C3AB7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  <w:gridSpan w:val="3"/>
          </w:tcPr>
          <w:p w14:paraId="21E57791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dxa"/>
            <w:gridSpan w:val="2"/>
          </w:tcPr>
          <w:p w14:paraId="7B28BD87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4" w:type="dxa"/>
            <w:gridSpan w:val="2"/>
          </w:tcPr>
          <w:p w14:paraId="64FBEBA9" w14:textId="77777777" w:rsidR="006C18FB" w:rsidRPr="00396E11" w:rsidRDefault="006C18FB" w:rsidP="006C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</w:tcPr>
          <w:p w14:paraId="2F8CA9E8" w14:textId="77777777" w:rsidR="006C18FB" w:rsidRPr="00962A43" w:rsidRDefault="00962A43" w:rsidP="006C1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5EF841" w14:textId="77777777" w:rsidR="006C18FB" w:rsidRPr="00962A43" w:rsidRDefault="00962A43" w:rsidP="006C1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66C0AF" w14:textId="77777777" w:rsidR="006C18FB" w:rsidRPr="00962A43" w:rsidRDefault="00962A43" w:rsidP="006C18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962A43" w:rsidRPr="00396E11" w14:paraId="2FA22E49" w14:textId="77777777" w:rsidTr="002A2F99">
        <w:trPr>
          <w:trHeight w:val="428"/>
        </w:trPr>
        <w:tc>
          <w:tcPr>
            <w:tcW w:w="531" w:type="dxa"/>
          </w:tcPr>
          <w:p w14:paraId="04CC15CF" w14:textId="77777777"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1</w:t>
            </w:r>
          </w:p>
        </w:tc>
        <w:tc>
          <w:tcPr>
            <w:tcW w:w="853" w:type="dxa"/>
          </w:tcPr>
          <w:p w14:paraId="246D5781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C2B746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FDAFE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510E1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6096BA4F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14:paraId="117651C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14:paraId="032AFF8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239AA508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7EB9F17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E71064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14:paraId="110A6D2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14:paraId="5809E361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0E64F042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5161DCA8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14:paraId="325AFA3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673DDA02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4AE16A4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B5E5D4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3EC1EC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2A43" w:rsidRPr="00396E11" w14:paraId="09E6B04A" w14:textId="77777777" w:rsidTr="002A2F99">
        <w:trPr>
          <w:trHeight w:val="419"/>
        </w:trPr>
        <w:tc>
          <w:tcPr>
            <w:tcW w:w="531" w:type="dxa"/>
          </w:tcPr>
          <w:p w14:paraId="7BD67F28" w14:textId="77777777"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2</w:t>
            </w:r>
          </w:p>
        </w:tc>
        <w:tc>
          <w:tcPr>
            <w:tcW w:w="853" w:type="dxa"/>
          </w:tcPr>
          <w:p w14:paraId="6ED91D29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40A303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BA59F8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1A5B8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123735F9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14:paraId="6B1E4DB2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14:paraId="0497A75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48FC84CF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1A7FD3D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4EF96E2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14:paraId="667C2E8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14:paraId="45119D0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4FC1E0EC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5BDE8D3B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14:paraId="03DD05E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51390161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2F6CD7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619C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882B02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2A43" w:rsidRPr="00396E11" w14:paraId="57CA3D1B" w14:textId="77777777" w:rsidTr="002A2F99">
        <w:trPr>
          <w:trHeight w:val="425"/>
        </w:trPr>
        <w:tc>
          <w:tcPr>
            <w:tcW w:w="531" w:type="dxa"/>
          </w:tcPr>
          <w:p w14:paraId="7205C213" w14:textId="77777777"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61F33FC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E265EC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6CE42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7988B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4C7E47B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14:paraId="23932283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14:paraId="5E9FB0F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2F53CD9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3D03E57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987C40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14:paraId="48771AC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14:paraId="1C4C0C68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2C84B4C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7A17ABE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14:paraId="7929A70F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4DFADFD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C6AED0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14649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64958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2A43" w:rsidRPr="00396E11" w14:paraId="17D46994" w14:textId="77777777" w:rsidTr="00C415B7">
        <w:trPr>
          <w:trHeight w:val="313"/>
        </w:trPr>
        <w:tc>
          <w:tcPr>
            <w:tcW w:w="531" w:type="dxa"/>
          </w:tcPr>
          <w:p w14:paraId="04970A75" w14:textId="77777777" w:rsidR="00962A43" w:rsidRPr="00D15D8E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4</w:t>
            </w:r>
          </w:p>
        </w:tc>
        <w:tc>
          <w:tcPr>
            <w:tcW w:w="853" w:type="dxa"/>
          </w:tcPr>
          <w:p w14:paraId="3178CF38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B27156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B2A97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1CF18F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506BE0ED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14:paraId="55A0C62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14:paraId="13DFA3A3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05955E4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4E4EE79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4177A3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14:paraId="53B8CBE6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14:paraId="737325AC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23791FA3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78BF764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14:paraId="64292EE6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1AF914E2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0A2E815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AE607E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B8AD13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15B7" w:rsidRPr="00396E11" w14:paraId="1CC2A09D" w14:textId="77777777" w:rsidTr="00C415B7">
        <w:trPr>
          <w:trHeight w:val="365"/>
        </w:trPr>
        <w:tc>
          <w:tcPr>
            <w:tcW w:w="531" w:type="dxa"/>
          </w:tcPr>
          <w:p w14:paraId="4AE304AB" w14:textId="77777777" w:rsidR="00C415B7" w:rsidRPr="00414A94" w:rsidRDefault="00C415B7" w:rsidP="006C18FB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 xml:space="preserve"> 5</w:t>
            </w:r>
          </w:p>
        </w:tc>
        <w:tc>
          <w:tcPr>
            <w:tcW w:w="853" w:type="dxa"/>
          </w:tcPr>
          <w:p w14:paraId="0236ECEA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2B89DA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54368D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BDC592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79513FBD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14:paraId="3D071D5D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14:paraId="54FE3B3F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3833BE26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34127E9D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4901976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14:paraId="672DA832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14:paraId="5D9A6852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07A0E9AF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43319486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14:paraId="601BAA20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205A787A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49CC948C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6B897D" w14:textId="77777777" w:rsidR="00C415B7" w:rsidRPr="00396E11" w:rsidRDefault="00C415B7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8656F3" w14:textId="77777777" w:rsidR="00C415B7" w:rsidRDefault="00C415B7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0F69" w:rsidRPr="00396E11" w14:paraId="1441A9B7" w14:textId="77777777" w:rsidTr="00C415B7">
        <w:trPr>
          <w:trHeight w:val="365"/>
        </w:trPr>
        <w:tc>
          <w:tcPr>
            <w:tcW w:w="531" w:type="dxa"/>
          </w:tcPr>
          <w:p w14:paraId="3056B96B" w14:textId="78A019C3" w:rsidR="000F0F69" w:rsidRPr="00414A94" w:rsidRDefault="000F0F69" w:rsidP="006C18FB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14A94">
              <w:rPr>
                <w:rFonts w:ascii="Times New Roman" w:hAnsi="Times New Roman" w:cs="Times New Roman"/>
                <w:b/>
                <w:color w:val="333333"/>
              </w:rPr>
              <w:t>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6</w:t>
            </w:r>
          </w:p>
        </w:tc>
        <w:tc>
          <w:tcPr>
            <w:tcW w:w="853" w:type="dxa"/>
          </w:tcPr>
          <w:p w14:paraId="0A13FC4A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C2621F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3B24CB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FF37F2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5811FB3B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14:paraId="44DFE8BD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14:paraId="5CF0807C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117E0F7C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2C24B3E2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715A28C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14:paraId="3409863D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14:paraId="6C6FA088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116E8176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57694FAD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14:paraId="7E228872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0DD96D23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93C8498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B7B3DA" w14:textId="77777777" w:rsidR="000F0F69" w:rsidRPr="00396E11" w:rsidRDefault="000F0F6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7B9CF9" w14:textId="31094C65" w:rsidR="000F0F69" w:rsidRDefault="000F0F69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62A43" w:rsidRPr="00396E11" w14:paraId="46F57BEF" w14:textId="77777777" w:rsidTr="002A2F99">
        <w:trPr>
          <w:trHeight w:val="664"/>
        </w:trPr>
        <w:tc>
          <w:tcPr>
            <w:tcW w:w="531" w:type="dxa"/>
          </w:tcPr>
          <w:p w14:paraId="719875EF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00F135EF" w14:textId="77777777" w:rsidR="00962A43" w:rsidRPr="00962A43" w:rsidRDefault="00962A43" w:rsidP="006C18FB">
            <w:pPr>
              <w:rPr>
                <w:rFonts w:ascii="Times New Roman" w:hAnsi="Times New Roman" w:cs="Times New Roman"/>
                <w:vertAlign w:val="subscript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 w:rsidRPr="00414A94">
              <w:rPr>
                <w:rFonts w:ascii="Times New Roman" w:hAnsi="Times New Roman" w:cs="Times New Roman"/>
                <w:b/>
                <w:color w:val="333333"/>
              </w:rPr>
              <w:t xml:space="preserve"> β</w:t>
            </w:r>
            <w:r>
              <w:rPr>
                <w:rFonts w:ascii="Times New Roman" w:hAnsi="Times New Roman" w:cs="Times New Roman"/>
                <w:b/>
                <w:color w:val="333333"/>
                <w:vertAlign w:val="subscript"/>
              </w:rPr>
              <w:t>изм ==</w:t>
            </w:r>
          </w:p>
        </w:tc>
        <w:tc>
          <w:tcPr>
            <w:tcW w:w="992" w:type="dxa"/>
          </w:tcPr>
          <w:p w14:paraId="40AEB8B6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 w:rsidRPr="00414A94">
              <w:rPr>
                <w:rFonts w:ascii="Times New Roman" w:hAnsi="Times New Roman" w:cs="Times New Roman"/>
                <w:b/>
                <w:color w:val="333333"/>
              </w:rPr>
              <w:t xml:space="preserve"> β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= </w:t>
            </w:r>
          </w:p>
        </w:tc>
        <w:tc>
          <w:tcPr>
            <w:tcW w:w="851" w:type="dxa"/>
          </w:tcPr>
          <w:p w14:paraId="09F1026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F4DD29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35D56841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</w:tcPr>
          <w:p w14:paraId="570D50E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14:paraId="34E60FE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78FCE429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18C9F188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643B2F8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</w:tcPr>
          <w:p w14:paraId="3E358F4A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 w14:paraId="27C6D064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11356340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14:paraId="482D3656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</w:tcPr>
          <w:p w14:paraId="098A61E7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1CDA9A89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967356B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78ED76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3AAC6C" w14:textId="77777777" w:rsidR="00962A43" w:rsidRPr="00396E11" w:rsidRDefault="00962A43" w:rsidP="006C1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2F99" w:rsidRPr="00396E11" w14:paraId="0422AEBD" w14:textId="77777777" w:rsidTr="002A2F99">
        <w:tc>
          <w:tcPr>
            <w:tcW w:w="531" w:type="dxa"/>
          </w:tcPr>
          <w:p w14:paraId="52A04B5A" w14:textId="77777777"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6A779921" w14:textId="77777777"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3A743D" w14:textId="77777777"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7"/>
          </w:tcPr>
          <w:p w14:paraId="2289F532" w14:textId="77777777" w:rsidR="002A2F99" w:rsidRDefault="002A2F99" w:rsidP="006C18F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2-3</w:t>
            </w:r>
          </w:p>
          <w:p w14:paraId="21903903" w14:textId="77777777" w:rsidR="002A2F99" w:rsidRDefault="002A2F99" w:rsidP="006C18F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A2F99">
              <w:rPr>
                <w:rFonts w:ascii="Times New Roman" w:hAnsi="Times New Roman" w:cs="Times New Roman"/>
                <w:vertAlign w:val="subscript"/>
                <w:lang w:val="en-US"/>
              </w:rPr>
              <w:t>3-4</w:t>
            </w:r>
          </w:p>
          <w:p w14:paraId="34E7E442" w14:textId="77777777" w:rsidR="002A2F99" w:rsidRPr="002A2F99" w:rsidRDefault="002A2F99" w:rsidP="006C18FB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4-1</w:t>
            </w:r>
          </w:p>
        </w:tc>
        <w:tc>
          <w:tcPr>
            <w:tcW w:w="1365" w:type="dxa"/>
          </w:tcPr>
          <w:p w14:paraId="3F2C8C59" w14:textId="77777777" w:rsidR="002A2F99" w:rsidRPr="002A2F99" w:rsidRDefault="002A2F99" w:rsidP="006C18FB">
            <w:pPr>
              <w:rPr>
                <w:rFonts w:ascii="Times New Roman" w:hAnsi="Times New Roman" w:cs="Times New Roman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=p=</w:t>
            </w:r>
          </w:p>
        </w:tc>
        <w:tc>
          <w:tcPr>
            <w:tcW w:w="1103" w:type="dxa"/>
            <w:gridSpan w:val="2"/>
          </w:tcPr>
          <w:p w14:paraId="2B10FA0A" w14:textId="77777777" w:rsidR="002A2F99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14:paraId="455524F4" w14:textId="77777777" w:rsidR="002A2F99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6E777DE1" w14:textId="77777777" w:rsidR="002A2F99" w:rsidRPr="002A2F99" w:rsidRDefault="002A2F99" w:rsidP="006C18FB">
            <w:pPr>
              <w:rPr>
                <w:rFonts w:ascii="Times New Roman" w:hAnsi="Times New Roman" w:cs="Times New Roman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227" w:type="dxa"/>
            <w:gridSpan w:val="3"/>
          </w:tcPr>
          <w:p w14:paraId="79250763" w14:textId="77777777"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14:paraId="1C995B7A" w14:textId="77777777"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42570A32" w14:textId="77777777" w:rsidR="002A2F99" w:rsidRPr="00396E11" w:rsidRDefault="002A2F99" w:rsidP="002A2F99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227" w:type="dxa"/>
            <w:gridSpan w:val="2"/>
          </w:tcPr>
          <w:p w14:paraId="202F06D1" w14:textId="77777777"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14:paraId="472553EC" w14:textId="77777777"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7E114FF5" w14:textId="77777777" w:rsidR="002A2F99" w:rsidRPr="00396E11" w:rsidRDefault="002A2F99" w:rsidP="002A2F99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354" w:type="dxa"/>
            <w:gridSpan w:val="2"/>
          </w:tcPr>
          <w:p w14:paraId="7935784A" w14:textId="77777777"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+</w:t>
            </w:r>
          </w:p>
          <w:p w14:paraId="1354ACB1" w14:textId="77777777" w:rsid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3271B4E1" w14:textId="77777777" w:rsidR="002A2F99" w:rsidRPr="00396E11" w:rsidRDefault="002A2F99" w:rsidP="002A2F99">
            <w:pPr>
              <w:rPr>
                <w:rFonts w:ascii="Times New Roman" w:hAnsi="Times New Roman" w:cs="Times New Roman"/>
              </w:rPr>
            </w:pPr>
            <w:r w:rsidRPr="00962A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331" w:type="dxa"/>
          </w:tcPr>
          <w:p w14:paraId="4F34E684" w14:textId="77777777"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B7C3A6F" w14:textId="77777777"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27DA7E0E" w14:textId="77777777"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</w:tr>
      <w:tr w:rsidR="002A2F99" w:rsidRPr="00396E11" w14:paraId="73069E4D" w14:textId="77777777" w:rsidTr="002A2F99">
        <w:trPr>
          <w:trHeight w:val="487"/>
        </w:trPr>
        <w:tc>
          <w:tcPr>
            <w:tcW w:w="7002" w:type="dxa"/>
            <w:gridSpan w:val="11"/>
            <w:tcBorders>
              <w:left w:val="nil"/>
              <w:bottom w:val="nil"/>
            </w:tcBorders>
          </w:tcPr>
          <w:p w14:paraId="41963F5C" w14:textId="77777777" w:rsidR="002A2F99" w:rsidRPr="00962A43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03" w:type="dxa"/>
            <w:gridSpan w:val="2"/>
          </w:tcPr>
          <w:p w14:paraId="3C0976D4" w14:textId="77777777" w:rsidR="002A2F99" w:rsidRPr="002A2F99" w:rsidRDefault="002A2F99" w:rsidP="006C18F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1227" w:type="dxa"/>
            <w:gridSpan w:val="3"/>
          </w:tcPr>
          <w:p w14:paraId="522064A7" w14:textId="77777777" w:rsidR="002A2F99" w:rsidRPr="002A2F99" w:rsidRDefault="002A2F99" w:rsidP="002A2F9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1227" w:type="dxa"/>
            <w:gridSpan w:val="2"/>
          </w:tcPr>
          <w:p w14:paraId="3FC23901" w14:textId="77777777" w:rsidR="002A2F99" w:rsidRPr="002A2F99" w:rsidRDefault="002A2F99" w:rsidP="0061005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1354" w:type="dxa"/>
            <w:gridSpan w:val="2"/>
          </w:tcPr>
          <w:p w14:paraId="1911A924" w14:textId="77777777" w:rsidR="002A2F99" w:rsidRPr="002A2F99" w:rsidRDefault="002A2F99" w:rsidP="0061005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vertAlign w:val="subscript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=</w:t>
            </w:r>
          </w:p>
        </w:tc>
        <w:tc>
          <w:tcPr>
            <w:tcW w:w="3173" w:type="dxa"/>
            <w:gridSpan w:val="3"/>
            <w:tcBorders>
              <w:bottom w:val="nil"/>
              <w:right w:val="nil"/>
            </w:tcBorders>
          </w:tcPr>
          <w:p w14:paraId="55929262" w14:textId="77777777" w:rsidR="002A2F99" w:rsidRPr="00396E11" w:rsidRDefault="002A2F99" w:rsidP="006C18FB">
            <w:pPr>
              <w:rPr>
                <w:rFonts w:ascii="Times New Roman" w:hAnsi="Times New Roman" w:cs="Times New Roman"/>
              </w:rPr>
            </w:pPr>
          </w:p>
        </w:tc>
      </w:tr>
    </w:tbl>
    <w:p w14:paraId="5FF3F4F8" w14:textId="77777777" w:rsidR="00962A43" w:rsidRDefault="00962A43">
      <w:pPr>
        <w:rPr>
          <w:rFonts w:ascii="Times New Roman" w:hAnsi="Times New Roman" w:cs="Times New Roman"/>
        </w:rPr>
      </w:pPr>
    </w:p>
    <w:p w14:paraId="2D09B7D2" w14:textId="77777777" w:rsidR="00BF3F8E" w:rsidRPr="00BF3F8E" w:rsidRDefault="002A2F99" w:rsidP="00BF3F8E">
      <w:pPr>
        <w:tabs>
          <w:tab w:val="center" w:pos="7285"/>
        </w:tabs>
        <w:rPr>
          <w:rStyle w:val="mi"/>
          <w:rFonts w:ascii="Times New Roman" w:hAnsi="Times New Roman" w:cs="Times New Roman"/>
          <w:color w:val="000000" w:themeColor="text1"/>
          <w:shd w:val="clear" w:color="auto" w:fill="FFFFEE"/>
        </w:rPr>
      </w:pPr>
      <w:r w:rsidRPr="002A2F9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∑</w:t>
      </w:r>
      <w:r w:rsidRPr="002A2F9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β</w:t>
      </w:r>
      <w:r w:rsidRPr="002A2F99">
        <w:rPr>
          <w:rStyle w:val="mo"/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теор</w:t>
      </w:r>
      <w:r w:rsidRPr="002A2F9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2A2F99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180</w:t>
      </w:r>
      <w:r>
        <w:rPr>
          <w:rStyle w:val="mo"/>
          <w:rFonts w:ascii="Times New Roman" w:hAnsi="Cambria Math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о</w:t>
      </w:r>
      <w:r>
        <w:rPr>
          <w:rStyle w:val="mo"/>
          <w:rFonts w:ascii="Times New Roman" w:hAnsi="Cambria Math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A2F9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r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-2)</w:t>
      </w:r>
      <w:r w:rsidR="00BF3F8E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= </w:t>
      </w:r>
      <w:r w:rsidR="00BF3F8E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BF3F8E" w:rsidRPr="00BF3F8E">
        <w:rPr>
          <w:rStyle w:val="mi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Абсолютная невязка 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  <w:lang w:val="en-US"/>
        </w:rPr>
        <w:t>f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абс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r w:rsidR="00DA4D91" w:rsidRPr="00DA4D91">
        <w:rPr>
          <w:rFonts w:ascii="Times New Roman" w:hAnsi="Times New Roman" w:cs="Times New Roman"/>
          <w:color w:val="000000" w:themeColor="text1"/>
          <w:shd w:val="clear" w:color="auto" w:fill="FFFFEE"/>
        </w:rPr>
        <w:t>=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r w:rsidR="00BF3F8E" w:rsidRPr="00BF3F8E">
        <w:rPr>
          <w:rFonts w:ascii="Times New Roman" w:hAnsi="Times New Roman" w:cs="Times New Roman"/>
          <w:b/>
          <w:color w:val="000000" w:themeColor="text1"/>
          <w:sz w:val="24"/>
          <w:shd w:val="clear" w:color="auto" w:fill="FFFFEE"/>
        </w:rPr>
        <w:t>√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> ƒ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х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perscript"/>
        </w:rPr>
        <w:t>2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>+ ƒ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у</w:t>
      </w:r>
      <w:r w:rsidR="00BF3F8E" w:rsidRP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perscript"/>
        </w:rPr>
        <w:t>2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  <w:vertAlign w:val="superscript"/>
        </w:rPr>
        <w:t xml:space="preserve"> </w:t>
      </w:r>
      <w:r w:rsidR="00BF3F8E">
        <w:rPr>
          <w:rFonts w:ascii="Times New Roman" w:hAnsi="Times New Roman" w:cs="Times New Roman"/>
          <w:color w:val="000000" w:themeColor="text1"/>
          <w:shd w:val="clear" w:color="auto" w:fill="FFFFEE"/>
        </w:rPr>
        <w:t>=</w:t>
      </w:r>
    </w:p>
    <w:p w14:paraId="68DDB214" w14:textId="77777777" w:rsidR="002A2F99" w:rsidRPr="00DA4D91" w:rsidRDefault="00BF3F8E" w:rsidP="00BF3F8E">
      <w:pPr>
        <w:tabs>
          <w:tab w:val="left" w:pos="5472"/>
        </w:tabs>
        <w:rPr>
          <w:rFonts w:ascii="Times New Roman" w:hAnsi="Times New Roman" w:cs="Times New Roman"/>
          <w:color w:val="000000" w:themeColor="text1"/>
          <w:shd w:val="clear" w:color="auto" w:fill="FFFFEE"/>
        </w:rPr>
      </w:pPr>
      <w:r w:rsidRPr="00BF3F8E">
        <w:rPr>
          <w:rFonts w:ascii="Times New Roman" w:hAnsi="Times New Roman" w:cs="Times New Roman"/>
          <w:bCs/>
          <w:color w:val="000000"/>
          <w:sz w:val="24"/>
          <w:szCs w:val="24"/>
        </w:rPr>
        <w:t>f</w:t>
      </w:r>
      <w:r w:rsidRPr="00BF3F8E">
        <w:rPr>
          <w:rFonts w:ascii="Times New Roman" w:hAnsi="Times New Roman" w:cs="Times New Roman"/>
          <w:bCs/>
          <w:color w:val="000000"/>
        </w:rPr>
        <w:t> </w:t>
      </w:r>
      <w:r>
        <w:rPr>
          <w:rStyle w:val="ft30"/>
          <w:rFonts w:ascii="Times New Roman" w:hAnsi="Times New Roman" w:cs="Times New Roman"/>
          <w:bCs/>
          <w:color w:val="000000"/>
        </w:rPr>
        <w:t>β</w:t>
      </w:r>
      <w:r w:rsidRPr="00BF3F8E">
        <w:rPr>
          <w:rStyle w:val="ft30"/>
          <w:rFonts w:ascii="Times New Roman" w:hAnsi="Times New Roman" w:cs="Times New Roman"/>
          <w:bCs/>
          <w:color w:val="000000"/>
        </w:rPr>
        <w:t>доп </w:t>
      </w:r>
      <w:r w:rsidRPr="00BF3F8E">
        <w:rPr>
          <w:rFonts w:ascii="Times New Roman" w:hAnsi="Times New Roman" w:cs="Times New Roman"/>
          <w:bCs/>
          <w:color w:val="000000"/>
        </w:rPr>
        <w:t>= ± 1</w:t>
      </w:r>
      <w:r w:rsidRPr="00BF3F8E">
        <w:rPr>
          <w:rStyle w:val="ft31"/>
          <w:rFonts w:ascii="Times New Roman" w:hAnsi="Times New Roman" w:cs="Times New Roman"/>
          <w:bCs/>
          <w:color w:val="000000"/>
        </w:rPr>
        <w:t>´ </w:t>
      </w:r>
      <w:r w:rsidRPr="00BF3F8E">
        <w:rPr>
          <w:rFonts w:ascii="Times New Roman" w:hAnsi="Times New Roman" w:cs="Times New Roman"/>
          <w:bCs/>
          <w:color w:val="000000"/>
        </w:rPr>
        <w:t>√ n</w:t>
      </w:r>
      <w:r>
        <w:rPr>
          <w:rFonts w:ascii="Times New Roman" w:hAnsi="Times New Roman" w:cs="Times New Roman"/>
          <w:bCs/>
          <w:color w:val="000000"/>
        </w:rPr>
        <w:t xml:space="preserve"> =</w:t>
      </w:r>
      <w:r>
        <w:rPr>
          <w:rFonts w:ascii="Times New Roman" w:hAnsi="Times New Roman" w:cs="Times New Roman"/>
          <w:bCs/>
          <w:color w:val="000000"/>
        </w:rPr>
        <w:tab/>
        <w:t xml:space="preserve">Относительная невязка </w:t>
      </w:r>
      <w:r w:rsidR="00DA4D91">
        <w:rPr>
          <w:rFonts w:ascii="Times New Roman" w:hAnsi="Times New Roman" w:cs="Times New Roman"/>
          <w:bCs/>
          <w:color w:val="000000"/>
          <w:lang w:val="en-US"/>
        </w:rPr>
        <w:t>f</w:t>
      </w:r>
      <w:r w:rsidR="00DA4D91">
        <w:rPr>
          <w:rFonts w:ascii="Times New Roman" w:hAnsi="Times New Roman" w:cs="Times New Roman"/>
          <w:bCs/>
          <w:color w:val="000000"/>
          <w:vertAlign w:val="subscript"/>
        </w:rPr>
        <w:t xml:space="preserve">отн </w:t>
      </w:r>
      <w:r w:rsidR="00DA4D91" w:rsidRPr="00DA4D91">
        <w:rPr>
          <w:rFonts w:ascii="Times New Roman" w:hAnsi="Times New Roman" w:cs="Times New Roman"/>
          <w:bCs/>
          <w:color w:val="000000"/>
        </w:rPr>
        <w:t xml:space="preserve">= </w:t>
      </w:r>
      <w:r w:rsidR="00DA4D91" w:rsidRPr="00DA4D91">
        <w:rPr>
          <w:rFonts w:ascii="Times New Roman" w:hAnsi="Times New Roman" w:cs="Times New Roman"/>
          <w:bCs/>
          <w:color w:val="000000"/>
          <w:vertAlign w:val="subscript"/>
        </w:rPr>
        <w:t xml:space="preserve"> </w:t>
      </w:r>
      <w:r w:rsidR="00DA4D91">
        <w:rPr>
          <w:rFonts w:ascii="Times New Roman" w:hAnsi="Times New Roman" w:cs="Times New Roman"/>
          <w:color w:val="000000" w:themeColor="text1"/>
          <w:shd w:val="clear" w:color="auto" w:fill="FFFFEE"/>
          <w:lang w:val="en-US"/>
        </w:rPr>
        <w:t>f</w:t>
      </w:r>
      <w:r w:rsidR="00DA4D91" w:rsidRPr="00BF3F8E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 </w:t>
      </w:r>
      <w:r w:rsidR="00DA4D91">
        <w:rPr>
          <w:rFonts w:ascii="Times New Roman" w:hAnsi="Times New Roman" w:cs="Times New Roman"/>
          <w:color w:val="000000" w:themeColor="text1"/>
          <w:shd w:val="clear" w:color="auto" w:fill="FFFFEE"/>
          <w:vertAlign w:val="subscript"/>
        </w:rPr>
        <w:t>абс</w:t>
      </w:r>
      <w:r w:rsidR="00DA4D91" w:rsidRPr="00DA4D91">
        <w:rPr>
          <w:rFonts w:ascii="Times New Roman" w:hAnsi="Times New Roman" w:cs="Times New Roman"/>
          <w:color w:val="000000" w:themeColor="text1"/>
          <w:shd w:val="clear" w:color="auto" w:fill="FFFFEE"/>
        </w:rPr>
        <w:t xml:space="preserve">/ </w:t>
      </w:r>
      <w:r w:rsidR="00DA4D91">
        <w:rPr>
          <w:rFonts w:ascii="Times New Roman" w:hAnsi="Times New Roman" w:cs="Times New Roman"/>
          <w:color w:val="000000" w:themeColor="text1"/>
          <w:shd w:val="clear" w:color="auto" w:fill="FFFFEE"/>
          <w:lang w:val="en-US"/>
        </w:rPr>
        <w:t>P</w:t>
      </w:r>
    </w:p>
    <w:p w14:paraId="1C058B59" w14:textId="77777777" w:rsidR="00DA4D91" w:rsidRPr="00DA4D91" w:rsidRDefault="00DA4D91" w:rsidP="00DA4D91">
      <w:pPr>
        <w:tabs>
          <w:tab w:val="left" w:pos="5472"/>
        </w:tabs>
        <w:rPr>
          <w:rFonts w:ascii="Times New Roman" w:hAnsi="Times New Roman" w:cs="Times New Roman"/>
          <w:color w:val="000000" w:themeColor="text1"/>
          <w:vertAlign w:val="subscript"/>
        </w:rPr>
      </w:pPr>
      <w:r w:rsidRPr="00C415B7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Норма относительной невязки </w:t>
      </w:r>
      <w:r>
        <w:rPr>
          <w:rFonts w:ascii="Times New Roman" w:hAnsi="Times New Roman" w:cs="Times New Roman"/>
          <w:color w:val="000000" w:themeColor="text1"/>
          <w:lang w:val="en-US"/>
        </w:rPr>
        <w:t>f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отн.доп </w:t>
      </w:r>
      <w:r>
        <w:rPr>
          <w:rFonts w:ascii="Arial" w:hAnsi="Arial" w:cs="Arial"/>
          <w:color w:val="000000"/>
          <w:sz w:val="20"/>
          <w:szCs w:val="20"/>
        </w:rPr>
        <w:t>≤ </w:t>
      </w:r>
      <w:r>
        <w:rPr>
          <w:noProof/>
          <w:lang w:eastAsia="ru-RU"/>
        </w:rPr>
        <w:drawing>
          <wp:inline distT="0" distB="0" distL="0" distR="0" wp14:anchorId="6E08E8C8" wp14:editId="66D736BE">
            <wp:extent cx="344943" cy="293916"/>
            <wp:effectExtent l="19050" t="0" r="0" b="0"/>
            <wp:docPr id="10" name="Рисунок 10" descr="https://studfile.net/html/2706/288/html_WskZTLSHTY.qD4u/img-tWyk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88/html_WskZTLSHTY.qD4u/img-tWyks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3" cy="29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D91" w:rsidRPr="00DA4D91" w:rsidSect="00396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E11"/>
    <w:rsid w:val="000435C5"/>
    <w:rsid w:val="0009011A"/>
    <w:rsid w:val="000E3C81"/>
    <w:rsid w:val="000F0F69"/>
    <w:rsid w:val="002A2F99"/>
    <w:rsid w:val="00396E11"/>
    <w:rsid w:val="00414A94"/>
    <w:rsid w:val="005F167B"/>
    <w:rsid w:val="006C18FB"/>
    <w:rsid w:val="006E6501"/>
    <w:rsid w:val="00846B2E"/>
    <w:rsid w:val="00962A43"/>
    <w:rsid w:val="009A47E9"/>
    <w:rsid w:val="00B527BF"/>
    <w:rsid w:val="00BF3F8E"/>
    <w:rsid w:val="00C415B7"/>
    <w:rsid w:val="00C85457"/>
    <w:rsid w:val="00D15D8E"/>
    <w:rsid w:val="00DA4D91"/>
    <w:rsid w:val="00E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08BB0E5F"/>
  <w15:docId w15:val="{F20A6F87-02CD-4974-B4A1-594D4C9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a0"/>
    <w:rsid w:val="002A2F99"/>
  </w:style>
  <w:style w:type="character" w:customStyle="1" w:styleId="mi">
    <w:name w:val="mi"/>
    <w:basedOn w:val="a0"/>
    <w:rsid w:val="002A2F99"/>
  </w:style>
  <w:style w:type="character" w:customStyle="1" w:styleId="mn">
    <w:name w:val="mn"/>
    <w:basedOn w:val="a0"/>
    <w:rsid w:val="002A2F99"/>
  </w:style>
  <w:style w:type="character" w:customStyle="1" w:styleId="ft30">
    <w:name w:val="ft30"/>
    <w:basedOn w:val="a0"/>
    <w:rsid w:val="00BF3F8E"/>
  </w:style>
  <w:style w:type="character" w:customStyle="1" w:styleId="ft31">
    <w:name w:val="ft31"/>
    <w:basedOn w:val="a0"/>
    <w:rsid w:val="00BF3F8E"/>
  </w:style>
  <w:style w:type="paragraph" w:styleId="a4">
    <w:name w:val="Balloon Text"/>
    <w:basedOn w:val="a"/>
    <w:link w:val="a5"/>
    <w:uiPriority w:val="99"/>
    <w:semiHidden/>
    <w:unhideWhenUsed/>
    <w:rsid w:val="00BF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6FCC-483D-4462-A867-4FB571E2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Марина</cp:lastModifiedBy>
  <cp:revision>4</cp:revision>
  <dcterms:created xsi:type="dcterms:W3CDTF">2023-02-25T18:53:00Z</dcterms:created>
  <dcterms:modified xsi:type="dcterms:W3CDTF">2024-10-08T16:39:00Z</dcterms:modified>
</cp:coreProperties>
</file>