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637E" w:rsidRPr="0089637E" w:rsidRDefault="0089637E" w:rsidP="0089637E">
      <w:pPr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color w:val="FF0000"/>
          <w:kern w:val="36"/>
          <w:sz w:val="28"/>
          <w:szCs w:val="28"/>
          <w:lang w:eastAsia="ru-RU"/>
        </w:rPr>
      </w:pPr>
      <w:bookmarkStart w:id="0" w:name="_GoBack"/>
      <w:r w:rsidRPr="0089637E">
        <w:rPr>
          <w:rFonts w:ascii="Times New Roman" w:eastAsia="Times New Roman" w:hAnsi="Times New Roman" w:cs="Times New Roman"/>
          <w:b/>
          <w:color w:val="FF0000"/>
          <w:kern w:val="36"/>
          <w:sz w:val="28"/>
          <w:szCs w:val="28"/>
          <w:lang w:eastAsia="ru-RU"/>
        </w:rPr>
        <w:t xml:space="preserve">Регулятор давления газа домовый РДГД-20 </w:t>
      </w:r>
    </w:p>
    <w:bookmarkEnd w:id="0"/>
    <w:p w:rsidR="0089637E" w:rsidRPr="0089637E" w:rsidRDefault="0089637E" w:rsidP="008963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9637E" w:rsidRDefault="0089637E" w:rsidP="008963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63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регуляторе соединены и независимо работают следующие устройства: регулятор давления, автоматическое отключающее устройство, сбросной клапан и фильтр для отделения пыли. </w:t>
      </w:r>
    </w:p>
    <w:p w:rsidR="0089637E" w:rsidRPr="0089637E" w:rsidRDefault="0089637E" w:rsidP="008963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9637E" w:rsidRDefault="0089637E" w:rsidP="008963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637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Регулятор </w:t>
      </w:r>
      <w:r w:rsidRPr="0089637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давления</w:t>
      </w:r>
      <w:r w:rsidRPr="008963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состоит</w:t>
      </w:r>
      <w:r w:rsidRPr="008963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89637E" w:rsidRDefault="0089637E" w:rsidP="008963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9637E" w:rsidRPr="0089637E" w:rsidRDefault="0089637E" w:rsidP="0089637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63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корпуса 1, в котором закреплено седло 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89637E" w:rsidRPr="0089637E" w:rsidRDefault="0089637E" w:rsidP="0089637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63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рабочего клапана 3, </w:t>
      </w:r>
      <w:r w:rsidRPr="0089637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одновременно являющееся</w:t>
      </w:r>
      <w:r w:rsidRPr="008963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9637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седлом отсечного клапана</w:t>
      </w:r>
      <w:r w:rsidRPr="008963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4.</w:t>
      </w:r>
    </w:p>
    <w:p w:rsidR="0089637E" w:rsidRPr="0089637E" w:rsidRDefault="0089637E" w:rsidP="008963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9637E" w:rsidRPr="0089637E" w:rsidRDefault="0089637E" w:rsidP="008963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63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Рабочий клапан посредством штока 5 и рычажного механизма 6 соединен с рабочей мембраной 7. В мембране 7 находится сбросной клапан 8 с пружиной настройки 9 и гайкой 10.</w:t>
      </w:r>
    </w:p>
    <w:p w:rsidR="0089637E" w:rsidRPr="0089637E" w:rsidRDefault="0089637E" w:rsidP="008963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63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крышке 11 мембранного узла имеется штуцер 12 для сброса газа в атмосферу.</w:t>
      </w:r>
    </w:p>
    <w:p w:rsidR="0089637E" w:rsidRPr="0089637E" w:rsidRDefault="0089637E" w:rsidP="008963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63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Пружина 13 и регулировочная гайка 14 предназначены для </w:t>
      </w:r>
      <w:r w:rsidRPr="0089637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настройки </w:t>
      </w:r>
      <w:r w:rsidRPr="008963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выходного давления.</w:t>
      </w:r>
    </w:p>
    <w:p w:rsidR="0089637E" w:rsidRPr="0089637E" w:rsidRDefault="0089637E" w:rsidP="008963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63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Корпус 1 соединен с отключающим устройством</w:t>
      </w:r>
      <w:r w:rsidRPr="0089637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8963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15.</w:t>
      </w:r>
    </w:p>
    <w:p w:rsidR="0089637E" w:rsidRPr="0089637E" w:rsidRDefault="0089637E" w:rsidP="008963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63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Отключающее устройство имеет мембрану 16, связанную с толкателем 43, который соединен со штоком 17, фиксирующим открытое положение клапана 4.</w:t>
      </w:r>
    </w:p>
    <w:p w:rsidR="0089637E" w:rsidRPr="0089637E" w:rsidRDefault="0089637E" w:rsidP="008963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63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Подаваемый к регулятору газ среднего или высокого давления проходит через входной патрубок 20, фильтр 21 и, проходя через щель между рабочим клапаном 3 и седлом 2, редуцируется до низкого давления и по выходному патрубку 22 поступает к потребителю. </w:t>
      </w:r>
    </w:p>
    <w:p w:rsidR="0089637E" w:rsidRDefault="0089637E" w:rsidP="008963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63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Импульс от выходного давления передается в </w:t>
      </w:r>
      <w:proofErr w:type="spellStart"/>
      <w:r w:rsidRPr="008963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подмембранную</w:t>
      </w:r>
      <w:proofErr w:type="spellEnd"/>
      <w:r w:rsidRPr="008963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полость регулятора по импульсной трубке 23, в </w:t>
      </w:r>
      <w:proofErr w:type="spellStart"/>
      <w:r w:rsidRPr="008963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подмембранную</w:t>
      </w:r>
      <w:proofErr w:type="spellEnd"/>
      <w:r w:rsidRPr="008963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полость отключающего</w:t>
      </w:r>
      <w:r w:rsidRPr="0089637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8963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устройства — по импульсному каналу 24. </w:t>
      </w:r>
    </w:p>
    <w:p w:rsidR="0089637E" w:rsidRPr="0089637E" w:rsidRDefault="0089637E" w:rsidP="008963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9637E" w:rsidRPr="0089637E" w:rsidRDefault="0089637E" w:rsidP="008963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63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повышения давления на выходе регулятора от 2,8 до 3,0 кПа открывается сбросной клапан 8, обеспечивая сброс газа в атмосферу через свечу.</w:t>
      </w:r>
    </w:p>
    <w:p w:rsidR="0089637E" w:rsidRPr="0089637E" w:rsidRDefault="0089637E" w:rsidP="008963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63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дальнейшем повышении давления газа мембрана 16 с толкателем 43 начинает перемещаться, выталкивая шток 17 вверх. </w:t>
      </w:r>
    </w:p>
    <w:p w:rsidR="0089637E" w:rsidRPr="0089637E" w:rsidRDefault="0089637E" w:rsidP="008963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63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понижении</w:t>
      </w:r>
      <w:r w:rsidRPr="0089637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8963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выходного давления от 0,8 до 1,0 кПа мембрана 16 с толкателем 43 также вытолкнет шток 17 вверх, и клапан 4 перекроет вход газа в регулятор.</w:t>
      </w:r>
    </w:p>
    <w:p w:rsidR="0089637E" w:rsidRPr="0089637E" w:rsidRDefault="0089637E" w:rsidP="008963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63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Пуск регулятора в работу производится вручную после устранения причин, вызвавших срабатывание отключающего устройства. </w:t>
      </w:r>
    </w:p>
    <w:p w:rsidR="0089637E" w:rsidRPr="0089637E" w:rsidRDefault="0089637E" w:rsidP="008963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63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этого выворачивается пробка 31 и плавно перемещается шток 19 до того момента, когда за его выступ западет конец штока 17.</w:t>
      </w:r>
    </w:p>
    <w:p w:rsidR="0089637E" w:rsidRPr="0089637E" w:rsidRDefault="0089637E" w:rsidP="008963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63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Этот момент определяется на слух по характерному щелчку. Затем пробка 31 устанавливается на место до упора. </w:t>
      </w:r>
    </w:p>
    <w:p w:rsidR="0089637E" w:rsidRPr="0089637E" w:rsidRDefault="0089637E" w:rsidP="008963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9637E" w:rsidRPr="0089637E" w:rsidRDefault="0089637E" w:rsidP="0089637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63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fldChar w:fldCharType="begin"/>
      </w:r>
      <w:r w:rsidRPr="008963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 INCLUDEPICTURE "http://www.gazovik-gaz.ru/f/catalogue/gas/reg/169-3.png" \* MERGEFORMATINET </w:instrText>
      </w:r>
      <w:r w:rsidRPr="008963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separate"/>
      </w:r>
      <w:r w:rsidRPr="008963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РДГД-20, РДГД-20М" style="width:468.75pt;height:325.5pt">
            <v:imagedata r:id="rId5" r:href="rId6"/>
          </v:shape>
        </w:pict>
      </w:r>
      <w:r w:rsidRPr="008963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</w:p>
    <w:p w:rsidR="0089637E" w:rsidRPr="0089637E" w:rsidRDefault="0089637E" w:rsidP="008963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9637E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Рис. 69. Схема</w:t>
      </w:r>
      <w:r w:rsidRPr="0089637E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 xml:space="preserve"> регулятора давления газа РДГД-20:</w:t>
      </w:r>
      <w:r w:rsidRPr="0089637E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br/>
      </w:r>
    </w:p>
    <w:p w:rsidR="0089637E" w:rsidRPr="0089637E" w:rsidRDefault="0089637E" w:rsidP="0089637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63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 — корпус; 2 — седло; 3 — рабочий клапан; 4 — отсечной клапан; </w:t>
      </w:r>
    </w:p>
    <w:p w:rsidR="0089637E" w:rsidRPr="0089637E" w:rsidRDefault="0089637E" w:rsidP="0089637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63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5, 17, 19, 29 — шток; 6 — рычажной механизм; 7, 16 — мембрана; </w:t>
      </w:r>
    </w:p>
    <w:p w:rsidR="0089637E" w:rsidRPr="0089637E" w:rsidRDefault="0089637E" w:rsidP="0089637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63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 — сбросной клапан; 9, 13, 18, 25, 39, 40 — пружина; </w:t>
      </w:r>
    </w:p>
    <w:p w:rsidR="0089637E" w:rsidRPr="0089637E" w:rsidRDefault="0089637E" w:rsidP="0089637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63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10, 14, 41, 42 — регулировочные гайки; 11 — крышка мембранного узла; </w:t>
      </w:r>
    </w:p>
    <w:p w:rsidR="0089637E" w:rsidRPr="0089637E" w:rsidRDefault="0089637E" w:rsidP="0089637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63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12 — штуцер; 15 — отключающее устройство; 20 — входной патрубок; </w:t>
      </w:r>
    </w:p>
    <w:p w:rsidR="0089637E" w:rsidRPr="0089637E" w:rsidRDefault="0089637E" w:rsidP="0089637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63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21 — фильтр; 22 — выходной патрубок; 23 — импульсная трубка; </w:t>
      </w:r>
    </w:p>
    <w:p w:rsidR="0089637E" w:rsidRPr="0089637E" w:rsidRDefault="0089637E" w:rsidP="0089637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63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24 — импульсный канал; 30 — корпус мембранного узла; 31, 32 — пробка; </w:t>
      </w:r>
    </w:p>
    <w:p w:rsidR="0089637E" w:rsidRPr="0089637E" w:rsidRDefault="0089637E" w:rsidP="0089637E">
      <w:pPr>
        <w:spacing w:after="72" w:line="216" w:lineRule="atLeast"/>
        <w:jc w:val="center"/>
        <w:outlineLvl w:val="0"/>
        <w:rPr>
          <w:rFonts w:ascii="Times New Roman" w:eastAsia="Times New Roman" w:hAnsi="Times New Roman" w:cs="Times New Roman"/>
          <w:color w:val="000000"/>
          <w:spacing w:val="-15"/>
          <w:kern w:val="36"/>
          <w:sz w:val="28"/>
          <w:szCs w:val="28"/>
          <w:lang w:eastAsia="ru-RU"/>
        </w:rPr>
      </w:pPr>
      <w:r w:rsidRPr="0089637E">
        <w:rPr>
          <w:rFonts w:ascii="Times New Roman" w:eastAsia="Times New Roman" w:hAnsi="Times New Roman" w:cs="Times New Roman"/>
          <w:color w:val="000000"/>
          <w:spacing w:val="-15"/>
          <w:kern w:val="36"/>
          <w:sz w:val="28"/>
          <w:szCs w:val="28"/>
          <w:lang w:eastAsia="ru-RU"/>
        </w:rPr>
        <w:t>43 — толкатель</w:t>
      </w:r>
    </w:p>
    <w:p w:rsidR="0089637E" w:rsidRPr="0089637E" w:rsidRDefault="0089637E" w:rsidP="0089637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89637E" w:rsidRPr="0089637E" w:rsidRDefault="0089637E" w:rsidP="0089637E">
      <w:pPr>
        <w:spacing w:after="0" w:line="240" w:lineRule="auto"/>
        <w:jc w:val="center"/>
        <w:outlineLvl w:val="0"/>
        <w:rPr>
          <w:rFonts w:ascii="Tahoma" w:eastAsia="Times New Roman" w:hAnsi="Tahoma" w:cs="Tahoma"/>
          <w:color w:val="000000"/>
          <w:spacing w:val="-15"/>
          <w:kern w:val="36"/>
          <w:sz w:val="19"/>
          <w:szCs w:val="19"/>
          <w:lang w:eastAsia="ru-RU"/>
        </w:rPr>
      </w:pPr>
      <w:r w:rsidRPr="0089637E">
        <w:rPr>
          <w:rFonts w:ascii="Tahoma" w:eastAsia="Times New Roman" w:hAnsi="Tahoma" w:cs="Tahoma"/>
          <w:color w:val="000000"/>
          <w:spacing w:val="-15"/>
          <w:kern w:val="36"/>
          <w:sz w:val="19"/>
          <w:szCs w:val="19"/>
          <w:lang w:eastAsia="ru-RU"/>
        </w:rPr>
        <w:fldChar w:fldCharType="begin"/>
      </w:r>
      <w:r w:rsidRPr="0089637E">
        <w:rPr>
          <w:rFonts w:ascii="Tahoma" w:eastAsia="Times New Roman" w:hAnsi="Tahoma" w:cs="Tahoma"/>
          <w:color w:val="000000"/>
          <w:spacing w:val="-15"/>
          <w:kern w:val="36"/>
          <w:sz w:val="19"/>
          <w:szCs w:val="19"/>
          <w:lang w:eastAsia="ru-RU"/>
        </w:rPr>
        <w:instrText xml:space="preserve"> INCLUDEPICTURE "http://www.gazovik-gaz.ru/f/catalogue/gas/reg/169-1.png" \* MERGEFORMATINET </w:instrText>
      </w:r>
      <w:r w:rsidRPr="0089637E">
        <w:rPr>
          <w:rFonts w:ascii="Tahoma" w:eastAsia="Times New Roman" w:hAnsi="Tahoma" w:cs="Tahoma"/>
          <w:color w:val="000000"/>
          <w:spacing w:val="-15"/>
          <w:kern w:val="36"/>
          <w:sz w:val="19"/>
          <w:szCs w:val="19"/>
          <w:lang w:eastAsia="ru-RU"/>
        </w:rPr>
        <w:fldChar w:fldCharType="separate"/>
      </w:r>
      <w:r w:rsidRPr="0089637E">
        <w:rPr>
          <w:rFonts w:ascii="Tahoma" w:eastAsia="Times New Roman" w:hAnsi="Tahoma" w:cs="Tahoma"/>
          <w:color w:val="000000"/>
          <w:spacing w:val="-15"/>
          <w:kern w:val="36"/>
          <w:sz w:val="19"/>
          <w:szCs w:val="19"/>
          <w:lang w:eastAsia="ru-RU"/>
        </w:rPr>
        <w:pict>
          <v:shape id="_x0000_i1026" type="#_x0000_t75" alt="Регулятор давления газа комбинированный домовый РДГД-20, РДГД-20М" style="width:217.5pt;height:209.25pt">
            <v:imagedata r:id="rId7" r:href="rId8"/>
          </v:shape>
        </w:pict>
      </w:r>
      <w:r w:rsidRPr="0089637E">
        <w:rPr>
          <w:rFonts w:ascii="Tahoma" w:eastAsia="Times New Roman" w:hAnsi="Tahoma" w:cs="Tahoma"/>
          <w:color w:val="000000"/>
          <w:spacing w:val="-15"/>
          <w:kern w:val="36"/>
          <w:sz w:val="19"/>
          <w:szCs w:val="19"/>
          <w:lang w:eastAsia="ru-RU"/>
        </w:rPr>
        <w:fldChar w:fldCharType="end"/>
      </w:r>
    </w:p>
    <w:p w:rsidR="0089637E" w:rsidRPr="0089637E" w:rsidRDefault="0089637E" w:rsidP="0089637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8"/>
          <w:lang w:eastAsia="ru-RU"/>
        </w:rPr>
      </w:pPr>
      <w:r w:rsidRPr="0089637E">
        <w:rPr>
          <w:rFonts w:ascii="Times New Roman" w:eastAsia="Times New Roman" w:hAnsi="Times New Roman" w:cs="Times New Roman"/>
          <w:color w:val="000000"/>
          <w:kern w:val="36"/>
          <w:sz w:val="24"/>
          <w:szCs w:val="28"/>
          <w:lang w:eastAsia="ru-RU"/>
        </w:rPr>
        <w:t>Рис. 70.  Регулятор давления газа РДГД - 20</w:t>
      </w:r>
    </w:p>
    <w:p w:rsidR="000E2710" w:rsidRPr="0089637E" w:rsidRDefault="000E2710">
      <w:pPr>
        <w:rPr>
          <w:rFonts w:ascii="Times New Roman" w:hAnsi="Times New Roman" w:cs="Times New Roman"/>
          <w:sz w:val="28"/>
          <w:szCs w:val="28"/>
        </w:rPr>
      </w:pPr>
    </w:p>
    <w:sectPr w:rsidR="000E2710" w:rsidRPr="0089637E" w:rsidSect="0089637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6E0A36"/>
    <w:multiLevelType w:val="hybridMultilevel"/>
    <w:tmpl w:val="F79E2F0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5C7F3B9E"/>
    <w:multiLevelType w:val="hybridMultilevel"/>
    <w:tmpl w:val="D72AF63A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37E"/>
    <w:rsid w:val="000E2710"/>
    <w:rsid w:val="00896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47782"/>
  <w15:chartTrackingRefBased/>
  <w15:docId w15:val="{802FFC49-99DD-4C5B-9A34-9CC8C722E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63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gazovik-gaz.ru/f/catalogue/gas/reg/169-1.pn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://www.gazovik-gaz.ru/f/catalogue/gas/reg/169-3.png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425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2024-10-18T16:18:00Z</dcterms:created>
  <dcterms:modified xsi:type="dcterms:W3CDTF">2024-10-18T16:27:00Z</dcterms:modified>
</cp:coreProperties>
</file>