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A7E" w:rsidRPr="000F7A7E" w:rsidRDefault="000F7A7E" w:rsidP="000F7A7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0F7A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Регулятор давления для сжиженного газа РДСГ 1-1,2</w:t>
      </w:r>
    </w:p>
    <w:bookmarkEnd w:id="0"/>
    <w:p w:rsidR="000F7A7E" w:rsidRPr="000F7A7E" w:rsidRDefault="000F7A7E" w:rsidP="000F7A7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466"/>
      </w:tblGrid>
      <w:tr w:rsidR="000F7A7E" w:rsidRPr="000F7A7E" w:rsidTr="00FA3560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5000" w:type="pct"/>
              <w:tblCellSpacing w:w="7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595"/>
              <w:gridCol w:w="6871"/>
            </w:tblGrid>
            <w:tr w:rsidR="000F7A7E" w:rsidRPr="000F7A7E" w:rsidTr="00FA3560">
              <w:trPr>
                <w:tblCellSpacing w:w="7" w:type="dxa"/>
              </w:trPr>
              <w:tc>
                <w:tcPr>
                  <w:tcW w:w="0" w:type="auto"/>
                  <w:vAlign w:val="center"/>
                </w:tcPr>
                <w:p w:rsidR="000F7A7E" w:rsidRPr="000F7A7E" w:rsidRDefault="000F7A7E" w:rsidP="000F7A7E">
                  <w:pPr>
                    <w:tabs>
                      <w:tab w:val="left" w:pos="142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0F7A7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fldChar w:fldCharType="begin"/>
                  </w:r>
                  <w:r w:rsidRPr="000F7A7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instrText xml:space="preserve"> INCLUDEPICTURE "http://gazkom.su/../../../image-foto/1267359632rdgs-1,2%281%29.bmp" \* MERGEFORMATINET </w:instrText>
                  </w:r>
                  <w:r w:rsidRPr="000F7A7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fldChar w:fldCharType="separate"/>
                  </w:r>
                  <w:r w:rsidRPr="000F7A7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alt="http://www.gazkom.su/image-foto/1267359632rdgs-1,2(1).bmp" style="width:165.75pt;height:74.25pt">
                        <v:imagedata r:id="rId4" r:href="rId5"/>
                      </v:shape>
                    </w:pict>
                  </w:r>
                  <w:r w:rsidRPr="000F7A7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</w:tcPr>
                <w:p w:rsidR="000F7A7E" w:rsidRPr="000F7A7E" w:rsidRDefault="000F7A7E" w:rsidP="000F7A7E">
                  <w:pPr>
                    <w:tabs>
                      <w:tab w:val="left" w:pos="142"/>
                    </w:tabs>
                    <w:spacing w:after="0" w:line="240" w:lineRule="auto"/>
                    <w:jc w:val="center"/>
                    <w:outlineLvl w:val="4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</w:pPr>
                  <w:r w:rsidRPr="000F7A7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8"/>
                      <w:szCs w:val="28"/>
                      <w:lang w:eastAsia="ru-RU"/>
                    </w:rPr>
                    <w:br/>
                  </w:r>
                  <w:r w:rsidRPr="000F7A7E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6"/>
                      <w:szCs w:val="26"/>
                      <w:lang w:eastAsia="ru-RU"/>
                    </w:rPr>
                    <w:object w:dxaOrig="6210" w:dyaOrig="3780">
                      <v:shape id="_x0000_i1026" type="#_x0000_t75" style="width:318.75pt;height:204.75pt" o:ole="">
                        <v:imagedata r:id="rId6" o:title=""/>
                      </v:shape>
                      <o:OLEObject Type="Embed" ProgID="PBrush" ShapeID="_x0000_i1026" DrawAspect="Content" ObjectID="_1791217377" r:id="rId7"/>
                    </w:object>
                  </w:r>
                </w:p>
              </w:tc>
            </w:tr>
          </w:tbl>
          <w:p w:rsidR="000F7A7E" w:rsidRPr="000F7A7E" w:rsidRDefault="000F7A7E" w:rsidP="000F7A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7A7E" w:rsidRPr="000F7A7E" w:rsidRDefault="000F7A7E" w:rsidP="000F7A7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7A7E">
        <w:rPr>
          <w:rFonts w:ascii="Times New Roman" w:eastAsia="Times New Roman" w:hAnsi="Times New Roman" w:cs="Times New Roman"/>
          <w:sz w:val="24"/>
          <w:szCs w:val="28"/>
          <w:lang w:eastAsia="ru-RU"/>
        </w:rPr>
        <w:t>Рис. 77. Схема регулятора давления для сжиженного газа РДСГ 1 – 1,2</w:t>
      </w:r>
    </w:p>
    <w:p w:rsidR="000F7A7E" w:rsidRPr="000F7A7E" w:rsidRDefault="000F7A7E" w:rsidP="000F7A7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7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 — прокладка; 2 — фильтр; 3 — гайка; 4 — штуцер; 5 — ось; </w:t>
      </w:r>
    </w:p>
    <w:p w:rsidR="000F7A7E" w:rsidRPr="000F7A7E" w:rsidRDefault="000F7A7E" w:rsidP="000F7A7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7A7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 — стойка; 7 — шток; 8 — шток; 9 — мембрана; 10 — крышка; 11 — корпус; </w:t>
      </w:r>
    </w:p>
    <w:p w:rsidR="000F7A7E" w:rsidRDefault="000F7A7E" w:rsidP="000F7A7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F7A7E">
        <w:rPr>
          <w:rFonts w:ascii="Times New Roman" w:eastAsia="Times New Roman" w:hAnsi="Times New Roman" w:cs="Times New Roman"/>
          <w:sz w:val="24"/>
          <w:szCs w:val="28"/>
          <w:lang w:eastAsia="ru-RU"/>
        </w:rPr>
        <w:t>12 — тарелка; 13 — пружина</w:t>
      </w:r>
    </w:p>
    <w:p w:rsidR="000F7A7E" w:rsidRPr="000F7A7E" w:rsidRDefault="000F7A7E" w:rsidP="000F7A7E">
      <w:pPr>
        <w:tabs>
          <w:tab w:val="left" w:pos="142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Принцип 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регулятора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давления заключается в том, что:</w:t>
      </w:r>
    </w:p>
    <w:p w:rsidR="000F7A7E" w:rsidRPr="000F7A7E" w:rsidRDefault="000F7A7E" w:rsidP="000F7A7E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действием пружины 13 регулятор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авления в исходном положении от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крыт, а </w:t>
      </w:r>
    </w:p>
    <w:p w:rsidR="000F7A7E" w:rsidRPr="000F7A7E" w:rsidRDefault="000F7A7E" w:rsidP="000F7A7E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через входной штуцер 4 и дроссельный 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зазор между ним и запорно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регулирующим органом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штоком 7) газ поступает в подмембранную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по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лость   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корпуса, воздействует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своим давлением   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чувствительный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эле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мент   мембрану   9   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через выходное отверстие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корпуса поступает к горелкам газового аппарата (к потребителю).</w:t>
      </w:r>
    </w:p>
    <w:p w:rsidR="000F7A7E" w:rsidRPr="000F7A7E" w:rsidRDefault="000F7A7E" w:rsidP="000F7A7E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повышении входного давления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уменьшении расхода че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 расходный штуцер 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корпуса давление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полости корпуса увеличивается и 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поднимает вверх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чувствительный   элемент   мембрану   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 которая через шток 8, жестко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соединенный с мембраной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поворачивает   запорно - регу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лирующий орган (шток 7) вокруг 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 5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вставленной 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стойку 6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 </w:t>
      </w:r>
    </w:p>
    <w:p w:rsidR="000F7A7E" w:rsidRPr="000F7A7E" w:rsidRDefault="000F7A7E" w:rsidP="000F7A7E">
      <w:pPr>
        <w:tabs>
          <w:tab w:val="left" w:pos="142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Дроссельная щель между входным штуцером</w:t>
      </w:r>
      <w:r w:rsidRPr="000F7A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и   запорно-регулирующим органом уменьшается, и повышение давления прекращается.</w:t>
      </w:r>
    </w:p>
    <w:p w:rsidR="000F7A7E" w:rsidRPr="000F7A7E" w:rsidRDefault="000F7A7E" w:rsidP="000F7A7E">
      <w:pPr>
        <w:tabs>
          <w:tab w:val="left" w:pos="142"/>
        </w:tabs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F7A7E" w:rsidRPr="000F7A7E" w:rsidRDefault="000F7A7E" w:rsidP="000F7A7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p w:rsidR="000F7A7E" w:rsidRPr="000F7A7E" w:rsidRDefault="000F7A7E" w:rsidP="000F7A7E">
      <w:pPr>
        <w:tabs>
          <w:tab w:val="left" w:pos="142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Таблица 11</w:t>
      </w:r>
    </w:p>
    <w:p w:rsidR="000F7A7E" w:rsidRPr="000F7A7E" w:rsidRDefault="000F7A7E" w:rsidP="000F7A7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Технические характеристики регулятора давления для сжиженного газа</w:t>
      </w:r>
    </w:p>
    <w:p w:rsidR="000F7A7E" w:rsidRPr="000F7A7E" w:rsidRDefault="000F7A7E" w:rsidP="000F7A7E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F7A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РДСГ 1 – 1,2</w:t>
      </w:r>
    </w:p>
    <w:tbl>
      <w:tblPr>
        <w:tblW w:w="4979" w:type="pct"/>
        <w:tblCellSpacing w:w="7" w:type="dxa"/>
        <w:tblBorders>
          <w:top w:val="outset" w:sz="6" w:space="0" w:color="595959"/>
          <w:left w:val="outset" w:sz="6" w:space="0" w:color="595959"/>
          <w:bottom w:val="outset" w:sz="6" w:space="0" w:color="595959"/>
          <w:right w:val="outset" w:sz="6" w:space="0" w:color="595959"/>
          <w:insideH w:val="outset" w:sz="6" w:space="0" w:color="595959"/>
          <w:insideV w:val="outset" w:sz="6" w:space="0" w:color="595959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858"/>
        <w:gridCol w:w="2548"/>
      </w:tblGrid>
      <w:tr w:rsidR="000F7A7E" w:rsidRPr="000F7A7E" w:rsidTr="00FA3560">
        <w:trPr>
          <w:tblCellSpacing w:w="7" w:type="dxa"/>
        </w:trPr>
        <w:tc>
          <w:tcPr>
            <w:tcW w:w="3770" w:type="pct"/>
            <w:vAlign w:val="center"/>
          </w:tcPr>
          <w:p w:rsidR="000F7A7E" w:rsidRPr="000F7A7E" w:rsidRDefault="000F7A7E" w:rsidP="000F7A7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7A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параметра</w:t>
            </w:r>
          </w:p>
        </w:tc>
        <w:tc>
          <w:tcPr>
            <w:tcW w:w="1209" w:type="pct"/>
            <w:vAlign w:val="center"/>
          </w:tcPr>
          <w:p w:rsidR="000F7A7E" w:rsidRPr="000F7A7E" w:rsidRDefault="000F7A7E" w:rsidP="000F7A7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7A7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РДСГ 1-1,2</w:t>
            </w:r>
          </w:p>
        </w:tc>
      </w:tr>
      <w:tr w:rsidR="000F7A7E" w:rsidRPr="000F7A7E" w:rsidTr="00FA3560">
        <w:trPr>
          <w:tblCellSpacing w:w="7" w:type="dxa"/>
        </w:trPr>
        <w:tc>
          <w:tcPr>
            <w:tcW w:w="3770" w:type="pct"/>
            <w:vAlign w:val="center"/>
          </w:tcPr>
          <w:p w:rsidR="000F7A7E" w:rsidRPr="000F7A7E" w:rsidRDefault="000F7A7E" w:rsidP="000F7A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Рабочее давление на входе в регулятор</w:t>
            </w:r>
          </w:p>
        </w:tc>
        <w:tc>
          <w:tcPr>
            <w:tcW w:w="1209" w:type="pct"/>
            <w:vAlign w:val="center"/>
          </w:tcPr>
          <w:p w:rsidR="000F7A7E" w:rsidRPr="000F7A7E" w:rsidRDefault="000F7A7E" w:rsidP="000F7A7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0,07 до 1,6 МПа</w:t>
            </w:r>
          </w:p>
        </w:tc>
      </w:tr>
      <w:tr w:rsidR="000F7A7E" w:rsidRPr="000F7A7E" w:rsidTr="00FA3560">
        <w:trPr>
          <w:tblCellSpacing w:w="7" w:type="dxa"/>
        </w:trPr>
        <w:tc>
          <w:tcPr>
            <w:tcW w:w="3770" w:type="pct"/>
            <w:vAlign w:val="center"/>
          </w:tcPr>
          <w:p w:rsidR="000F7A7E" w:rsidRPr="000F7A7E" w:rsidRDefault="000F7A7E" w:rsidP="000F7A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Объемный расход газа – минимальный</w:t>
            </w:r>
          </w:p>
        </w:tc>
        <w:tc>
          <w:tcPr>
            <w:tcW w:w="1209" w:type="pct"/>
            <w:vAlign w:val="center"/>
          </w:tcPr>
          <w:p w:rsidR="000F7A7E" w:rsidRPr="000F7A7E" w:rsidRDefault="000F7A7E" w:rsidP="000F7A7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1,6 </w:t>
            </w:r>
            <w:proofErr w:type="spellStart"/>
            <w:r w:rsidRPr="000F7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куб.м</w:t>
            </w:r>
            <w:proofErr w:type="spellEnd"/>
            <w:r w:rsidRPr="000F7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/час</w:t>
            </w:r>
          </w:p>
        </w:tc>
      </w:tr>
      <w:tr w:rsidR="000F7A7E" w:rsidRPr="000F7A7E" w:rsidTr="00FA3560">
        <w:trPr>
          <w:tblCellSpacing w:w="7" w:type="dxa"/>
        </w:trPr>
        <w:tc>
          <w:tcPr>
            <w:tcW w:w="4986" w:type="pct"/>
            <w:gridSpan w:val="2"/>
            <w:vAlign w:val="center"/>
          </w:tcPr>
          <w:p w:rsidR="000F7A7E" w:rsidRPr="000F7A7E" w:rsidRDefault="000F7A7E" w:rsidP="000F7A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Давление на выходе регулятора:</w:t>
            </w:r>
          </w:p>
        </w:tc>
      </w:tr>
      <w:tr w:rsidR="000F7A7E" w:rsidRPr="000F7A7E" w:rsidTr="00FA3560">
        <w:trPr>
          <w:tblCellSpacing w:w="7" w:type="dxa"/>
        </w:trPr>
        <w:tc>
          <w:tcPr>
            <w:tcW w:w="3770" w:type="pct"/>
            <w:vAlign w:val="center"/>
          </w:tcPr>
          <w:p w:rsidR="000F7A7E" w:rsidRPr="000F7A7E" w:rsidRDefault="000F7A7E" w:rsidP="000F7A7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 менее</w:t>
            </w:r>
          </w:p>
        </w:tc>
        <w:tc>
          <w:tcPr>
            <w:tcW w:w="1209" w:type="pct"/>
            <w:vAlign w:val="center"/>
          </w:tcPr>
          <w:p w:rsidR="000F7A7E" w:rsidRPr="000F7A7E" w:rsidRDefault="000F7A7E" w:rsidP="000F7A7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 Па</w:t>
            </w:r>
          </w:p>
        </w:tc>
      </w:tr>
      <w:tr w:rsidR="000F7A7E" w:rsidRPr="000F7A7E" w:rsidTr="00FA3560">
        <w:trPr>
          <w:tblCellSpacing w:w="7" w:type="dxa"/>
        </w:trPr>
        <w:tc>
          <w:tcPr>
            <w:tcW w:w="3770" w:type="pct"/>
            <w:vAlign w:val="center"/>
          </w:tcPr>
          <w:p w:rsidR="000F7A7E" w:rsidRPr="000F7A7E" w:rsidRDefault="000F7A7E" w:rsidP="000F7A7E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 более</w:t>
            </w:r>
          </w:p>
        </w:tc>
        <w:tc>
          <w:tcPr>
            <w:tcW w:w="1209" w:type="pct"/>
            <w:vAlign w:val="center"/>
          </w:tcPr>
          <w:p w:rsidR="000F7A7E" w:rsidRPr="000F7A7E" w:rsidRDefault="000F7A7E" w:rsidP="000F7A7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3600 Па</w:t>
            </w:r>
          </w:p>
        </w:tc>
      </w:tr>
      <w:tr w:rsidR="000F7A7E" w:rsidRPr="000F7A7E" w:rsidTr="00FA3560">
        <w:trPr>
          <w:tblCellSpacing w:w="7" w:type="dxa"/>
        </w:trPr>
        <w:tc>
          <w:tcPr>
            <w:tcW w:w="3770" w:type="pct"/>
            <w:vAlign w:val="center"/>
          </w:tcPr>
          <w:p w:rsidR="000F7A7E" w:rsidRPr="000F7A7E" w:rsidRDefault="000F7A7E" w:rsidP="000F7A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температура окружающей среды</w:t>
            </w:r>
          </w:p>
        </w:tc>
        <w:tc>
          <w:tcPr>
            <w:tcW w:w="1209" w:type="pct"/>
            <w:vAlign w:val="center"/>
          </w:tcPr>
          <w:p w:rsidR="000F7A7E" w:rsidRPr="000F7A7E" w:rsidRDefault="000F7A7E" w:rsidP="000F7A7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 −30°C до +</w:t>
            </w:r>
            <w:smartTag w:uri="urn:schemas-microsoft-com:office:smarttags" w:element="metricconverter">
              <w:smartTagPr>
                <w:attr w:name="ProductID" w:val="45ﾰC"/>
              </w:smartTagPr>
              <w:r w:rsidRPr="000F7A7E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45°C</w:t>
              </w:r>
            </w:smartTag>
          </w:p>
        </w:tc>
      </w:tr>
      <w:tr w:rsidR="000F7A7E" w:rsidRPr="000F7A7E" w:rsidTr="00FA3560">
        <w:trPr>
          <w:tblCellSpacing w:w="7" w:type="dxa"/>
        </w:trPr>
        <w:tc>
          <w:tcPr>
            <w:tcW w:w="3770" w:type="pct"/>
            <w:vAlign w:val="center"/>
          </w:tcPr>
          <w:p w:rsidR="000F7A7E" w:rsidRPr="000F7A7E" w:rsidRDefault="000F7A7E" w:rsidP="000F7A7E">
            <w:pPr>
              <w:tabs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1209" w:type="pct"/>
            <w:vAlign w:val="center"/>
          </w:tcPr>
          <w:p w:rsidR="000F7A7E" w:rsidRPr="000F7A7E" w:rsidRDefault="000F7A7E" w:rsidP="000F7A7E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F7A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0,3 кг</w:t>
            </w:r>
          </w:p>
        </w:tc>
      </w:tr>
    </w:tbl>
    <w:p w:rsidR="008723A7" w:rsidRDefault="008723A7" w:rsidP="000F7A7E"/>
    <w:sectPr w:rsidR="008723A7" w:rsidSect="000F7A7E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7E"/>
    <w:rsid w:val="000F7A7E"/>
    <w:rsid w:val="0087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02DC0C"/>
  <w15:chartTrackingRefBased/>
  <w15:docId w15:val="{784BEDE9-0627-4E3B-BCC5-703E1FCB3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http://gazkom.su/../../../image-foto/1267359632rdgs-1,2%281%29.bmp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2024-10-23T16:31:00Z</dcterms:created>
  <dcterms:modified xsi:type="dcterms:W3CDTF">2024-10-23T16:37:00Z</dcterms:modified>
</cp:coreProperties>
</file>