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6BB" w:rsidRPr="008146BB" w:rsidRDefault="008146BB" w:rsidP="008146BB">
      <w:pPr>
        <w:shd w:val="clear" w:color="auto" w:fill="FFFFFF"/>
        <w:spacing w:after="255" w:line="315" w:lineRule="atLeast"/>
        <w:jc w:val="center"/>
        <w:outlineLvl w:val="1"/>
        <w:rPr>
          <w:rFonts w:ascii="Arial" w:eastAsia="Times New Roman" w:hAnsi="Arial" w:cs="Arial"/>
          <w:color w:val="055AA6"/>
          <w:sz w:val="32"/>
          <w:szCs w:val="28"/>
          <w:lang w:eastAsia="ru-RU"/>
        </w:rPr>
      </w:pPr>
      <w:r w:rsidRPr="008146BB">
        <w:rPr>
          <w:rFonts w:ascii="Arial" w:eastAsia="Times New Roman" w:hAnsi="Arial" w:cs="Arial"/>
          <w:color w:val="055AA6"/>
          <w:sz w:val="32"/>
          <w:szCs w:val="28"/>
          <w:lang w:eastAsia="ru-RU"/>
        </w:rPr>
        <w:t>Лекция № 7 Основные требования к системам водоснабжения многоквартирных домов</w:t>
      </w:r>
    </w:p>
    <w:p w:rsidR="008146BB" w:rsidRPr="008146BB" w:rsidRDefault="008146BB" w:rsidP="008146BB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656565"/>
          <w:sz w:val="28"/>
          <w:szCs w:val="28"/>
          <w:lang w:eastAsia="ru-RU"/>
        </w:rPr>
      </w:pPr>
      <w:r w:rsidRPr="008146BB">
        <w:rPr>
          <w:rFonts w:ascii="Arial" w:eastAsia="Times New Roman" w:hAnsi="Arial" w:cs="Arial"/>
          <w:color w:val="656565"/>
          <w:sz w:val="28"/>
          <w:szCs w:val="28"/>
          <w:lang w:eastAsia="ru-RU"/>
        </w:rPr>
        <w:t>СП 54.13330.2016 – документ, определяющий главные требования ко всем инженерным системам вновь строящихся и реконструируемых жилых зданий многоквартирного типа (высота до 75 м). Согласно ему, в домах должны быть предусмотрены:</w:t>
      </w:r>
    </w:p>
    <w:p w:rsidR="008146BB" w:rsidRPr="008146BB" w:rsidRDefault="008146BB" w:rsidP="008146BB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rPr>
          <w:rFonts w:ascii="Arial" w:eastAsia="Times New Roman" w:hAnsi="Arial" w:cs="Arial"/>
          <w:color w:val="656565"/>
          <w:sz w:val="28"/>
          <w:szCs w:val="28"/>
          <w:lang w:eastAsia="ru-RU"/>
        </w:rPr>
      </w:pPr>
      <w:r w:rsidRPr="008146BB">
        <w:rPr>
          <w:rFonts w:ascii="Arial" w:eastAsia="Times New Roman" w:hAnsi="Arial" w:cs="Arial"/>
          <w:noProof/>
          <w:color w:val="656565"/>
          <w:sz w:val="28"/>
          <w:szCs w:val="28"/>
          <w:lang w:eastAsia="ru-RU"/>
        </w:rPr>
        <w:drawing>
          <wp:anchor distT="0" distB="0" distL="95250" distR="95250" simplePos="0" relativeHeight="251659264" behindDoc="0" locked="0" layoutInCell="1" allowOverlap="0" wp14:anchorId="53921BD8" wp14:editId="5E3FBFB9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4286250" cy="3009900"/>
            <wp:effectExtent l="0" t="0" r="0" b="0"/>
            <wp:wrapSquare wrapText="bothSides"/>
            <wp:docPr id="3" name="Рисунок 3" descr="https://agpipe.ru/upload/medialibrary/bdf/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gpipe.ru/upload/medialibrary/bdf/5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46BB">
        <w:rPr>
          <w:rFonts w:ascii="Arial" w:eastAsia="Times New Roman" w:hAnsi="Arial" w:cs="Arial"/>
          <w:color w:val="656565"/>
          <w:sz w:val="28"/>
          <w:szCs w:val="28"/>
          <w:lang w:eastAsia="ru-RU"/>
        </w:rPr>
        <w:t>хозяйственно-питьевое водоснабжение;</w:t>
      </w:r>
    </w:p>
    <w:p w:rsidR="008146BB" w:rsidRPr="008146BB" w:rsidRDefault="008146BB" w:rsidP="008146BB">
      <w:pPr>
        <w:numPr>
          <w:ilvl w:val="0"/>
          <w:numId w:val="1"/>
        </w:numPr>
        <w:shd w:val="clear" w:color="auto" w:fill="FFFFFF"/>
        <w:spacing w:before="30" w:after="0" w:line="240" w:lineRule="atLeast"/>
        <w:ind w:left="0"/>
        <w:rPr>
          <w:rFonts w:ascii="Arial" w:eastAsia="Times New Roman" w:hAnsi="Arial" w:cs="Arial"/>
          <w:color w:val="656565"/>
          <w:sz w:val="28"/>
          <w:szCs w:val="28"/>
          <w:lang w:eastAsia="ru-RU"/>
        </w:rPr>
      </w:pPr>
      <w:r w:rsidRPr="008146BB">
        <w:rPr>
          <w:rFonts w:ascii="Arial" w:eastAsia="Times New Roman" w:hAnsi="Arial" w:cs="Arial"/>
          <w:color w:val="656565"/>
          <w:sz w:val="28"/>
          <w:szCs w:val="28"/>
          <w:lang w:eastAsia="ru-RU"/>
        </w:rPr>
        <w:t>горячее водоснабжение;</w:t>
      </w:r>
    </w:p>
    <w:p w:rsidR="008146BB" w:rsidRPr="008146BB" w:rsidRDefault="008146BB" w:rsidP="008146BB">
      <w:pPr>
        <w:numPr>
          <w:ilvl w:val="0"/>
          <w:numId w:val="1"/>
        </w:numPr>
        <w:shd w:val="clear" w:color="auto" w:fill="FFFFFF"/>
        <w:spacing w:before="30" w:after="0" w:line="240" w:lineRule="atLeast"/>
        <w:ind w:left="0"/>
        <w:rPr>
          <w:rFonts w:ascii="Arial" w:eastAsia="Times New Roman" w:hAnsi="Arial" w:cs="Arial"/>
          <w:color w:val="656565"/>
          <w:sz w:val="28"/>
          <w:szCs w:val="28"/>
          <w:lang w:eastAsia="ru-RU"/>
        </w:rPr>
      </w:pPr>
      <w:r w:rsidRPr="008146BB">
        <w:rPr>
          <w:rFonts w:ascii="Arial" w:eastAsia="Times New Roman" w:hAnsi="Arial" w:cs="Arial"/>
          <w:color w:val="656565"/>
          <w:sz w:val="28"/>
          <w:szCs w:val="28"/>
          <w:lang w:eastAsia="ru-RU"/>
        </w:rPr>
        <w:t>противопожарный водопровод.</w:t>
      </w:r>
    </w:p>
    <w:p w:rsidR="008146BB" w:rsidRPr="008146BB" w:rsidRDefault="008146BB" w:rsidP="008146BB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656565"/>
          <w:sz w:val="28"/>
          <w:szCs w:val="28"/>
          <w:lang w:eastAsia="ru-RU"/>
        </w:rPr>
      </w:pPr>
      <w:r w:rsidRPr="008146BB">
        <w:rPr>
          <w:rFonts w:ascii="Arial" w:eastAsia="Times New Roman" w:hAnsi="Arial" w:cs="Arial"/>
          <w:color w:val="656565"/>
          <w:sz w:val="28"/>
          <w:szCs w:val="28"/>
          <w:lang w:eastAsia="ru-RU"/>
        </w:rPr>
        <w:t xml:space="preserve">Хозяйственно-питьевое водоснабжение преимущественно организуется от централизованной сети того населенного пункта, в котором находится здание. В местах без централизованного </w:t>
      </w:r>
      <w:proofErr w:type="spellStart"/>
      <w:r w:rsidRPr="008146BB">
        <w:rPr>
          <w:rFonts w:ascii="Arial" w:eastAsia="Times New Roman" w:hAnsi="Arial" w:cs="Arial"/>
          <w:color w:val="656565"/>
          <w:sz w:val="28"/>
          <w:szCs w:val="28"/>
          <w:lang w:eastAsia="ru-RU"/>
        </w:rPr>
        <w:t>водообеспечения</w:t>
      </w:r>
      <w:proofErr w:type="spellEnd"/>
      <w:r w:rsidRPr="008146BB">
        <w:rPr>
          <w:rFonts w:ascii="Arial" w:eastAsia="Times New Roman" w:hAnsi="Arial" w:cs="Arial"/>
          <w:color w:val="656565"/>
          <w:sz w:val="28"/>
          <w:szCs w:val="28"/>
          <w:lang w:eastAsia="ru-RU"/>
        </w:rPr>
        <w:t xml:space="preserve"> разрешается создать индивидуальные или коллективные источники питьевой воды из водоемов или подземных горизонтов, но только для 1-2-этажных строений.</w:t>
      </w:r>
    </w:p>
    <w:p w:rsidR="008146BB" w:rsidRPr="008146BB" w:rsidRDefault="008146BB" w:rsidP="008146BB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656565"/>
          <w:sz w:val="28"/>
          <w:szCs w:val="28"/>
          <w:lang w:eastAsia="ru-RU"/>
        </w:rPr>
      </w:pPr>
      <w:r w:rsidRPr="008146BB">
        <w:rPr>
          <w:rFonts w:ascii="Arial" w:eastAsia="Times New Roman" w:hAnsi="Arial" w:cs="Arial"/>
          <w:color w:val="656565"/>
          <w:sz w:val="28"/>
          <w:szCs w:val="28"/>
          <w:lang w:eastAsia="ru-RU"/>
        </w:rPr>
        <w:t>Свод правил определяет, что системы горячего водоснабжения должны иметь автоматическое или ручное регулирование. Это относится к следующим группам зданий:</w:t>
      </w:r>
    </w:p>
    <w:p w:rsidR="008146BB" w:rsidRPr="008146BB" w:rsidRDefault="008146BB" w:rsidP="008146BB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656565"/>
          <w:sz w:val="28"/>
          <w:szCs w:val="28"/>
          <w:lang w:eastAsia="ru-RU"/>
        </w:rPr>
      </w:pPr>
      <w:r w:rsidRPr="008146BB">
        <w:rPr>
          <w:rFonts w:ascii="Arial" w:eastAsia="Times New Roman" w:hAnsi="Arial" w:cs="Arial"/>
          <w:color w:val="656565"/>
          <w:sz w:val="28"/>
          <w:szCs w:val="28"/>
          <w:lang w:eastAsia="ru-RU"/>
        </w:rPr>
        <w:t>Согласно СП 54.13330.2016 холодное и горячее водоснабжение в многоквартирных домах должны предусматриваться в соответствии с </w:t>
      </w:r>
      <w:hyperlink r:id="rId6" w:tgtFrame="_blank" w:history="1">
        <w:r w:rsidRPr="008146BB">
          <w:rPr>
            <w:rFonts w:ascii="Arial" w:eastAsia="Times New Roman" w:hAnsi="Arial" w:cs="Arial"/>
            <w:color w:val="0F60A9"/>
            <w:sz w:val="28"/>
            <w:szCs w:val="28"/>
            <w:u w:val="single"/>
            <w:lang w:eastAsia="ru-RU"/>
          </w:rPr>
          <w:t>СП 30.13330</w:t>
        </w:r>
      </w:hyperlink>
      <w:r w:rsidRPr="008146BB">
        <w:rPr>
          <w:rFonts w:ascii="Arial" w:eastAsia="Times New Roman" w:hAnsi="Arial" w:cs="Arial"/>
          <w:color w:val="656565"/>
          <w:sz w:val="28"/>
          <w:szCs w:val="28"/>
          <w:lang w:eastAsia="ru-RU"/>
        </w:rPr>
        <w:t> и СП 31.13330. Эти своды правил определяют ключевые нюансы, которых необходимо придерживаться при устройстве водопроводов. Наиболее важные среди них:</w:t>
      </w:r>
    </w:p>
    <w:p w:rsidR="008146BB" w:rsidRPr="008146BB" w:rsidRDefault="008146BB" w:rsidP="008146BB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rPr>
          <w:rFonts w:ascii="Arial" w:eastAsia="Times New Roman" w:hAnsi="Arial" w:cs="Arial"/>
          <w:color w:val="656565"/>
          <w:sz w:val="28"/>
          <w:szCs w:val="28"/>
          <w:lang w:eastAsia="ru-RU"/>
        </w:rPr>
      </w:pPr>
      <w:r w:rsidRPr="008146BB">
        <w:rPr>
          <w:rFonts w:ascii="Arial" w:eastAsia="Times New Roman" w:hAnsi="Arial" w:cs="Arial"/>
          <w:color w:val="656565"/>
          <w:sz w:val="28"/>
          <w:szCs w:val="28"/>
          <w:lang w:eastAsia="ru-RU"/>
        </w:rPr>
        <w:t>в жилых зданиях с количеством квартир более 400 должно предусматриваться два ввода холодной воды;</w:t>
      </w:r>
    </w:p>
    <w:p w:rsidR="008146BB" w:rsidRPr="008146BB" w:rsidRDefault="008146BB" w:rsidP="008146BB">
      <w:pPr>
        <w:numPr>
          <w:ilvl w:val="0"/>
          <w:numId w:val="2"/>
        </w:numPr>
        <w:shd w:val="clear" w:color="auto" w:fill="FFFFFF"/>
        <w:spacing w:before="30" w:after="0" w:line="240" w:lineRule="atLeast"/>
        <w:ind w:left="0"/>
        <w:rPr>
          <w:rFonts w:ascii="Arial" w:eastAsia="Times New Roman" w:hAnsi="Arial" w:cs="Arial"/>
          <w:color w:val="656565"/>
          <w:sz w:val="28"/>
          <w:szCs w:val="28"/>
          <w:lang w:eastAsia="ru-RU"/>
        </w:rPr>
      </w:pPr>
      <w:r w:rsidRPr="008146BB">
        <w:rPr>
          <w:rFonts w:ascii="Arial" w:eastAsia="Times New Roman" w:hAnsi="Arial" w:cs="Arial"/>
          <w:color w:val="656565"/>
          <w:sz w:val="28"/>
          <w:szCs w:val="28"/>
          <w:lang w:eastAsia="ru-RU"/>
        </w:rPr>
        <w:lastRenderedPageBreak/>
        <w:t>при наличии двух вводов может возникать необходимость в повышении давления воды, поэтому их объединение следует выполнять до насосов;</w:t>
      </w:r>
    </w:p>
    <w:p w:rsidR="008146BB" w:rsidRPr="008146BB" w:rsidRDefault="008146BB" w:rsidP="008146BB">
      <w:pPr>
        <w:numPr>
          <w:ilvl w:val="0"/>
          <w:numId w:val="2"/>
        </w:numPr>
        <w:shd w:val="clear" w:color="auto" w:fill="FFFFFF"/>
        <w:spacing w:before="30" w:after="0" w:line="240" w:lineRule="atLeast"/>
        <w:ind w:left="0"/>
        <w:rPr>
          <w:rFonts w:ascii="Arial" w:eastAsia="Times New Roman" w:hAnsi="Arial" w:cs="Arial"/>
          <w:color w:val="656565"/>
          <w:sz w:val="28"/>
          <w:szCs w:val="28"/>
          <w:lang w:eastAsia="ru-RU"/>
        </w:rPr>
      </w:pPr>
      <w:r w:rsidRPr="008146BB">
        <w:rPr>
          <w:rFonts w:ascii="Arial" w:eastAsia="Times New Roman" w:hAnsi="Arial" w:cs="Arial"/>
          <w:color w:val="656565"/>
          <w:sz w:val="28"/>
          <w:szCs w:val="28"/>
          <w:lang w:eastAsia="ru-RU"/>
        </w:rPr>
        <w:t>разводящие сети внутреннего водопровода могут прокладываться на технических этажах, чердаках, в подвалах или подпольях;</w:t>
      </w:r>
    </w:p>
    <w:p w:rsidR="008146BB" w:rsidRPr="008146BB" w:rsidRDefault="008146BB" w:rsidP="008146BB">
      <w:pPr>
        <w:numPr>
          <w:ilvl w:val="0"/>
          <w:numId w:val="2"/>
        </w:numPr>
        <w:shd w:val="clear" w:color="auto" w:fill="FFFFFF"/>
        <w:spacing w:before="30" w:after="0" w:line="240" w:lineRule="atLeast"/>
        <w:ind w:left="0"/>
        <w:rPr>
          <w:rFonts w:ascii="Arial" w:eastAsia="Times New Roman" w:hAnsi="Arial" w:cs="Arial"/>
          <w:color w:val="656565"/>
          <w:sz w:val="28"/>
          <w:szCs w:val="28"/>
          <w:lang w:eastAsia="ru-RU"/>
        </w:rPr>
      </w:pPr>
      <w:r w:rsidRPr="008146BB">
        <w:rPr>
          <w:rFonts w:ascii="Arial" w:eastAsia="Times New Roman" w:hAnsi="Arial" w:cs="Arial"/>
          <w:color w:val="656565"/>
          <w:sz w:val="28"/>
          <w:szCs w:val="28"/>
          <w:lang w:eastAsia="ru-RU"/>
        </w:rPr>
        <w:t>стояки, вводы воды, измерительные приборы, арматура и регуляторы могут прокладываться в коммуникационных шахтах или специальных шкафчиках с возможностью быстрого доступа для ремонта;</w:t>
      </w:r>
    </w:p>
    <w:p w:rsidR="008146BB" w:rsidRPr="008146BB" w:rsidRDefault="008146BB" w:rsidP="008146BB">
      <w:pPr>
        <w:numPr>
          <w:ilvl w:val="0"/>
          <w:numId w:val="2"/>
        </w:numPr>
        <w:shd w:val="clear" w:color="auto" w:fill="FFFFFF"/>
        <w:spacing w:before="30" w:after="0" w:line="240" w:lineRule="atLeast"/>
        <w:ind w:left="0"/>
        <w:rPr>
          <w:rFonts w:ascii="Arial" w:eastAsia="Times New Roman" w:hAnsi="Arial" w:cs="Arial"/>
          <w:color w:val="656565"/>
          <w:sz w:val="28"/>
          <w:szCs w:val="28"/>
          <w:lang w:eastAsia="ru-RU"/>
        </w:rPr>
      </w:pPr>
      <w:r w:rsidRPr="008146BB">
        <w:rPr>
          <w:rFonts w:ascii="Arial" w:eastAsia="Times New Roman" w:hAnsi="Arial" w:cs="Arial"/>
          <w:color w:val="656565"/>
          <w:sz w:val="28"/>
          <w:szCs w:val="28"/>
          <w:lang w:eastAsia="ru-RU"/>
        </w:rPr>
        <w:t>в зданиях высотой более 4 этажей водоразборные стояки горячего водопровода необходимо соединять с помощью кольцующих перемычек в секционные узлы по специальной схеме (объединяются по 3-7 стояков).</w:t>
      </w:r>
    </w:p>
    <w:p w:rsidR="008146BB" w:rsidRPr="008146BB" w:rsidRDefault="008146BB" w:rsidP="008146BB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656565"/>
          <w:sz w:val="28"/>
          <w:szCs w:val="28"/>
          <w:lang w:eastAsia="ru-RU"/>
        </w:rPr>
      </w:pPr>
      <w:r w:rsidRPr="008146BB">
        <w:rPr>
          <w:rFonts w:ascii="Arial" w:eastAsia="Times New Roman" w:hAnsi="Arial" w:cs="Arial"/>
          <w:color w:val="656565"/>
          <w:sz w:val="28"/>
          <w:szCs w:val="28"/>
          <w:lang w:eastAsia="ru-RU"/>
        </w:rPr>
        <w:t>Кроме того, указанные СП регламентируют расчетный расход воды, источники водоснабжения, параметры воды (качество, температура, чистота), схемы прокладки горячих и холодных водопроводов, порядок подбора инженерного оборудования для устройства сети, включая трубы, арматуру и измерительные приборы водопотребления.</w:t>
      </w:r>
    </w:p>
    <w:p w:rsidR="008146BB" w:rsidRPr="008146BB" w:rsidRDefault="008146BB" w:rsidP="008146BB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656565"/>
          <w:sz w:val="28"/>
          <w:szCs w:val="28"/>
          <w:lang w:eastAsia="ru-RU"/>
        </w:rPr>
      </w:pPr>
      <w:r w:rsidRPr="008146BB">
        <w:rPr>
          <w:rFonts w:ascii="Arial" w:eastAsia="Times New Roman" w:hAnsi="Arial" w:cs="Arial"/>
          <w:color w:val="656565"/>
          <w:sz w:val="28"/>
          <w:szCs w:val="28"/>
          <w:lang w:eastAsia="ru-RU"/>
        </w:rPr>
        <w:t>Водопровод в многоквартирном доме должен удовлетворять требованиям смежных стандартов, среди которых:</w:t>
      </w:r>
    </w:p>
    <w:p w:rsidR="008146BB" w:rsidRPr="008146BB" w:rsidRDefault="002648B3" w:rsidP="008146BB">
      <w:pPr>
        <w:numPr>
          <w:ilvl w:val="0"/>
          <w:numId w:val="3"/>
        </w:numPr>
        <w:shd w:val="clear" w:color="auto" w:fill="FFFFFF"/>
        <w:spacing w:after="0" w:line="240" w:lineRule="atLeast"/>
        <w:ind w:left="0"/>
        <w:rPr>
          <w:rFonts w:ascii="Arial" w:eastAsia="Times New Roman" w:hAnsi="Arial" w:cs="Arial"/>
          <w:color w:val="656565"/>
          <w:sz w:val="28"/>
          <w:szCs w:val="28"/>
          <w:lang w:eastAsia="ru-RU"/>
        </w:rPr>
      </w:pPr>
      <w:hyperlink r:id="rId7" w:tgtFrame="_blank" w:history="1">
        <w:r w:rsidR="008146BB" w:rsidRPr="008146BB">
          <w:rPr>
            <w:rFonts w:ascii="Arial" w:eastAsia="Times New Roman" w:hAnsi="Arial" w:cs="Arial"/>
            <w:color w:val="0F60A9"/>
            <w:sz w:val="28"/>
            <w:szCs w:val="28"/>
            <w:u w:val="single"/>
            <w:lang w:eastAsia="ru-RU"/>
          </w:rPr>
          <w:t>СП 73.13330.2016</w:t>
        </w:r>
      </w:hyperlink>
      <w:r w:rsidR="008146BB" w:rsidRPr="008146BB">
        <w:rPr>
          <w:rFonts w:ascii="Arial" w:eastAsia="Times New Roman" w:hAnsi="Arial" w:cs="Arial"/>
          <w:color w:val="656565"/>
          <w:sz w:val="28"/>
          <w:szCs w:val="28"/>
          <w:lang w:eastAsia="ru-RU"/>
        </w:rPr>
        <w:t>;</w:t>
      </w:r>
    </w:p>
    <w:p w:rsidR="008146BB" w:rsidRPr="008146BB" w:rsidRDefault="008146BB" w:rsidP="008146BB">
      <w:pPr>
        <w:numPr>
          <w:ilvl w:val="0"/>
          <w:numId w:val="3"/>
        </w:numPr>
        <w:shd w:val="clear" w:color="auto" w:fill="FFFFFF"/>
        <w:spacing w:before="30" w:after="0" w:line="240" w:lineRule="atLeast"/>
        <w:ind w:left="0"/>
        <w:rPr>
          <w:rFonts w:ascii="Arial" w:eastAsia="Times New Roman" w:hAnsi="Arial" w:cs="Arial"/>
          <w:color w:val="656565"/>
          <w:sz w:val="28"/>
          <w:szCs w:val="28"/>
          <w:lang w:eastAsia="ru-RU"/>
        </w:rPr>
      </w:pPr>
      <w:r w:rsidRPr="008146BB">
        <w:rPr>
          <w:rFonts w:ascii="Arial" w:eastAsia="Times New Roman" w:hAnsi="Arial" w:cs="Arial"/>
          <w:color w:val="656565"/>
          <w:sz w:val="28"/>
          <w:szCs w:val="28"/>
          <w:lang w:eastAsia="ru-RU"/>
        </w:rPr>
        <w:t>СанПиН 2.1.2.2645-10;</w:t>
      </w:r>
    </w:p>
    <w:p w:rsidR="008146BB" w:rsidRPr="008146BB" w:rsidRDefault="002648B3" w:rsidP="008146BB">
      <w:pPr>
        <w:numPr>
          <w:ilvl w:val="0"/>
          <w:numId w:val="3"/>
        </w:numPr>
        <w:shd w:val="clear" w:color="auto" w:fill="FFFFFF"/>
        <w:spacing w:before="30" w:after="0" w:line="240" w:lineRule="atLeast"/>
        <w:ind w:left="0"/>
        <w:rPr>
          <w:rFonts w:ascii="Arial" w:eastAsia="Times New Roman" w:hAnsi="Arial" w:cs="Arial"/>
          <w:color w:val="656565"/>
          <w:sz w:val="28"/>
          <w:szCs w:val="28"/>
          <w:lang w:eastAsia="ru-RU"/>
        </w:rPr>
      </w:pPr>
      <w:hyperlink r:id="rId8" w:tgtFrame="_blank" w:history="1">
        <w:r w:rsidR="008146BB" w:rsidRPr="008146BB">
          <w:rPr>
            <w:rFonts w:ascii="Arial" w:eastAsia="Times New Roman" w:hAnsi="Arial" w:cs="Arial"/>
            <w:color w:val="0F60A9"/>
            <w:sz w:val="28"/>
            <w:szCs w:val="28"/>
            <w:u w:val="single"/>
            <w:lang w:eastAsia="ru-RU"/>
          </w:rPr>
          <w:t>СП 131.13330.2018</w:t>
        </w:r>
      </w:hyperlink>
      <w:r w:rsidR="008146BB" w:rsidRPr="008146BB">
        <w:rPr>
          <w:rFonts w:ascii="Arial" w:eastAsia="Times New Roman" w:hAnsi="Arial" w:cs="Arial"/>
          <w:color w:val="656565"/>
          <w:sz w:val="28"/>
          <w:szCs w:val="28"/>
          <w:lang w:eastAsia="ru-RU"/>
        </w:rPr>
        <w:t>;</w:t>
      </w:r>
    </w:p>
    <w:p w:rsidR="008146BB" w:rsidRPr="008146BB" w:rsidRDefault="008146BB" w:rsidP="008146BB">
      <w:pPr>
        <w:numPr>
          <w:ilvl w:val="0"/>
          <w:numId w:val="3"/>
        </w:numPr>
        <w:shd w:val="clear" w:color="auto" w:fill="FFFFFF"/>
        <w:spacing w:before="30" w:after="0" w:line="240" w:lineRule="atLeast"/>
        <w:ind w:left="0"/>
        <w:rPr>
          <w:rFonts w:ascii="Arial" w:eastAsia="Times New Roman" w:hAnsi="Arial" w:cs="Arial"/>
          <w:color w:val="656565"/>
          <w:sz w:val="28"/>
          <w:szCs w:val="28"/>
          <w:lang w:eastAsia="ru-RU"/>
        </w:rPr>
      </w:pPr>
      <w:r w:rsidRPr="008146BB">
        <w:rPr>
          <w:rFonts w:ascii="Arial" w:eastAsia="Times New Roman" w:hAnsi="Arial" w:cs="Arial"/>
          <w:color w:val="656565"/>
          <w:sz w:val="28"/>
          <w:szCs w:val="28"/>
          <w:lang w:eastAsia="ru-RU"/>
        </w:rPr>
        <w:t>СП 118.13330.2012;</w:t>
      </w:r>
    </w:p>
    <w:p w:rsidR="008146BB" w:rsidRPr="008146BB" w:rsidRDefault="008146BB" w:rsidP="008146BB">
      <w:pPr>
        <w:numPr>
          <w:ilvl w:val="0"/>
          <w:numId w:val="3"/>
        </w:numPr>
        <w:shd w:val="clear" w:color="auto" w:fill="FFFFFF"/>
        <w:spacing w:before="30" w:after="0" w:line="240" w:lineRule="atLeast"/>
        <w:ind w:left="0"/>
        <w:rPr>
          <w:rFonts w:ascii="Arial" w:eastAsia="Times New Roman" w:hAnsi="Arial" w:cs="Arial"/>
          <w:color w:val="656565"/>
          <w:sz w:val="28"/>
          <w:szCs w:val="28"/>
          <w:lang w:eastAsia="ru-RU"/>
        </w:rPr>
      </w:pPr>
      <w:r w:rsidRPr="008146BB">
        <w:rPr>
          <w:rFonts w:ascii="Arial" w:eastAsia="Times New Roman" w:hAnsi="Arial" w:cs="Arial"/>
          <w:color w:val="656565"/>
          <w:sz w:val="28"/>
          <w:szCs w:val="28"/>
          <w:lang w:eastAsia="ru-RU"/>
        </w:rPr>
        <w:t>ГОСТ 25151-82;</w:t>
      </w:r>
    </w:p>
    <w:p w:rsidR="008146BB" w:rsidRPr="008146BB" w:rsidRDefault="008146BB" w:rsidP="008146BB">
      <w:pPr>
        <w:numPr>
          <w:ilvl w:val="0"/>
          <w:numId w:val="3"/>
        </w:numPr>
        <w:shd w:val="clear" w:color="auto" w:fill="FFFFFF"/>
        <w:spacing w:before="30" w:after="0" w:line="240" w:lineRule="atLeast"/>
        <w:ind w:left="0"/>
        <w:rPr>
          <w:rFonts w:ascii="Arial" w:eastAsia="Times New Roman" w:hAnsi="Arial" w:cs="Arial"/>
          <w:color w:val="656565"/>
          <w:sz w:val="28"/>
          <w:szCs w:val="28"/>
          <w:lang w:eastAsia="ru-RU"/>
        </w:rPr>
      </w:pPr>
      <w:r w:rsidRPr="008146BB">
        <w:rPr>
          <w:rFonts w:ascii="Arial" w:eastAsia="Times New Roman" w:hAnsi="Arial" w:cs="Arial"/>
          <w:color w:val="656565"/>
          <w:sz w:val="28"/>
          <w:szCs w:val="28"/>
          <w:lang w:eastAsia="ru-RU"/>
        </w:rPr>
        <w:t>ГОСТ Р 50193.1-92 и другие.</w:t>
      </w:r>
    </w:p>
    <w:p w:rsidR="008146BB" w:rsidRPr="008146BB" w:rsidRDefault="008146BB" w:rsidP="008146BB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656565"/>
          <w:sz w:val="28"/>
          <w:szCs w:val="28"/>
          <w:lang w:eastAsia="ru-RU"/>
        </w:rPr>
      </w:pPr>
      <w:r w:rsidRPr="008146BB">
        <w:rPr>
          <w:rFonts w:ascii="Arial" w:eastAsia="Times New Roman" w:hAnsi="Arial" w:cs="Arial"/>
          <w:color w:val="656565"/>
          <w:sz w:val="28"/>
          <w:szCs w:val="28"/>
          <w:lang w:eastAsia="ru-RU"/>
        </w:rPr>
        <w:t>Водоснабжение многоквартирного дома должно соответствовать всем требованиям, указанным в действующих нормативно-правовых актах, строительных правилах и государственных стандартах. За правонарушения в области строительства и реконструкции жилых домов предусмотрена административная ответственность по КоАП РФ.</w:t>
      </w:r>
    </w:p>
    <w:p w:rsidR="008146BB" w:rsidRPr="008146BB" w:rsidRDefault="008146BB" w:rsidP="008146BB">
      <w:pPr>
        <w:shd w:val="clear" w:color="auto" w:fill="FFFFFF"/>
        <w:spacing w:before="300" w:line="240" w:lineRule="auto"/>
        <w:rPr>
          <w:rFonts w:ascii="Arial" w:eastAsia="Times New Roman" w:hAnsi="Arial" w:cs="Arial"/>
          <w:color w:val="656565"/>
          <w:sz w:val="28"/>
          <w:szCs w:val="28"/>
          <w:lang w:eastAsia="ru-RU"/>
        </w:rPr>
      </w:pPr>
      <w:r w:rsidRPr="008146BB">
        <w:rPr>
          <w:rFonts w:ascii="Arial" w:eastAsia="Times New Roman" w:hAnsi="Arial" w:cs="Arial"/>
          <w:color w:val="656565"/>
          <w:sz w:val="28"/>
          <w:szCs w:val="28"/>
          <w:lang w:eastAsia="ru-RU"/>
        </w:rPr>
        <w:lastRenderedPageBreak/>
        <w:t>При умышленном использовании некачественных или неразрешенных материалов (изделий) виновные лица обязаны выплатить штраф (до 300 тыс. руб.). В случае, если были произведены действия, которые негативно повлияли на конструктивные или другие характеристики надежности и безопасности многоквартирных зданий, то последуют более серьезные санкции – большие штрафы или административное приостановление деятельности на определенный срок.</w:t>
      </w:r>
    </w:p>
    <w:p w:rsidR="002648B3" w:rsidRPr="002648B3" w:rsidRDefault="002648B3" w:rsidP="002648B3">
      <w:pPr>
        <w:shd w:val="clear" w:color="auto" w:fill="FFFFFF"/>
        <w:spacing w:after="255" w:line="315" w:lineRule="atLeast"/>
        <w:outlineLvl w:val="1"/>
        <w:rPr>
          <w:rFonts w:ascii="Arial" w:eastAsia="Times New Roman" w:hAnsi="Arial" w:cs="Arial"/>
          <w:color w:val="055AA6"/>
          <w:sz w:val="28"/>
          <w:szCs w:val="28"/>
          <w:lang w:eastAsia="ru-RU"/>
        </w:rPr>
      </w:pPr>
      <w:r w:rsidRPr="002648B3">
        <w:rPr>
          <w:rFonts w:ascii="Arial" w:eastAsia="Times New Roman" w:hAnsi="Arial" w:cs="Arial"/>
          <w:color w:val="055AA6"/>
          <w:sz w:val="28"/>
          <w:szCs w:val="28"/>
          <w:lang w:eastAsia="ru-RU"/>
        </w:rPr>
        <w:t>Проектирование водоснабжения в многоквартирном доме</w:t>
      </w:r>
    </w:p>
    <w:p w:rsidR="002648B3" w:rsidRPr="002648B3" w:rsidRDefault="002648B3" w:rsidP="002648B3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656565"/>
          <w:sz w:val="28"/>
          <w:szCs w:val="28"/>
          <w:lang w:eastAsia="ru-RU"/>
        </w:rPr>
      </w:pPr>
      <w:r w:rsidRPr="002648B3">
        <w:rPr>
          <w:rFonts w:ascii="Arial" w:eastAsia="Times New Roman" w:hAnsi="Arial" w:cs="Arial"/>
          <w:color w:val="656565"/>
          <w:sz w:val="28"/>
          <w:szCs w:val="28"/>
          <w:lang w:eastAsia="ru-RU"/>
        </w:rPr>
        <w:t>Системы водопровода горячей и холодной воды в многоквартирных зданиях проектируются в соответствии с </w:t>
      </w:r>
      <w:hyperlink r:id="rId9" w:tgtFrame="_blank" w:history="1">
        <w:r w:rsidRPr="002648B3">
          <w:rPr>
            <w:rFonts w:ascii="Arial" w:eastAsia="Times New Roman" w:hAnsi="Arial" w:cs="Arial"/>
            <w:color w:val="0F60A9"/>
            <w:sz w:val="28"/>
            <w:szCs w:val="28"/>
            <w:u w:val="single"/>
            <w:lang w:eastAsia="ru-RU"/>
          </w:rPr>
          <w:t>СП 30.13330.2016</w:t>
        </w:r>
      </w:hyperlink>
      <w:r w:rsidRPr="002648B3">
        <w:rPr>
          <w:rFonts w:ascii="Arial" w:eastAsia="Times New Roman" w:hAnsi="Arial" w:cs="Arial"/>
          <w:color w:val="656565"/>
          <w:sz w:val="28"/>
          <w:szCs w:val="28"/>
          <w:lang w:eastAsia="ru-RU"/>
        </w:rPr>
        <w:t> и СП 31.13330.2012. Свод правил определяет 3 ключевых особенности сетей водоснабжения подобных домов:</w:t>
      </w:r>
    </w:p>
    <w:p w:rsidR="002648B3" w:rsidRPr="002648B3" w:rsidRDefault="002648B3" w:rsidP="002648B3">
      <w:pPr>
        <w:numPr>
          <w:ilvl w:val="0"/>
          <w:numId w:val="4"/>
        </w:numPr>
        <w:shd w:val="clear" w:color="auto" w:fill="FFFFFF"/>
        <w:spacing w:after="0" w:line="240" w:lineRule="atLeast"/>
        <w:ind w:left="0"/>
        <w:rPr>
          <w:rFonts w:ascii="Arial" w:eastAsia="Times New Roman" w:hAnsi="Arial" w:cs="Arial"/>
          <w:color w:val="656565"/>
          <w:sz w:val="28"/>
          <w:szCs w:val="28"/>
          <w:lang w:eastAsia="ru-RU"/>
        </w:rPr>
      </w:pPr>
      <w:r w:rsidRPr="002648B3">
        <w:rPr>
          <w:rFonts w:ascii="Arial" w:eastAsia="Times New Roman" w:hAnsi="Arial" w:cs="Arial"/>
          <w:color w:val="656565"/>
          <w:sz w:val="28"/>
          <w:szCs w:val="28"/>
          <w:lang w:eastAsia="ru-RU"/>
        </w:rPr>
        <w:t>подключение к магистральной сети;</w:t>
      </w:r>
    </w:p>
    <w:p w:rsidR="002648B3" w:rsidRPr="002648B3" w:rsidRDefault="002648B3" w:rsidP="002648B3">
      <w:pPr>
        <w:numPr>
          <w:ilvl w:val="0"/>
          <w:numId w:val="4"/>
        </w:numPr>
        <w:shd w:val="clear" w:color="auto" w:fill="FFFFFF"/>
        <w:spacing w:before="30" w:after="0" w:line="240" w:lineRule="atLeast"/>
        <w:ind w:left="0"/>
        <w:rPr>
          <w:rFonts w:ascii="Arial" w:eastAsia="Times New Roman" w:hAnsi="Arial" w:cs="Arial"/>
          <w:color w:val="656565"/>
          <w:sz w:val="28"/>
          <w:szCs w:val="28"/>
          <w:lang w:eastAsia="ru-RU"/>
        </w:rPr>
      </w:pPr>
      <w:r w:rsidRPr="002648B3">
        <w:rPr>
          <w:rFonts w:ascii="Arial" w:eastAsia="Times New Roman" w:hAnsi="Arial" w:cs="Arial"/>
          <w:color w:val="656565"/>
          <w:sz w:val="28"/>
          <w:szCs w:val="28"/>
          <w:lang w:eastAsia="ru-RU"/>
        </w:rPr>
        <w:t>разводка труб на дом (наружный водопровод);</w:t>
      </w:r>
    </w:p>
    <w:p w:rsidR="002648B3" w:rsidRPr="002648B3" w:rsidRDefault="002648B3" w:rsidP="002648B3">
      <w:pPr>
        <w:numPr>
          <w:ilvl w:val="0"/>
          <w:numId w:val="4"/>
        </w:numPr>
        <w:shd w:val="clear" w:color="auto" w:fill="FFFFFF"/>
        <w:spacing w:before="30" w:after="0" w:line="240" w:lineRule="atLeast"/>
        <w:ind w:left="0"/>
        <w:rPr>
          <w:rFonts w:ascii="Arial" w:eastAsia="Times New Roman" w:hAnsi="Arial" w:cs="Arial"/>
          <w:color w:val="656565"/>
          <w:sz w:val="28"/>
          <w:szCs w:val="28"/>
          <w:lang w:eastAsia="ru-RU"/>
        </w:rPr>
      </w:pPr>
      <w:r w:rsidRPr="002648B3">
        <w:rPr>
          <w:rFonts w:ascii="Arial" w:eastAsia="Times New Roman" w:hAnsi="Arial" w:cs="Arial"/>
          <w:color w:val="656565"/>
          <w:sz w:val="28"/>
          <w:szCs w:val="28"/>
          <w:lang w:eastAsia="ru-RU"/>
        </w:rPr>
        <w:t>разводка труб по квартирам (внутренний водопровод).</w:t>
      </w:r>
    </w:p>
    <w:p w:rsidR="002648B3" w:rsidRPr="002648B3" w:rsidRDefault="002648B3" w:rsidP="002648B3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656565"/>
          <w:sz w:val="28"/>
          <w:szCs w:val="28"/>
          <w:lang w:eastAsia="ru-RU"/>
        </w:rPr>
      </w:pPr>
      <w:r w:rsidRPr="002648B3">
        <w:rPr>
          <w:rFonts w:ascii="Arial" w:eastAsia="Times New Roman" w:hAnsi="Arial" w:cs="Arial"/>
          <w:color w:val="656565"/>
          <w:sz w:val="28"/>
          <w:szCs w:val="28"/>
          <w:lang w:eastAsia="ru-RU"/>
        </w:rPr>
        <w:t xml:space="preserve">Согласно </w:t>
      </w:r>
      <w:proofErr w:type="gramStart"/>
      <w:r w:rsidRPr="002648B3">
        <w:rPr>
          <w:rFonts w:ascii="Arial" w:eastAsia="Times New Roman" w:hAnsi="Arial" w:cs="Arial"/>
          <w:color w:val="656565"/>
          <w:sz w:val="28"/>
          <w:szCs w:val="28"/>
          <w:lang w:eastAsia="ru-RU"/>
        </w:rPr>
        <w:t>нормам сети холодной воды</w:t>
      </w:r>
      <w:proofErr w:type="gramEnd"/>
      <w:r w:rsidRPr="002648B3">
        <w:rPr>
          <w:rFonts w:ascii="Arial" w:eastAsia="Times New Roman" w:hAnsi="Arial" w:cs="Arial"/>
          <w:color w:val="656565"/>
          <w:sz w:val="28"/>
          <w:szCs w:val="28"/>
          <w:lang w:eastAsia="ru-RU"/>
        </w:rPr>
        <w:t xml:space="preserve"> принимаются:</w:t>
      </w:r>
    </w:p>
    <w:p w:rsidR="002648B3" w:rsidRPr="002648B3" w:rsidRDefault="002648B3" w:rsidP="002648B3">
      <w:pPr>
        <w:numPr>
          <w:ilvl w:val="0"/>
          <w:numId w:val="5"/>
        </w:numPr>
        <w:shd w:val="clear" w:color="auto" w:fill="FFFFFF"/>
        <w:spacing w:after="0" w:line="240" w:lineRule="atLeast"/>
        <w:ind w:left="0"/>
        <w:rPr>
          <w:rFonts w:ascii="Arial" w:eastAsia="Times New Roman" w:hAnsi="Arial" w:cs="Arial"/>
          <w:color w:val="656565"/>
          <w:sz w:val="28"/>
          <w:szCs w:val="28"/>
          <w:lang w:eastAsia="ru-RU"/>
        </w:rPr>
      </w:pPr>
      <w:r w:rsidRPr="002648B3">
        <w:rPr>
          <w:rFonts w:ascii="Arial" w:eastAsia="Times New Roman" w:hAnsi="Arial" w:cs="Arial"/>
          <w:color w:val="656565"/>
          <w:sz w:val="28"/>
          <w:szCs w:val="28"/>
          <w:lang w:eastAsia="ru-RU"/>
        </w:rPr>
        <w:t>тупиковыми;</w:t>
      </w:r>
    </w:p>
    <w:p w:rsidR="002648B3" w:rsidRPr="002648B3" w:rsidRDefault="002648B3" w:rsidP="002648B3">
      <w:pPr>
        <w:numPr>
          <w:ilvl w:val="0"/>
          <w:numId w:val="5"/>
        </w:numPr>
        <w:shd w:val="clear" w:color="auto" w:fill="FFFFFF"/>
        <w:spacing w:before="30" w:after="0" w:line="240" w:lineRule="atLeast"/>
        <w:ind w:left="0"/>
        <w:rPr>
          <w:rFonts w:ascii="Arial" w:eastAsia="Times New Roman" w:hAnsi="Arial" w:cs="Arial"/>
          <w:color w:val="656565"/>
          <w:sz w:val="28"/>
          <w:szCs w:val="28"/>
          <w:lang w:eastAsia="ru-RU"/>
        </w:rPr>
      </w:pPr>
      <w:r w:rsidRPr="002648B3">
        <w:rPr>
          <w:rFonts w:ascii="Arial" w:eastAsia="Times New Roman" w:hAnsi="Arial" w:cs="Arial"/>
          <w:color w:val="656565"/>
          <w:sz w:val="28"/>
          <w:szCs w:val="28"/>
          <w:lang w:eastAsia="ru-RU"/>
        </w:rPr>
        <w:t>кольцевыми или с закольцованными вводами;</w:t>
      </w:r>
    </w:p>
    <w:p w:rsidR="002648B3" w:rsidRPr="002648B3" w:rsidRDefault="002648B3" w:rsidP="002648B3">
      <w:pPr>
        <w:numPr>
          <w:ilvl w:val="0"/>
          <w:numId w:val="5"/>
        </w:numPr>
        <w:shd w:val="clear" w:color="auto" w:fill="FFFFFF"/>
        <w:spacing w:before="30" w:after="0" w:line="240" w:lineRule="atLeast"/>
        <w:ind w:left="0"/>
        <w:rPr>
          <w:rFonts w:ascii="Arial" w:eastAsia="Times New Roman" w:hAnsi="Arial" w:cs="Arial"/>
          <w:color w:val="656565"/>
          <w:sz w:val="28"/>
          <w:szCs w:val="28"/>
          <w:lang w:eastAsia="ru-RU"/>
        </w:rPr>
      </w:pPr>
      <w:r w:rsidRPr="002648B3">
        <w:rPr>
          <w:rFonts w:ascii="Arial" w:eastAsia="Times New Roman" w:hAnsi="Arial" w:cs="Arial"/>
          <w:color w:val="656565"/>
          <w:sz w:val="28"/>
          <w:szCs w:val="28"/>
          <w:lang w:eastAsia="ru-RU"/>
        </w:rPr>
        <w:t>кольцевыми при совмещенном хозяйственно-противопожарном водопроводе в домах на 6 этажей и выше.</w:t>
      </w:r>
    </w:p>
    <w:p w:rsidR="002648B3" w:rsidRPr="002648B3" w:rsidRDefault="002648B3" w:rsidP="002648B3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656565"/>
          <w:sz w:val="28"/>
          <w:szCs w:val="28"/>
          <w:lang w:eastAsia="ru-RU"/>
        </w:rPr>
      </w:pPr>
      <w:r w:rsidRPr="002648B3">
        <w:rPr>
          <w:rFonts w:ascii="Arial" w:eastAsia="Times New Roman" w:hAnsi="Arial" w:cs="Arial"/>
          <w:color w:val="656565"/>
          <w:sz w:val="28"/>
          <w:szCs w:val="28"/>
          <w:lang w:eastAsia="ru-RU"/>
        </w:rPr>
        <w:t>Сети горячей воды проектируются таким же образом, но с обязательным применением мероприятий по компенсации температурного изменения длины труб.</w:t>
      </w:r>
    </w:p>
    <w:p w:rsidR="002648B3" w:rsidRPr="002648B3" w:rsidRDefault="002648B3" w:rsidP="002648B3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656565"/>
          <w:sz w:val="28"/>
          <w:szCs w:val="28"/>
          <w:lang w:eastAsia="ru-RU"/>
        </w:rPr>
      </w:pPr>
      <w:r w:rsidRPr="002648B3">
        <w:rPr>
          <w:rFonts w:ascii="Arial" w:eastAsia="Times New Roman" w:hAnsi="Arial" w:cs="Arial"/>
          <w:color w:val="656565"/>
          <w:sz w:val="28"/>
          <w:szCs w:val="28"/>
          <w:lang w:eastAsia="ru-RU"/>
        </w:rPr>
        <w:t>Проектирование водопровода начинается с постановки технического задания, которое опирается на уже существующие условия, связанные с объектом. Это расположение, площадь и этажность здания, а также количество квартир. На основании полученных данных:</w:t>
      </w:r>
    </w:p>
    <w:p w:rsidR="002648B3" w:rsidRPr="002648B3" w:rsidRDefault="002648B3" w:rsidP="002648B3">
      <w:pPr>
        <w:numPr>
          <w:ilvl w:val="0"/>
          <w:numId w:val="6"/>
        </w:numPr>
        <w:shd w:val="clear" w:color="auto" w:fill="FFFFFF"/>
        <w:spacing w:after="0" w:line="240" w:lineRule="atLeast"/>
        <w:ind w:left="0"/>
        <w:rPr>
          <w:rFonts w:ascii="Arial" w:eastAsia="Times New Roman" w:hAnsi="Arial" w:cs="Arial"/>
          <w:color w:val="656565"/>
          <w:sz w:val="28"/>
          <w:szCs w:val="28"/>
          <w:lang w:eastAsia="ru-RU"/>
        </w:rPr>
      </w:pPr>
      <w:r w:rsidRPr="002648B3">
        <w:rPr>
          <w:rFonts w:ascii="Arial" w:eastAsia="Times New Roman" w:hAnsi="Arial" w:cs="Arial"/>
          <w:color w:val="656565"/>
          <w:sz w:val="28"/>
          <w:szCs w:val="28"/>
          <w:lang w:eastAsia="ru-RU"/>
        </w:rPr>
        <w:lastRenderedPageBreak/>
        <w:t>Определяется способ подключения многоквартирного дома к источнику воды (централизованный или автономный).</w:t>
      </w:r>
    </w:p>
    <w:p w:rsidR="002648B3" w:rsidRPr="002648B3" w:rsidRDefault="002648B3" w:rsidP="002648B3">
      <w:pPr>
        <w:numPr>
          <w:ilvl w:val="0"/>
          <w:numId w:val="6"/>
        </w:numPr>
        <w:shd w:val="clear" w:color="auto" w:fill="FFFFFF"/>
        <w:spacing w:before="30" w:after="0" w:line="240" w:lineRule="atLeast"/>
        <w:ind w:left="0"/>
        <w:rPr>
          <w:rFonts w:ascii="Arial" w:eastAsia="Times New Roman" w:hAnsi="Arial" w:cs="Arial"/>
          <w:color w:val="656565"/>
          <w:sz w:val="28"/>
          <w:szCs w:val="28"/>
          <w:lang w:eastAsia="ru-RU"/>
        </w:rPr>
      </w:pPr>
      <w:r w:rsidRPr="002648B3">
        <w:rPr>
          <w:rFonts w:ascii="Arial" w:eastAsia="Times New Roman" w:hAnsi="Arial" w:cs="Arial"/>
          <w:color w:val="656565"/>
          <w:sz w:val="28"/>
          <w:szCs w:val="28"/>
          <w:lang w:eastAsia="ru-RU"/>
        </w:rPr>
        <w:t>Разрабатывается схема наружного и внутреннего водопровода, планируется аварийное (противопожарное) обеспечение здания.</w:t>
      </w:r>
    </w:p>
    <w:p w:rsidR="002648B3" w:rsidRPr="002648B3" w:rsidRDefault="002648B3" w:rsidP="002648B3">
      <w:pPr>
        <w:numPr>
          <w:ilvl w:val="0"/>
          <w:numId w:val="6"/>
        </w:numPr>
        <w:shd w:val="clear" w:color="auto" w:fill="FFFFFF"/>
        <w:spacing w:before="30" w:after="0" w:line="240" w:lineRule="atLeast"/>
        <w:ind w:left="0"/>
        <w:rPr>
          <w:rFonts w:ascii="Arial" w:eastAsia="Times New Roman" w:hAnsi="Arial" w:cs="Arial"/>
          <w:color w:val="656565"/>
          <w:sz w:val="28"/>
          <w:szCs w:val="28"/>
          <w:lang w:eastAsia="ru-RU"/>
        </w:rPr>
      </w:pPr>
      <w:r w:rsidRPr="002648B3">
        <w:rPr>
          <w:rFonts w:ascii="Arial" w:eastAsia="Times New Roman" w:hAnsi="Arial" w:cs="Arial"/>
          <w:color w:val="656565"/>
          <w:sz w:val="28"/>
          <w:szCs w:val="28"/>
          <w:lang w:eastAsia="ru-RU"/>
        </w:rPr>
        <w:t>Подбираются материалы, трубы, арматура и другие инженерные коммуникации.</w:t>
      </w:r>
    </w:p>
    <w:p w:rsidR="002648B3" w:rsidRPr="002648B3" w:rsidRDefault="002648B3" w:rsidP="002648B3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656565"/>
          <w:sz w:val="28"/>
          <w:szCs w:val="28"/>
          <w:lang w:eastAsia="ru-RU"/>
        </w:rPr>
      </w:pPr>
      <w:r w:rsidRPr="002648B3">
        <w:rPr>
          <w:rFonts w:ascii="Arial" w:eastAsia="Times New Roman" w:hAnsi="Arial" w:cs="Arial"/>
          <w:color w:val="656565"/>
          <w:sz w:val="28"/>
          <w:szCs w:val="28"/>
          <w:lang w:eastAsia="ru-RU"/>
        </w:rPr>
        <w:t>После подготовки спецификаций на материалы и технику формируется технико-экономическое обоснование. Документ содержит пояснения, согласно которому выбранные трубы, крепежи и сантехника являются оптимальным решением для данного здания.</w:t>
      </w:r>
    </w:p>
    <w:p w:rsidR="002648B3" w:rsidRPr="002648B3" w:rsidRDefault="002648B3" w:rsidP="002648B3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656565"/>
          <w:sz w:val="28"/>
          <w:szCs w:val="28"/>
          <w:lang w:eastAsia="ru-RU"/>
        </w:rPr>
      </w:pPr>
      <w:r w:rsidRPr="002648B3">
        <w:rPr>
          <w:rFonts w:ascii="Arial" w:eastAsia="Times New Roman" w:hAnsi="Arial" w:cs="Arial"/>
          <w:color w:val="656565"/>
          <w:sz w:val="28"/>
          <w:szCs w:val="28"/>
          <w:lang w:eastAsia="ru-RU"/>
        </w:rPr>
        <w:t>Статистика последних лет показывает тенденцию к использованию современных материалов при устройстве водопроводов, особенно в отношении новых и модернизируемых многоквартирных зданий. Повышенным спросом пользуются пластиковые трубы, так как такая продукция обладает хорошим набором эксплуатационных качеств, недорого стоит.</w:t>
      </w:r>
    </w:p>
    <w:p w:rsidR="002648B3" w:rsidRPr="002648B3" w:rsidRDefault="002648B3" w:rsidP="002648B3">
      <w:pPr>
        <w:shd w:val="clear" w:color="auto" w:fill="FFFFFF"/>
        <w:spacing w:before="300" w:line="240" w:lineRule="auto"/>
        <w:rPr>
          <w:rFonts w:ascii="Arial" w:eastAsia="Times New Roman" w:hAnsi="Arial" w:cs="Arial"/>
          <w:color w:val="656565"/>
          <w:sz w:val="28"/>
          <w:szCs w:val="28"/>
          <w:lang w:eastAsia="ru-RU"/>
        </w:rPr>
      </w:pPr>
      <w:r w:rsidRPr="002648B3">
        <w:rPr>
          <w:rFonts w:ascii="Arial" w:eastAsia="Times New Roman" w:hAnsi="Arial" w:cs="Arial"/>
          <w:color w:val="656565"/>
          <w:sz w:val="28"/>
          <w:szCs w:val="28"/>
          <w:lang w:eastAsia="ru-RU"/>
        </w:rPr>
        <w:t>Монтажная схема – документ, который утверждается по результатам проведенного проектирования. Она служит детальным руководством по устройству водоснабжения в доме, поэтому может использоваться как инструкция для дальнейших работ.</w:t>
      </w:r>
    </w:p>
    <w:p w:rsidR="002648B3" w:rsidRPr="002648B3" w:rsidRDefault="002648B3" w:rsidP="002648B3">
      <w:pPr>
        <w:spacing w:before="255" w:after="25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8B3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7.3pt;height:.75pt" o:hrpct="0" o:hralign="center" o:hrstd="t" o:hrnoshade="t" o:hr="t" fillcolor="#656565" stroked="f"/>
        </w:pict>
      </w:r>
    </w:p>
    <w:p w:rsidR="002648B3" w:rsidRPr="002648B3" w:rsidRDefault="002648B3" w:rsidP="002648B3">
      <w:pPr>
        <w:shd w:val="clear" w:color="auto" w:fill="FFFFFF"/>
        <w:spacing w:after="255" w:line="315" w:lineRule="atLeast"/>
        <w:outlineLvl w:val="1"/>
        <w:rPr>
          <w:rFonts w:ascii="Arial" w:eastAsia="Times New Roman" w:hAnsi="Arial" w:cs="Arial"/>
          <w:color w:val="055AA6"/>
          <w:sz w:val="28"/>
          <w:szCs w:val="28"/>
          <w:lang w:eastAsia="ru-RU"/>
        </w:rPr>
      </w:pPr>
      <w:r w:rsidRPr="002648B3">
        <w:rPr>
          <w:rFonts w:ascii="Arial" w:eastAsia="Times New Roman" w:hAnsi="Arial" w:cs="Arial"/>
          <w:color w:val="055AA6"/>
          <w:sz w:val="28"/>
          <w:szCs w:val="28"/>
          <w:lang w:eastAsia="ru-RU"/>
        </w:rPr>
        <w:t>Монтаж водопровода в многоквартирном доме</w:t>
      </w:r>
    </w:p>
    <w:p w:rsidR="002648B3" w:rsidRPr="002648B3" w:rsidRDefault="002648B3" w:rsidP="002648B3">
      <w:pPr>
        <w:shd w:val="clear" w:color="auto" w:fill="FFFFFF"/>
        <w:spacing w:before="300" w:line="240" w:lineRule="auto"/>
        <w:rPr>
          <w:rFonts w:ascii="Arial" w:eastAsia="Times New Roman" w:hAnsi="Arial" w:cs="Arial"/>
          <w:color w:val="656565"/>
          <w:sz w:val="28"/>
          <w:szCs w:val="28"/>
          <w:lang w:eastAsia="ru-RU"/>
        </w:rPr>
      </w:pPr>
      <w:r w:rsidRPr="002648B3">
        <w:rPr>
          <w:rFonts w:ascii="Arial" w:eastAsia="Times New Roman" w:hAnsi="Arial" w:cs="Arial"/>
          <w:color w:val="656565"/>
          <w:sz w:val="28"/>
          <w:szCs w:val="28"/>
          <w:lang w:eastAsia="ru-RU"/>
        </w:rPr>
        <w:t>Порядок устройства внутренних систем водоснабжения определен </w:t>
      </w:r>
      <w:hyperlink r:id="rId10" w:tgtFrame="_blank" w:history="1">
        <w:r w:rsidRPr="002648B3">
          <w:rPr>
            <w:rFonts w:ascii="Arial" w:eastAsia="Times New Roman" w:hAnsi="Arial" w:cs="Arial"/>
            <w:color w:val="0F60A9"/>
            <w:sz w:val="28"/>
            <w:szCs w:val="28"/>
            <w:u w:val="single"/>
            <w:lang w:eastAsia="ru-RU"/>
          </w:rPr>
          <w:t>СП 73.13330.2016</w:t>
        </w:r>
      </w:hyperlink>
      <w:r w:rsidRPr="002648B3">
        <w:rPr>
          <w:rFonts w:ascii="Arial" w:eastAsia="Times New Roman" w:hAnsi="Arial" w:cs="Arial"/>
          <w:color w:val="656565"/>
          <w:sz w:val="28"/>
          <w:szCs w:val="28"/>
          <w:lang w:eastAsia="ru-RU"/>
        </w:rPr>
        <w:t>, монтажной схемой и инструкциями заводов-производителей техники и материалов.</w:t>
      </w:r>
    </w:p>
    <w:p w:rsidR="002648B3" w:rsidRDefault="002648B3" w:rsidP="002648B3">
      <w:pPr>
        <w:shd w:val="clear" w:color="auto" w:fill="FFFFFF"/>
        <w:spacing w:after="255" w:line="315" w:lineRule="atLeast"/>
        <w:outlineLvl w:val="1"/>
        <w:rPr>
          <w:rFonts w:ascii="Arial" w:eastAsia="Times New Roman" w:hAnsi="Arial" w:cs="Arial"/>
          <w:color w:val="055AA6"/>
          <w:sz w:val="28"/>
          <w:szCs w:val="28"/>
          <w:lang w:eastAsia="ru-RU"/>
        </w:rPr>
      </w:pPr>
    </w:p>
    <w:p w:rsidR="002648B3" w:rsidRDefault="002648B3" w:rsidP="002648B3">
      <w:pPr>
        <w:shd w:val="clear" w:color="auto" w:fill="FFFFFF"/>
        <w:spacing w:after="255" w:line="315" w:lineRule="atLeast"/>
        <w:outlineLvl w:val="1"/>
        <w:rPr>
          <w:rFonts w:ascii="Arial" w:eastAsia="Times New Roman" w:hAnsi="Arial" w:cs="Arial"/>
          <w:color w:val="055AA6"/>
          <w:sz w:val="28"/>
          <w:szCs w:val="28"/>
          <w:lang w:eastAsia="ru-RU"/>
        </w:rPr>
      </w:pPr>
    </w:p>
    <w:p w:rsidR="002648B3" w:rsidRPr="002648B3" w:rsidRDefault="002648B3" w:rsidP="002648B3">
      <w:pPr>
        <w:shd w:val="clear" w:color="auto" w:fill="FFFFFF"/>
        <w:spacing w:after="255" w:line="315" w:lineRule="atLeast"/>
        <w:outlineLvl w:val="1"/>
        <w:rPr>
          <w:rFonts w:ascii="Arial" w:eastAsia="Times New Roman" w:hAnsi="Arial" w:cs="Arial"/>
          <w:color w:val="055AA6"/>
          <w:sz w:val="28"/>
          <w:szCs w:val="28"/>
          <w:lang w:eastAsia="ru-RU"/>
        </w:rPr>
      </w:pPr>
      <w:r w:rsidRPr="002648B3">
        <w:rPr>
          <w:rFonts w:ascii="Arial" w:eastAsia="Times New Roman" w:hAnsi="Arial" w:cs="Arial"/>
          <w:color w:val="055AA6"/>
          <w:sz w:val="28"/>
          <w:szCs w:val="28"/>
          <w:lang w:eastAsia="ru-RU"/>
        </w:rPr>
        <w:lastRenderedPageBreak/>
        <w:t>Общие правила и алгоритм монтажа</w:t>
      </w:r>
    </w:p>
    <w:p w:rsidR="002648B3" w:rsidRPr="002648B3" w:rsidRDefault="002648B3" w:rsidP="002648B3">
      <w:pPr>
        <w:shd w:val="clear" w:color="auto" w:fill="FFFFFF"/>
        <w:spacing w:before="375" w:after="255" w:line="315" w:lineRule="atLeast"/>
        <w:outlineLvl w:val="2"/>
        <w:rPr>
          <w:rFonts w:ascii="Arial" w:eastAsia="Times New Roman" w:hAnsi="Arial" w:cs="Arial"/>
          <w:color w:val="055AA6"/>
          <w:sz w:val="28"/>
          <w:szCs w:val="28"/>
          <w:lang w:eastAsia="ru-RU"/>
        </w:rPr>
      </w:pPr>
      <w:r w:rsidRPr="002648B3">
        <w:rPr>
          <w:rFonts w:ascii="Arial" w:eastAsia="Times New Roman" w:hAnsi="Arial" w:cs="Arial"/>
          <w:color w:val="055AA6"/>
          <w:sz w:val="28"/>
          <w:szCs w:val="28"/>
          <w:lang w:eastAsia="ru-RU"/>
        </w:rPr>
        <w:t>Как устроена канализационная сеть многоквартирного дома</w:t>
      </w:r>
    </w:p>
    <w:p w:rsidR="002648B3" w:rsidRPr="002648B3" w:rsidRDefault="002648B3" w:rsidP="002648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56565"/>
          <w:sz w:val="28"/>
          <w:szCs w:val="28"/>
          <w:lang w:eastAsia="ru-RU"/>
        </w:rPr>
      </w:pPr>
      <w:r w:rsidRPr="002648B3">
        <w:rPr>
          <w:rFonts w:ascii="Arial" w:eastAsia="Times New Roman" w:hAnsi="Arial" w:cs="Arial"/>
          <w:color w:val="656565"/>
          <w:sz w:val="28"/>
          <w:szCs w:val="28"/>
          <w:lang w:eastAsia="ru-RU"/>
        </w:rPr>
        <w:t>Внутренние инженерные системы зданий, как правило, монтируются индустриальным методом при захватке (строительной готовности) в объеме:</w:t>
      </w:r>
      <w:r w:rsidRPr="002648B3">
        <w:rPr>
          <w:rFonts w:ascii="Arial" w:eastAsia="Times New Roman" w:hAnsi="Arial" w:cs="Arial"/>
          <w:b/>
          <w:bCs/>
          <w:noProof/>
          <w:color w:val="055AA6"/>
          <w:sz w:val="28"/>
          <w:szCs w:val="28"/>
          <w:lang w:eastAsia="ru-RU"/>
        </w:rPr>
        <w:drawing>
          <wp:anchor distT="95250" distB="95250" distL="95250" distR="95250" simplePos="0" relativeHeight="251661312" behindDoc="0" locked="0" layoutInCell="1" allowOverlap="0" wp14:anchorId="50A9D821" wp14:editId="59ADA9BE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57500" cy="2143125"/>
            <wp:effectExtent l="0" t="0" r="0" b="9525"/>
            <wp:wrapSquare wrapText="bothSides"/>
            <wp:docPr id="2" name="Рисунок 2" descr="Канализация многоквартирного до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нализация многоквартирного дома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48B3" w:rsidRPr="002648B3" w:rsidRDefault="002648B3" w:rsidP="002648B3">
      <w:pPr>
        <w:numPr>
          <w:ilvl w:val="0"/>
          <w:numId w:val="7"/>
        </w:numPr>
        <w:shd w:val="clear" w:color="auto" w:fill="FFFFFF"/>
        <w:spacing w:after="0" w:line="240" w:lineRule="atLeast"/>
        <w:ind w:left="0"/>
        <w:rPr>
          <w:rFonts w:ascii="Arial" w:eastAsia="Times New Roman" w:hAnsi="Arial" w:cs="Arial"/>
          <w:color w:val="656565"/>
          <w:sz w:val="28"/>
          <w:szCs w:val="28"/>
          <w:lang w:eastAsia="ru-RU"/>
        </w:rPr>
      </w:pPr>
      <w:r w:rsidRPr="002648B3">
        <w:rPr>
          <w:rFonts w:ascii="Arial" w:eastAsia="Times New Roman" w:hAnsi="Arial" w:cs="Arial"/>
          <w:color w:val="656565"/>
          <w:sz w:val="28"/>
          <w:szCs w:val="28"/>
          <w:lang w:eastAsia="ru-RU"/>
        </w:rPr>
        <w:t>отдельного здания, секции или ряда секций в домах высотой до 5 этажей;</w:t>
      </w:r>
    </w:p>
    <w:p w:rsidR="002648B3" w:rsidRPr="002648B3" w:rsidRDefault="002648B3" w:rsidP="002648B3">
      <w:pPr>
        <w:numPr>
          <w:ilvl w:val="0"/>
          <w:numId w:val="7"/>
        </w:numPr>
        <w:shd w:val="clear" w:color="auto" w:fill="FFFFFF"/>
        <w:spacing w:before="30" w:after="0" w:line="240" w:lineRule="atLeast"/>
        <w:ind w:left="0"/>
        <w:rPr>
          <w:rFonts w:ascii="Arial" w:eastAsia="Times New Roman" w:hAnsi="Arial" w:cs="Arial"/>
          <w:color w:val="656565"/>
          <w:sz w:val="28"/>
          <w:szCs w:val="28"/>
          <w:lang w:eastAsia="ru-RU"/>
        </w:rPr>
      </w:pPr>
      <w:r w:rsidRPr="002648B3">
        <w:rPr>
          <w:rFonts w:ascii="Arial" w:eastAsia="Times New Roman" w:hAnsi="Arial" w:cs="Arial"/>
          <w:color w:val="656565"/>
          <w:sz w:val="28"/>
          <w:szCs w:val="28"/>
          <w:lang w:eastAsia="ru-RU"/>
        </w:rPr>
        <w:t>5 этажей одной или ряда секций в домах высотой более 5 этажей.</w:t>
      </w:r>
    </w:p>
    <w:p w:rsidR="002648B3" w:rsidRPr="002648B3" w:rsidRDefault="002648B3" w:rsidP="002648B3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656565"/>
          <w:sz w:val="28"/>
          <w:szCs w:val="28"/>
          <w:lang w:eastAsia="ru-RU"/>
        </w:rPr>
      </w:pPr>
      <w:r w:rsidRPr="002648B3">
        <w:rPr>
          <w:rFonts w:ascii="Arial" w:eastAsia="Times New Roman" w:hAnsi="Arial" w:cs="Arial"/>
          <w:color w:val="656565"/>
          <w:sz w:val="28"/>
          <w:szCs w:val="28"/>
          <w:lang w:eastAsia="ru-RU"/>
        </w:rPr>
        <w:t>Последовательность устройства водопровода определяется монтажной схемой. Обычно алгоритм предполагает выполнение следующих этапов:</w:t>
      </w:r>
    </w:p>
    <w:p w:rsidR="002648B3" w:rsidRPr="002648B3" w:rsidRDefault="002648B3" w:rsidP="002648B3">
      <w:pPr>
        <w:numPr>
          <w:ilvl w:val="0"/>
          <w:numId w:val="8"/>
        </w:numPr>
        <w:shd w:val="clear" w:color="auto" w:fill="FFFFFF"/>
        <w:spacing w:after="0" w:line="240" w:lineRule="atLeast"/>
        <w:ind w:left="0"/>
        <w:rPr>
          <w:rFonts w:ascii="Arial" w:eastAsia="Times New Roman" w:hAnsi="Arial" w:cs="Arial"/>
          <w:color w:val="656565"/>
          <w:sz w:val="28"/>
          <w:szCs w:val="28"/>
          <w:lang w:eastAsia="ru-RU"/>
        </w:rPr>
      </w:pPr>
      <w:r w:rsidRPr="002648B3">
        <w:rPr>
          <w:rFonts w:ascii="Arial" w:eastAsia="Times New Roman" w:hAnsi="Arial" w:cs="Arial"/>
          <w:color w:val="656565"/>
          <w:sz w:val="28"/>
          <w:szCs w:val="28"/>
          <w:lang w:eastAsia="ru-RU"/>
        </w:rPr>
        <w:t>Подготовка креплений для фиксации трубопроводов в отведенных для них местах, прокладка труб.</w:t>
      </w:r>
    </w:p>
    <w:p w:rsidR="002648B3" w:rsidRPr="002648B3" w:rsidRDefault="002648B3" w:rsidP="002648B3">
      <w:pPr>
        <w:numPr>
          <w:ilvl w:val="0"/>
          <w:numId w:val="8"/>
        </w:numPr>
        <w:shd w:val="clear" w:color="auto" w:fill="FFFFFF"/>
        <w:spacing w:before="30" w:after="0" w:line="240" w:lineRule="atLeast"/>
        <w:ind w:left="0"/>
        <w:rPr>
          <w:rFonts w:ascii="Arial" w:eastAsia="Times New Roman" w:hAnsi="Arial" w:cs="Arial"/>
          <w:color w:val="656565"/>
          <w:sz w:val="28"/>
          <w:szCs w:val="28"/>
          <w:lang w:eastAsia="ru-RU"/>
        </w:rPr>
      </w:pPr>
      <w:r w:rsidRPr="002648B3">
        <w:rPr>
          <w:rFonts w:ascii="Arial" w:eastAsia="Times New Roman" w:hAnsi="Arial" w:cs="Arial"/>
          <w:color w:val="656565"/>
          <w:sz w:val="28"/>
          <w:szCs w:val="28"/>
          <w:lang w:eastAsia="ru-RU"/>
        </w:rPr>
        <w:t>Предварительное тестирование системы.</w:t>
      </w:r>
    </w:p>
    <w:p w:rsidR="002648B3" w:rsidRPr="002648B3" w:rsidRDefault="002648B3" w:rsidP="002648B3">
      <w:pPr>
        <w:numPr>
          <w:ilvl w:val="0"/>
          <w:numId w:val="8"/>
        </w:numPr>
        <w:shd w:val="clear" w:color="auto" w:fill="FFFFFF"/>
        <w:spacing w:before="30" w:after="0" w:line="240" w:lineRule="atLeast"/>
        <w:ind w:left="0"/>
        <w:rPr>
          <w:rFonts w:ascii="Arial" w:eastAsia="Times New Roman" w:hAnsi="Arial" w:cs="Arial"/>
          <w:color w:val="656565"/>
          <w:sz w:val="28"/>
          <w:szCs w:val="28"/>
          <w:lang w:eastAsia="ru-RU"/>
        </w:rPr>
      </w:pPr>
      <w:r w:rsidRPr="002648B3">
        <w:rPr>
          <w:rFonts w:ascii="Arial" w:eastAsia="Times New Roman" w:hAnsi="Arial" w:cs="Arial"/>
          <w:color w:val="656565"/>
          <w:sz w:val="28"/>
          <w:szCs w:val="28"/>
          <w:lang w:eastAsia="ru-RU"/>
        </w:rPr>
        <w:t>Работы по гидроизоляции перекрытий.</w:t>
      </w:r>
    </w:p>
    <w:p w:rsidR="002648B3" w:rsidRPr="002648B3" w:rsidRDefault="002648B3" w:rsidP="002648B3">
      <w:pPr>
        <w:numPr>
          <w:ilvl w:val="0"/>
          <w:numId w:val="8"/>
        </w:numPr>
        <w:shd w:val="clear" w:color="auto" w:fill="FFFFFF"/>
        <w:spacing w:before="30" w:after="0" w:line="240" w:lineRule="atLeast"/>
        <w:ind w:left="0"/>
        <w:rPr>
          <w:rFonts w:ascii="Arial" w:eastAsia="Times New Roman" w:hAnsi="Arial" w:cs="Arial"/>
          <w:color w:val="656565"/>
          <w:sz w:val="28"/>
          <w:szCs w:val="28"/>
          <w:lang w:eastAsia="ru-RU"/>
        </w:rPr>
      </w:pPr>
      <w:r w:rsidRPr="002648B3">
        <w:rPr>
          <w:rFonts w:ascii="Arial" w:eastAsia="Times New Roman" w:hAnsi="Arial" w:cs="Arial"/>
          <w:color w:val="656565"/>
          <w:sz w:val="28"/>
          <w:szCs w:val="28"/>
          <w:lang w:eastAsia="ru-RU"/>
        </w:rPr>
        <w:t>Поквартирная установка крепежей под сантехнику, монтаж потребителей воды (умывальников, унитазов, ванн).</w:t>
      </w:r>
    </w:p>
    <w:p w:rsidR="002648B3" w:rsidRPr="002648B3" w:rsidRDefault="002648B3" w:rsidP="002648B3">
      <w:pPr>
        <w:numPr>
          <w:ilvl w:val="0"/>
          <w:numId w:val="8"/>
        </w:numPr>
        <w:shd w:val="clear" w:color="auto" w:fill="FFFFFF"/>
        <w:spacing w:before="30" w:after="0" w:line="240" w:lineRule="atLeast"/>
        <w:ind w:left="0"/>
        <w:rPr>
          <w:rFonts w:ascii="Arial" w:eastAsia="Times New Roman" w:hAnsi="Arial" w:cs="Arial"/>
          <w:color w:val="656565"/>
          <w:sz w:val="28"/>
          <w:szCs w:val="28"/>
          <w:lang w:eastAsia="ru-RU"/>
        </w:rPr>
      </w:pPr>
      <w:r w:rsidRPr="002648B3">
        <w:rPr>
          <w:rFonts w:ascii="Arial" w:eastAsia="Times New Roman" w:hAnsi="Arial" w:cs="Arial"/>
          <w:color w:val="656565"/>
          <w:sz w:val="28"/>
          <w:szCs w:val="28"/>
          <w:lang w:eastAsia="ru-RU"/>
        </w:rPr>
        <w:t>Установка водозаборной арматуры.</w:t>
      </w:r>
    </w:p>
    <w:p w:rsidR="002648B3" w:rsidRPr="002648B3" w:rsidRDefault="002648B3" w:rsidP="002648B3">
      <w:pPr>
        <w:numPr>
          <w:ilvl w:val="0"/>
          <w:numId w:val="8"/>
        </w:numPr>
        <w:shd w:val="clear" w:color="auto" w:fill="FFFFFF"/>
        <w:spacing w:before="30" w:after="0" w:line="240" w:lineRule="atLeast"/>
        <w:ind w:left="0"/>
        <w:rPr>
          <w:rFonts w:ascii="Arial" w:eastAsia="Times New Roman" w:hAnsi="Arial" w:cs="Arial"/>
          <w:color w:val="656565"/>
          <w:sz w:val="28"/>
          <w:szCs w:val="28"/>
          <w:lang w:eastAsia="ru-RU"/>
        </w:rPr>
      </w:pPr>
      <w:r w:rsidRPr="002648B3">
        <w:rPr>
          <w:rFonts w:ascii="Arial" w:eastAsia="Times New Roman" w:hAnsi="Arial" w:cs="Arial"/>
          <w:color w:val="656565"/>
          <w:sz w:val="28"/>
          <w:szCs w:val="28"/>
          <w:lang w:eastAsia="ru-RU"/>
        </w:rPr>
        <w:t>Монтаж водоизмерительной аппаратуры.</w:t>
      </w:r>
    </w:p>
    <w:p w:rsidR="002648B3" w:rsidRPr="002648B3" w:rsidRDefault="002648B3" w:rsidP="002648B3">
      <w:pPr>
        <w:numPr>
          <w:ilvl w:val="0"/>
          <w:numId w:val="8"/>
        </w:numPr>
        <w:shd w:val="clear" w:color="auto" w:fill="FFFFFF"/>
        <w:spacing w:before="30" w:after="0" w:line="240" w:lineRule="atLeast"/>
        <w:ind w:left="0"/>
        <w:rPr>
          <w:rFonts w:ascii="Arial" w:eastAsia="Times New Roman" w:hAnsi="Arial" w:cs="Arial"/>
          <w:color w:val="656565"/>
          <w:sz w:val="28"/>
          <w:szCs w:val="28"/>
          <w:lang w:eastAsia="ru-RU"/>
        </w:rPr>
      </w:pPr>
      <w:r w:rsidRPr="002648B3">
        <w:rPr>
          <w:rFonts w:ascii="Arial" w:eastAsia="Times New Roman" w:hAnsi="Arial" w:cs="Arial"/>
          <w:color w:val="656565"/>
          <w:sz w:val="28"/>
          <w:szCs w:val="28"/>
          <w:lang w:eastAsia="ru-RU"/>
        </w:rPr>
        <w:t>Промывка системы водой.</w:t>
      </w:r>
    </w:p>
    <w:p w:rsidR="002648B3" w:rsidRPr="002648B3" w:rsidRDefault="002648B3" w:rsidP="002648B3">
      <w:pPr>
        <w:shd w:val="clear" w:color="auto" w:fill="FFFFFF"/>
        <w:spacing w:before="300" w:line="240" w:lineRule="auto"/>
        <w:rPr>
          <w:rFonts w:ascii="Arial" w:eastAsia="Times New Roman" w:hAnsi="Arial" w:cs="Arial"/>
          <w:color w:val="656565"/>
          <w:sz w:val="28"/>
          <w:szCs w:val="28"/>
          <w:lang w:eastAsia="ru-RU"/>
        </w:rPr>
      </w:pPr>
      <w:r w:rsidRPr="002648B3">
        <w:rPr>
          <w:rFonts w:ascii="Arial" w:eastAsia="Times New Roman" w:hAnsi="Arial" w:cs="Arial"/>
          <w:color w:val="656565"/>
          <w:sz w:val="28"/>
          <w:szCs w:val="28"/>
          <w:lang w:eastAsia="ru-RU"/>
        </w:rPr>
        <w:t>При осуществлении заготовительных, монтажно-сборочных, испытательных и пусконаладочных работ следует придерживаться рекомендаций </w:t>
      </w:r>
      <w:hyperlink r:id="rId12" w:tgtFrame="_blank" w:history="1">
        <w:r w:rsidRPr="002648B3">
          <w:rPr>
            <w:rFonts w:ascii="Arial" w:eastAsia="Times New Roman" w:hAnsi="Arial" w:cs="Arial"/>
            <w:color w:val="0F60A9"/>
            <w:sz w:val="28"/>
            <w:szCs w:val="28"/>
            <w:u w:val="single"/>
            <w:lang w:eastAsia="ru-RU"/>
          </w:rPr>
          <w:t>СП 73.13330.2016</w:t>
        </w:r>
      </w:hyperlink>
      <w:r w:rsidRPr="002648B3">
        <w:rPr>
          <w:rFonts w:ascii="Arial" w:eastAsia="Times New Roman" w:hAnsi="Arial" w:cs="Arial"/>
          <w:color w:val="656565"/>
          <w:sz w:val="28"/>
          <w:szCs w:val="28"/>
          <w:lang w:eastAsia="ru-RU"/>
        </w:rPr>
        <w:t>.</w:t>
      </w:r>
    </w:p>
    <w:p w:rsidR="002648B3" w:rsidRDefault="002648B3" w:rsidP="002648B3">
      <w:pPr>
        <w:spacing w:before="255" w:after="25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8B3" w:rsidRPr="002648B3" w:rsidRDefault="002648B3" w:rsidP="002648B3">
      <w:pPr>
        <w:spacing w:before="255" w:after="25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8B3" w:rsidRPr="002648B3" w:rsidRDefault="002648B3" w:rsidP="002648B3">
      <w:pPr>
        <w:shd w:val="clear" w:color="auto" w:fill="FFFFFF"/>
        <w:spacing w:after="255" w:line="315" w:lineRule="atLeast"/>
        <w:outlineLvl w:val="1"/>
        <w:rPr>
          <w:rFonts w:ascii="Arial" w:eastAsia="Times New Roman" w:hAnsi="Arial" w:cs="Arial"/>
          <w:color w:val="055AA6"/>
          <w:sz w:val="28"/>
          <w:szCs w:val="28"/>
          <w:lang w:eastAsia="ru-RU"/>
        </w:rPr>
      </w:pPr>
      <w:r w:rsidRPr="002648B3">
        <w:rPr>
          <w:rFonts w:ascii="Arial" w:eastAsia="Times New Roman" w:hAnsi="Arial" w:cs="Arial"/>
          <w:color w:val="055AA6"/>
          <w:sz w:val="28"/>
          <w:szCs w:val="28"/>
          <w:lang w:eastAsia="ru-RU"/>
        </w:rPr>
        <w:lastRenderedPageBreak/>
        <w:t>Элементы водоснабжения многоквартирного дома</w:t>
      </w:r>
    </w:p>
    <w:p w:rsidR="002648B3" w:rsidRPr="002648B3" w:rsidRDefault="002648B3" w:rsidP="002648B3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656565"/>
          <w:sz w:val="28"/>
          <w:szCs w:val="28"/>
          <w:lang w:eastAsia="ru-RU"/>
        </w:rPr>
      </w:pPr>
      <w:r w:rsidRPr="002648B3">
        <w:rPr>
          <w:rFonts w:ascii="Arial" w:eastAsia="Times New Roman" w:hAnsi="Arial" w:cs="Arial"/>
          <w:color w:val="656565"/>
          <w:sz w:val="28"/>
          <w:szCs w:val="28"/>
          <w:lang w:eastAsia="ru-RU"/>
        </w:rPr>
        <w:t>Согласно </w:t>
      </w:r>
      <w:hyperlink r:id="rId13" w:tgtFrame="_blank" w:history="1">
        <w:r w:rsidRPr="002648B3">
          <w:rPr>
            <w:rFonts w:ascii="Arial" w:eastAsia="Times New Roman" w:hAnsi="Arial" w:cs="Arial"/>
            <w:color w:val="0F60A9"/>
            <w:sz w:val="28"/>
            <w:szCs w:val="28"/>
            <w:u w:val="single"/>
            <w:lang w:eastAsia="ru-RU"/>
          </w:rPr>
          <w:t>СП 30.13330.2016</w:t>
        </w:r>
      </w:hyperlink>
      <w:r w:rsidRPr="002648B3">
        <w:rPr>
          <w:rFonts w:ascii="Arial" w:eastAsia="Times New Roman" w:hAnsi="Arial" w:cs="Arial"/>
          <w:color w:val="656565"/>
          <w:sz w:val="28"/>
          <w:szCs w:val="28"/>
          <w:lang w:eastAsia="ru-RU"/>
        </w:rPr>
        <w:t> хозяйственно-питьевые, горячие и противопожарные водопроводные сети в многоквартирных домах включают:</w:t>
      </w:r>
    </w:p>
    <w:p w:rsidR="002648B3" w:rsidRPr="002648B3" w:rsidRDefault="002648B3" w:rsidP="002648B3">
      <w:pPr>
        <w:numPr>
          <w:ilvl w:val="0"/>
          <w:numId w:val="9"/>
        </w:numPr>
        <w:shd w:val="clear" w:color="auto" w:fill="FFFFFF"/>
        <w:spacing w:after="0" w:line="240" w:lineRule="atLeast"/>
        <w:ind w:left="0"/>
        <w:rPr>
          <w:rFonts w:ascii="Arial" w:eastAsia="Times New Roman" w:hAnsi="Arial" w:cs="Arial"/>
          <w:color w:val="656565"/>
          <w:sz w:val="28"/>
          <w:szCs w:val="28"/>
          <w:lang w:eastAsia="ru-RU"/>
        </w:rPr>
      </w:pPr>
      <w:r w:rsidRPr="002648B3">
        <w:rPr>
          <w:rFonts w:ascii="Arial" w:eastAsia="Times New Roman" w:hAnsi="Arial" w:cs="Arial"/>
          <w:color w:val="656565"/>
          <w:sz w:val="28"/>
          <w:szCs w:val="28"/>
          <w:lang w:eastAsia="ru-RU"/>
        </w:rPr>
        <w:t>вводы в здание;</w:t>
      </w:r>
    </w:p>
    <w:p w:rsidR="002648B3" w:rsidRPr="002648B3" w:rsidRDefault="002648B3" w:rsidP="002648B3">
      <w:pPr>
        <w:numPr>
          <w:ilvl w:val="0"/>
          <w:numId w:val="9"/>
        </w:numPr>
        <w:shd w:val="clear" w:color="auto" w:fill="FFFFFF"/>
        <w:spacing w:before="30" w:after="0" w:line="240" w:lineRule="atLeast"/>
        <w:ind w:left="0"/>
        <w:rPr>
          <w:rFonts w:ascii="Arial" w:eastAsia="Times New Roman" w:hAnsi="Arial" w:cs="Arial"/>
          <w:color w:val="656565"/>
          <w:sz w:val="28"/>
          <w:szCs w:val="28"/>
          <w:lang w:eastAsia="ru-RU"/>
        </w:rPr>
      </w:pPr>
      <w:r w:rsidRPr="002648B3">
        <w:rPr>
          <w:rFonts w:ascii="Arial" w:eastAsia="Times New Roman" w:hAnsi="Arial" w:cs="Arial"/>
          <w:color w:val="656565"/>
          <w:sz w:val="28"/>
          <w:szCs w:val="28"/>
          <w:lang w:eastAsia="ru-RU"/>
        </w:rPr>
        <w:t>разводящую сеть (трубопроводы);</w:t>
      </w:r>
    </w:p>
    <w:p w:rsidR="002648B3" w:rsidRPr="002648B3" w:rsidRDefault="002648B3" w:rsidP="002648B3">
      <w:pPr>
        <w:numPr>
          <w:ilvl w:val="0"/>
          <w:numId w:val="9"/>
        </w:numPr>
        <w:shd w:val="clear" w:color="auto" w:fill="FFFFFF"/>
        <w:spacing w:before="30" w:after="0" w:line="240" w:lineRule="atLeast"/>
        <w:ind w:left="0"/>
        <w:rPr>
          <w:rFonts w:ascii="Arial" w:eastAsia="Times New Roman" w:hAnsi="Arial" w:cs="Arial"/>
          <w:color w:val="656565"/>
          <w:sz w:val="28"/>
          <w:szCs w:val="28"/>
          <w:lang w:eastAsia="ru-RU"/>
        </w:rPr>
      </w:pPr>
      <w:r w:rsidRPr="002648B3">
        <w:rPr>
          <w:rFonts w:ascii="Arial" w:eastAsia="Times New Roman" w:hAnsi="Arial" w:cs="Arial"/>
          <w:color w:val="656565"/>
          <w:sz w:val="28"/>
          <w:szCs w:val="28"/>
          <w:lang w:eastAsia="ru-RU"/>
        </w:rPr>
        <w:t>стояки;</w:t>
      </w:r>
    </w:p>
    <w:p w:rsidR="002648B3" w:rsidRPr="002648B3" w:rsidRDefault="002648B3" w:rsidP="002648B3">
      <w:pPr>
        <w:numPr>
          <w:ilvl w:val="0"/>
          <w:numId w:val="9"/>
        </w:numPr>
        <w:shd w:val="clear" w:color="auto" w:fill="FFFFFF"/>
        <w:spacing w:before="30" w:after="0" w:line="240" w:lineRule="atLeast"/>
        <w:ind w:left="0"/>
        <w:rPr>
          <w:rFonts w:ascii="Arial" w:eastAsia="Times New Roman" w:hAnsi="Arial" w:cs="Arial"/>
          <w:color w:val="656565"/>
          <w:sz w:val="28"/>
          <w:szCs w:val="28"/>
          <w:lang w:eastAsia="ru-RU"/>
        </w:rPr>
      </w:pPr>
      <w:r w:rsidRPr="002648B3">
        <w:rPr>
          <w:rFonts w:ascii="Arial" w:eastAsia="Times New Roman" w:hAnsi="Arial" w:cs="Arial"/>
          <w:color w:val="656565"/>
          <w:sz w:val="28"/>
          <w:szCs w:val="28"/>
          <w:lang w:eastAsia="ru-RU"/>
        </w:rPr>
        <w:t>узлы учета потребления воды;</w:t>
      </w:r>
    </w:p>
    <w:p w:rsidR="002648B3" w:rsidRPr="002648B3" w:rsidRDefault="002648B3" w:rsidP="002648B3">
      <w:pPr>
        <w:numPr>
          <w:ilvl w:val="0"/>
          <w:numId w:val="9"/>
        </w:numPr>
        <w:shd w:val="clear" w:color="auto" w:fill="FFFFFF"/>
        <w:spacing w:before="30" w:after="0" w:line="240" w:lineRule="atLeast"/>
        <w:ind w:left="0"/>
        <w:rPr>
          <w:rFonts w:ascii="Arial" w:eastAsia="Times New Roman" w:hAnsi="Arial" w:cs="Arial"/>
          <w:color w:val="656565"/>
          <w:sz w:val="28"/>
          <w:szCs w:val="28"/>
          <w:lang w:eastAsia="ru-RU"/>
        </w:rPr>
      </w:pPr>
      <w:r w:rsidRPr="002648B3">
        <w:rPr>
          <w:rFonts w:ascii="Arial" w:eastAsia="Times New Roman" w:hAnsi="Arial" w:cs="Arial"/>
          <w:color w:val="656565"/>
          <w:sz w:val="28"/>
          <w:szCs w:val="28"/>
          <w:lang w:eastAsia="ru-RU"/>
        </w:rPr>
        <w:t>поквартирные подводки к сантехническим приборам и обслуживающему оборудованию;</w:t>
      </w:r>
    </w:p>
    <w:p w:rsidR="002648B3" w:rsidRPr="002648B3" w:rsidRDefault="002648B3" w:rsidP="002648B3">
      <w:pPr>
        <w:numPr>
          <w:ilvl w:val="0"/>
          <w:numId w:val="9"/>
        </w:numPr>
        <w:shd w:val="clear" w:color="auto" w:fill="FFFFFF"/>
        <w:spacing w:before="30" w:after="0" w:line="240" w:lineRule="atLeast"/>
        <w:ind w:left="0"/>
        <w:rPr>
          <w:rFonts w:ascii="Arial" w:eastAsia="Times New Roman" w:hAnsi="Arial" w:cs="Arial"/>
          <w:color w:val="656565"/>
          <w:sz w:val="28"/>
          <w:szCs w:val="28"/>
          <w:lang w:eastAsia="ru-RU"/>
        </w:rPr>
      </w:pPr>
      <w:r w:rsidRPr="002648B3">
        <w:rPr>
          <w:rFonts w:ascii="Arial" w:eastAsia="Times New Roman" w:hAnsi="Arial" w:cs="Arial"/>
          <w:color w:val="656565"/>
          <w:sz w:val="28"/>
          <w:szCs w:val="28"/>
          <w:lang w:eastAsia="ru-RU"/>
        </w:rPr>
        <w:t>арматуру.</w:t>
      </w:r>
    </w:p>
    <w:p w:rsidR="002648B3" w:rsidRPr="002648B3" w:rsidRDefault="002648B3" w:rsidP="002648B3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656565"/>
          <w:sz w:val="28"/>
          <w:szCs w:val="28"/>
          <w:lang w:eastAsia="ru-RU"/>
        </w:rPr>
      </w:pPr>
      <w:r w:rsidRPr="002648B3">
        <w:rPr>
          <w:rFonts w:ascii="Arial" w:eastAsia="Times New Roman" w:hAnsi="Arial" w:cs="Arial"/>
          <w:color w:val="656565"/>
          <w:sz w:val="28"/>
          <w:szCs w:val="28"/>
          <w:lang w:eastAsia="ru-RU"/>
        </w:rPr>
        <w:t>При устройстве сетей водоснабжения в многоквартирных домах разрешено использовать только ту продукцию, которая соответствует действующим законодательным нормам в разрезе санитарии, гигиены и пожарной безопасности. Недопустимо прокладывать водопроводы трубами, не прошедшими государственную регистрацию и проверку на качество.</w:t>
      </w:r>
    </w:p>
    <w:p w:rsidR="002648B3" w:rsidRPr="002648B3" w:rsidRDefault="002648B3" w:rsidP="002648B3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656565"/>
          <w:sz w:val="28"/>
          <w:szCs w:val="28"/>
          <w:lang w:eastAsia="ru-RU"/>
        </w:rPr>
      </w:pPr>
      <w:r w:rsidRPr="002648B3">
        <w:rPr>
          <w:rFonts w:ascii="Arial" w:eastAsia="Times New Roman" w:hAnsi="Arial" w:cs="Arial"/>
          <w:color w:val="656565"/>
          <w:sz w:val="28"/>
          <w:szCs w:val="28"/>
          <w:lang w:eastAsia="ru-RU"/>
        </w:rPr>
        <w:t>В качестве подтверждения выступают:</w:t>
      </w:r>
    </w:p>
    <w:p w:rsidR="002648B3" w:rsidRPr="002648B3" w:rsidRDefault="002648B3" w:rsidP="002648B3">
      <w:pPr>
        <w:numPr>
          <w:ilvl w:val="0"/>
          <w:numId w:val="10"/>
        </w:numPr>
        <w:shd w:val="clear" w:color="auto" w:fill="FFFFFF"/>
        <w:spacing w:after="0" w:line="240" w:lineRule="atLeast"/>
        <w:ind w:left="0"/>
        <w:rPr>
          <w:rFonts w:ascii="Arial" w:eastAsia="Times New Roman" w:hAnsi="Arial" w:cs="Arial"/>
          <w:color w:val="65656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656565"/>
          <w:sz w:val="28"/>
          <w:szCs w:val="28"/>
          <w:lang w:eastAsia="ru-RU"/>
        </w:rPr>
        <w:t>сертификаты соответствия</w:t>
      </w:r>
      <w:r w:rsidRPr="002648B3">
        <w:rPr>
          <w:rFonts w:ascii="Arial" w:eastAsia="Times New Roman" w:hAnsi="Arial" w:cs="Arial"/>
          <w:color w:val="656565"/>
          <w:sz w:val="28"/>
          <w:szCs w:val="28"/>
          <w:lang w:eastAsia="ru-RU"/>
        </w:rPr>
        <w:t>;</w:t>
      </w:r>
    </w:p>
    <w:p w:rsidR="002648B3" w:rsidRPr="002648B3" w:rsidRDefault="002648B3" w:rsidP="002648B3">
      <w:pPr>
        <w:numPr>
          <w:ilvl w:val="0"/>
          <w:numId w:val="10"/>
        </w:numPr>
        <w:shd w:val="clear" w:color="auto" w:fill="FFFFFF"/>
        <w:spacing w:before="30" w:after="0" w:line="240" w:lineRule="atLeast"/>
        <w:ind w:left="0"/>
        <w:rPr>
          <w:rFonts w:ascii="Arial" w:eastAsia="Times New Roman" w:hAnsi="Arial" w:cs="Arial"/>
          <w:color w:val="656565"/>
          <w:sz w:val="28"/>
          <w:szCs w:val="28"/>
          <w:lang w:eastAsia="ru-RU"/>
        </w:rPr>
      </w:pPr>
      <w:r w:rsidRPr="002648B3">
        <w:rPr>
          <w:rFonts w:ascii="Arial" w:eastAsia="Times New Roman" w:hAnsi="Arial" w:cs="Arial"/>
          <w:color w:val="656565"/>
          <w:sz w:val="28"/>
          <w:szCs w:val="28"/>
          <w:lang w:eastAsia="ru-RU"/>
        </w:rPr>
        <w:t>с</w:t>
      </w:r>
      <w:r>
        <w:rPr>
          <w:rFonts w:ascii="Arial" w:eastAsia="Times New Roman" w:hAnsi="Arial" w:cs="Arial"/>
          <w:color w:val="656565"/>
          <w:sz w:val="28"/>
          <w:szCs w:val="28"/>
          <w:lang w:eastAsia="ru-RU"/>
        </w:rPr>
        <w:t>видетельство о гос. регистрации</w:t>
      </w:r>
      <w:r w:rsidRPr="002648B3">
        <w:rPr>
          <w:rFonts w:ascii="Arial" w:eastAsia="Times New Roman" w:hAnsi="Arial" w:cs="Arial"/>
          <w:color w:val="656565"/>
          <w:sz w:val="28"/>
          <w:szCs w:val="28"/>
          <w:lang w:eastAsia="ru-RU"/>
        </w:rPr>
        <w:t>;</w:t>
      </w:r>
    </w:p>
    <w:p w:rsidR="002648B3" w:rsidRPr="002648B3" w:rsidRDefault="002648B3" w:rsidP="002648B3">
      <w:pPr>
        <w:numPr>
          <w:ilvl w:val="0"/>
          <w:numId w:val="10"/>
        </w:numPr>
        <w:shd w:val="clear" w:color="auto" w:fill="FFFFFF"/>
        <w:spacing w:before="30" w:after="0" w:line="240" w:lineRule="atLeast"/>
        <w:ind w:left="0"/>
        <w:rPr>
          <w:rFonts w:ascii="Arial" w:eastAsia="Times New Roman" w:hAnsi="Arial" w:cs="Arial"/>
          <w:color w:val="656565"/>
          <w:sz w:val="28"/>
          <w:szCs w:val="28"/>
          <w:lang w:eastAsia="ru-RU"/>
        </w:rPr>
      </w:pPr>
      <w:r w:rsidRPr="002648B3">
        <w:rPr>
          <w:rFonts w:ascii="Arial" w:eastAsia="Times New Roman" w:hAnsi="Arial" w:cs="Arial"/>
          <w:color w:val="656565"/>
          <w:sz w:val="28"/>
          <w:szCs w:val="28"/>
          <w:lang w:eastAsia="ru-RU"/>
        </w:rPr>
        <w:t>санитарно-эпидемиологическое заключени</w:t>
      </w:r>
      <w:r>
        <w:rPr>
          <w:rFonts w:ascii="Arial" w:eastAsia="Times New Roman" w:hAnsi="Arial" w:cs="Arial"/>
          <w:color w:val="656565"/>
          <w:sz w:val="28"/>
          <w:szCs w:val="28"/>
          <w:lang w:eastAsia="ru-RU"/>
        </w:rPr>
        <w:t>е</w:t>
      </w:r>
      <w:r w:rsidRPr="002648B3">
        <w:rPr>
          <w:rFonts w:ascii="Arial" w:eastAsia="Times New Roman" w:hAnsi="Arial" w:cs="Arial"/>
          <w:color w:val="656565"/>
          <w:sz w:val="28"/>
          <w:szCs w:val="28"/>
          <w:lang w:eastAsia="ru-RU"/>
        </w:rPr>
        <w:t>.</w:t>
      </w:r>
    </w:p>
    <w:p w:rsidR="002648B3" w:rsidRPr="002648B3" w:rsidRDefault="002648B3" w:rsidP="002648B3">
      <w:pPr>
        <w:shd w:val="clear" w:color="auto" w:fill="FFFFFF"/>
        <w:spacing w:before="300" w:line="240" w:lineRule="auto"/>
        <w:rPr>
          <w:rFonts w:ascii="Arial" w:eastAsia="Times New Roman" w:hAnsi="Arial" w:cs="Arial"/>
          <w:color w:val="656565"/>
          <w:sz w:val="28"/>
          <w:szCs w:val="28"/>
          <w:lang w:eastAsia="ru-RU"/>
        </w:rPr>
      </w:pPr>
      <w:r w:rsidRPr="002648B3">
        <w:rPr>
          <w:rFonts w:ascii="Arial" w:eastAsia="Times New Roman" w:hAnsi="Arial" w:cs="Arial"/>
          <w:color w:val="656565"/>
          <w:sz w:val="28"/>
          <w:szCs w:val="28"/>
          <w:lang w:eastAsia="ru-RU"/>
        </w:rPr>
        <w:t>Элементы наружного водопровода представлены в СП 31.13330.2012.</w:t>
      </w:r>
    </w:p>
    <w:p w:rsidR="00632B90" w:rsidRDefault="002648B3">
      <w:bookmarkStart w:id="0" w:name="_GoBack"/>
      <w:bookmarkEnd w:id="0"/>
    </w:p>
    <w:sectPr w:rsidR="00632B90" w:rsidSect="008146B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22048"/>
    <w:multiLevelType w:val="multilevel"/>
    <w:tmpl w:val="453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053C8F"/>
    <w:multiLevelType w:val="multilevel"/>
    <w:tmpl w:val="D43C9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C73738"/>
    <w:multiLevelType w:val="multilevel"/>
    <w:tmpl w:val="55841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6A3904"/>
    <w:multiLevelType w:val="multilevel"/>
    <w:tmpl w:val="FED61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334689"/>
    <w:multiLevelType w:val="multilevel"/>
    <w:tmpl w:val="66E4D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373337"/>
    <w:multiLevelType w:val="multilevel"/>
    <w:tmpl w:val="05806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0C1BD6"/>
    <w:multiLevelType w:val="multilevel"/>
    <w:tmpl w:val="26841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387DDC"/>
    <w:multiLevelType w:val="multilevel"/>
    <w:tmpl w:val="45E4A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9D6CAE"/>
    <w:multiLevelType w:val="multilevel"/>
    <w:tmpl w:val="26B42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991CF8"/>
    <w:multiLevelType w:val="multilevel"/>
    <w:tmpl w:val="06B00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9"/>
  </w:num>
  <w:num w:numId="6">
    <w:abstractNumId w:val="0"/>
  </w:num>
  <w:num w:numId="7">
    <w:abstractNumId w:val="7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592"/>
    <w:rsid w:val="002648B3"/>
    <w:rsid w:val="003109F2"/>
    <w:rsid w:val="008146BB"/>
    <w:rsid w:val="00F60FBD"/>
    <w:rsid w:val="00F7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41DD36"/>
  <w15:chartTrackingRefBased/>
  <w15:docId w15:val="{C3642AE9-A546-41C4-A16D-349A719ED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3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27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23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9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7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138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7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09769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9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4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72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42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3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95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0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2164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pipe.ru/articles/sp131.13330.2018" TargetMode="External"/><Relationship Id="rId13" Type="http://schemas.openxmlformats.org/officeDocument/2006/relationships/hyperlink" Target="https://agpipe.ru/articles/sp30.13330.201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gpipe.ru/articles/sp73.13330.2016" TargetMode="External"/><Relationship Id="rId12" Type="http://schemas.openxmlformats.org/officeDocument/2006/relationships/hyperlink" Target="https://agpipe.ru/articles/sp73.13330.20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gpipe.ru/articles/sp30.13330.2016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agpipe.ru/articles/sp73.13330.20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gpipe.ru/articles/sp30.13330.201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1170</Words>
  <Characters>6670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2022-01-21T11:48:00Z</dcterms:created>
  <dcterms:modified xsi:type="dcterms:W3CDTF">2022-01-21T11:53:00Z</dcterms:modified>
</cp:coreProperties>
</file>