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55" w:rsidRPr="00105355" w:rsidRDefault="00105355" w:rsidP="00105355">
      <w:pPr>
        <w:widowControl w:val="0"/>
        <w:tabs>
          <w:tab w:val="left" w:pos="1102"/>
        </w:tabs>
        <w:spacing w:after="72" w:line="254" w:lineRule="exact"/>
        <w:ind w:right="480"/>
        <w:jc w:val="center"/>
        <w:rPr>
          <w:rStyle w:val="100"/>
          <w:rFonts w:ascii="Times New Roman" w:hAnsi="Times New Roman" w:cs="Times New Roman"/>
          <w:bCs w:val="0"/>
          <w:color w:val="FF0000"/>
          <w:sz w:val="24"/>
          <w:szCs w:val="24"/>
        </w:rPr>
      </w:pPr>
      <w:r w:rsidRPr="00105355">
        <w:rPr>
          <w:rStyle w:val="100"/>
          <w:rFonts w:ascii="Times New Roman" w:hAnsi="Times New Roman" w:cs="Times New Roman"/>
          <w:bCs w:val="0"/>
          <w:color w:val="FF0000"/>
          <w:sz w:val="24"/>
          <w:szCs w:val="24"/>
        </w:rPr>
        <w:t>Практическая работа № 8</w:t>
      </w:r>
    </w:p>
    <w:p w:rsidR="00105355" w:rsidRDefault="00105355" w:rsidP="00105355">
      <w:pPr>
        <w:widowControl w:val="0"/>
        <w:tabs>
          <w:tab w:val="left" w:pos="1102"/>
        </w:tabs>
        <w:spacing w:after="72" w:line="254" w:lineRule="exact"/>
        <w:ind w:right="480"/>
        <w:jc w:val="center"/>
        <w:rPr>
          <w:rStyle w:val="100"/>
          <w:rFonts w:ascii="Times New Roman" w:hAnsi="Times New Roman" w:cs="Times New Roman"/>
          <w:bCs w:val="0"/>
          <w:color w:val="FF0000"/>
          <w:sz w:val="24"/>
          <w:szCs w:val="24"/>
        </w:rPr>
      </w:pPr>
      <w:r w:rsidRPr="00105355">
        <w:rPr>
          <w:rStyle w:val="100"/>
          <w:rFonts w:ascii="Times New Roman" w:hAnsi="Times New Roman" w:cs="Times New Roman"/>
          <w:bCs w:val="0"/>
          <w:color w:val="FF0000"/>
          <w:sz w:val="24"/>
          <w:szCs w:val="24"/>
        </w:rPr>
        <w:t>Ввод в эксплуатацию газорегуляторных пунктов и установок</w:t>
      </w:r>
      <w:r>
        <w:rPr>
          <w:rStyle w:val="100"/>
          <w:rFonts w:ascii="Times New Roman" w:hAnsi="Times New Roman" w:cs="Times New Roman"/>
          <w:bCs w:val="0"/>
          <w:color w:val="FF0000"/>
          <w:sz w:val="24"/>
          <w:szCs w:val="24"/>
        </w:rPr>
        <w:t>.</w:t>
      </w:r>
    </w:p>
    <w:p w:rsidR="00105355" w:rsidRPr="00105355" w:rsidRDefault="00105355" w:rsidP="00105355">
      <w:pPr>
        <w:widowControl w:val="0"/>
        <w:tabs>
          <w:tab w:val="left" w:pos="1102"/>
        </w:tabs>
        <w:spacing w:after="72" w:line="254" w:lineRule="exact"/>
        <w:ind w:right="48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05355" w:rsidRPr="00105355" w:rsidRDefault="00105355" w:rsidP="00105355">
      <w:pPr>
        <w:pStyle w:val="3"/>
        <w:shd w:val="clear" w:color="auto" w:fill="auto"/>
        <w:spacing w:before="0" w:line="276" w:lineRule="auto"/>
        <w:ind w:left="20" w:right="80" w:firstLine="300"/>
        <w:rPr>
          <w:sz w:val="24"/>
          <w:szCs w:val="24"/>
        </w:rPr>
      </w:pPr>
      <w:r w:rsidRPr="00105355">
        <w:rPr>
          <w:rStyle w:val="1"/>
          <w:sz w:val="24"/>
          <w:szCs w:val="24"/>
        </w:rPr>
        <w:t>При вводе в эксплуатацию газорегуляторных пунктов (ГРП) и установок (ГРУ) производит</w:t>
      </w:r>
      <w:r w:rsidR="00D11CCA">
        <w:rPr>
          <w:rStyle w:val="1"/>
          <w:sz w:val="24"/>
          <w:szCs w:val="24"/>
        </w:rPr>
        <w:t xml:space="preserve">ся, в первую очередь, их </w:t>
      </w:r>
      <w:r w:rsidR="00D11CCA" w:rsidRPr="00D11CCA">
        <w:rPr>
          <w:rStyle w:val="1"/>
          <w:b/>
          <w:sz w:val="24"/>
          <w:szCs w:val="24"/>
        </w:rPr>
        <w:t>внешний</w:t>
      </w:r>
      <w:r w:rsidRPr="00D11CCA">
        <w:rPr>
          <w:rStyle w:val="1"/>
          <w:b/>
          <w:sz w:val="24"/>
          <w:szCs w:val="24"/>
        </w:rPr>
        <w:t xml:space="preserve"> осмотр.</w:t>
      </w:r>
      <w:r w:rsidRPr="00105355">
        <w:rPr>
          <w:rStyle w:val="1"/>
          <w:sz w:val="24"/>
          <w:szCs w:val="24"/>
        </w:rPr>
        <w:t xml:space="preserve"> После внешнего осмотра газорегуляторные пункты ис</w:t>
      </w:r>
      <w:r w:rsidRPr="00105355">
        <w:rPr>
          <w:rStyle w:val="1"/>
          <w:sz w:val="24"/>
          <w:szCs w:val="24"/>
        </w:rPr>
        <w:softHyphen/>
        <w:t xml:space="preserve">пытывают на </w:t>
      </w:r>
      <w:r w:rsidRPr="00D11CCA">
        <w:rPr>
          <w:rStyle w:val="1"/>
          <w:b/>
          <w:sz w:val="24"/>
          <w:szCs w:val="24"/>
        </w:rPr>
        <w:t xml:space="preserve">прочность и плотность </w:t>
      </w:r>
      <w:r w:rsidRPr="00D11CCA">
        <w:rPr>
          <w:rStyle w:val="1"/>
          <w:b/>
          <w:sz w:val="24"/>
          <w:szCs w:val="24"/>
        </w:rPr>
        <w:t>(герметичность</w:t>
      </w:r>
      <w:r w:rsidRPr="00D11CCA">
        <w:rPr>
          <w:rStyle w:val="1"/>
          <w:b/>
          <w:sz w:val="24"/>
          <w:szCs w:val="24"/>
        </w:rPr>
        <w:t>).</w:t>
      </w:r>
    </w:p>
    <w:p w:rsidR="00105355" w:rsidRPr="00105355" w:rsidRDefault="00105355" w:rsidP="00105355">
      <w:pPr>
        <w:pStyle w:val="3"/>
        <w:shd w:val="clear" w:color="auto" w:fill="auto"/>
        <w:spacing w:before="0" w:after="196" w:line="276" w:lineRule="auto"/>
        <w:ind w:left="20" w:firstLine="0"/>
        <w:rPr>
          <w:sz w:val="24"/>
          <w:szCs w:val="24"/>
        </w:rPr>
      </w:pPr>
      <w:r w:rsidRPr="00105355">
        <w:rPr>
          <w:rStyle w:val="1"/>
          <w:sz w:val="24"/>
          <w:szCs w:val="24"/>
        </w:rPr>
        <w:t>Величина испытательного давления приведена в табл. 5.1</w:t>
      </w:r>
    </w:p>
    <w:p w:rsidR="00105355" w:rsidRPr="00105355" w:rsidRDefault="00105355" w:rsidP="00D11CCA">
      <w:pPr>
        <w:framePr w:w="6322" w:wrap="notBeside" w:vAnchor="text" w:hAnchor="text" w:xAlign="center" w:y="1"/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05355">
        <w:rPr>
          <w:rStyle w:val="42pt"/>
          <w:rFonts w:eastAsia="Calibri"/>
          <w:sz w:val="24"/>
          <w:szCs w:val="24"/>
        </w:rPr>
        <w:t>Таблица</w:t>
      </w:r>
      <w:r w:rsidRPr="00105355">
        <w:rPr>
          <w:rStyle w:val="40"/>
          <w:rFonts w:eastAsia="Calibri"/>
          <w:sz w:val="24"/>
          <w:szCs w:val="24"/>
        </w:rPr>
        <w:t xml:space="preserve"> 5.1| Нормы давления при испытаниях ГРП</w:t>
      </w:r>
    </w:p>
    <w:tbl>
      <w:tblPr>
        <w:tblOverlap w:val="never"/>
        <w:tblW w:w="6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5"/>
        <w:gridCol w:w="1716"/>
        <w:gridCol w:w="1399"/>
      </w:tblGrid>
      <w:tr w:rsidR="00105355" w:rsidRPr="00105355" w:rsidTr="00D11CCA">
        <w:trPr>
          <w:trHeight w:hRule="exact" w:val="614"/>
          <w:jc w:val="center"/>
        </w:trPr>
        <w:tc>
          <w:tcPr>
            <w:tcW w:w="3025" w:type="dxa"/>
            <w:vMerge w:val="restart"/>
            <w:shd w:val="clear" w:color="auto" w:fill="FFFFFF"/>
            <w:vAlign w:val="center"/>
          </w:tcPr>
          <w:p w:rsidR="00105355" w:rsidRPr="00105355" w:rsidRDefault="00105355" w:rsidP="00D11CCA">
            <w:pPr>
              <w:pStyle w:val="3"/>
              <w:framePr w:w="6322" w:wrap="notBeside" w:vAnchor="text" w:hAnchor="text" w:xAlign="center" w:y="1"/>
              <w:shd w:val="clear" w:color="auto" w:fill="auto"/>
              <w:spacing w:before="0" w:line="276" w:lineRule="auto"/>
              <w:ind w:firstLine="0"/>
              <w:rPr>
                <w:sz w:val="24"/>
                <w:szCs w:val="24"/>
              </w:rPr>
            </w:pPr>
            <w:r w:rsidRPr="00105355">
              <w:rPr>
                <w:rStyle w:val="9pt"/>
                <w:sz w:val="24"/>
                <w:szCs w:val="24"/>
              </w:rPr>
              <w:t>Давление газа в ГРП, МПа</w:t>
            </w:r>
          </w:p>
        </w:tc>
        <w:tc>
          <w:tcPr>
            <w:tcW w:w="3115" w:type="dxa"/>
            <w:gridSpan w:val="2"/>
            <w:shd w:val="clear" w:color="auto" w:fill="FFFFFF"/>
          </w:tcPr>
          <w:p w:rsidR="00105355" w:rsidRPr="00105355" w:rsidRDefault="00105355" w:rsidP="00D11CCA">
            <w:pPr>
              <w:pStyle w:val="3"/>
              <w:framePr w:w="6322" w:wrap="notBeside" w:vAnchor="text" w:hAnchor="text" w:xAlign="center" w:y="1"/>
              <w:shd w:val="clear" w:color="auto" w:fill="auto"/>
              <w:spacing w:before="0" w:line="276" w:lineRule="auto"/>
              <w:ind w:left="200" w:firstLine="0"/>
              <w:jc w:val="center"/>
              <w:rPr>
                <w:sz w:val="24"/>
                <w:szCs w:val="24"/>
              </w:rPr>
            </w:pPr>
            <w:r w:rsidRPr="00105355">
              <w:rPr>
                <w:rStyle w:val="9pt"/>
                <w:sz w:val="24"/>
                <w:szCs w:val="24"/>
              </w:rPr>
              <w:t>Испытательное давление, МПа</w:t>
            </w:r>
          </w:p>
        </w:tc>
      </w:tr>
      <w:tr w:rsidR="00105355" w:rsidRPr="00105355" w:rsidTr="00D11CCA">
        <w:trPr>
          <w:trHeight w:hRule="exact" w:val="360"/>
          <w:jc w:val="center"/>
        </w:trPr>
        <w:tc>
          <w:tcPr>
            <w:tcW w:w="3025" w:type="dxa"/>
            <w:vMerge/>
            <w:shd w:val="clear" w:color="auto" w:fill="FFFFFF"/>
          </w:tcPr>
          <w:p w:rsidR="00105355" w:rsidRPr="00105355" w:rsidRDefault="00105355" w:rsidP="00D11CCA">
            <w:pPr>
              <w:framePr w:w="6322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FFFFFF"/>
            <w:vAlign w:val="center"/>
          </w:tcPr>
          <w:p w:rsidR="00105355" w:rsidRPr="00105355" w:rsidRDefault="00105355" w:rsidP="00D11CCA">
            <w:pPr>
              <w:pStyle w:val="3"/>
              <w:framePr w:w="6322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center"/>
              <w:rPr>
                <w:sz w:val="24"/>
                <w:szCs w:val="24"/>
              </w:rPr>
            </w:pPr>
            <w:r w:rsidRPr="00105355">
              <w:rPr>
                <w:rStyle w:val="9pt"/>
                <w:sz w:val="24"/>
                <w:szCs w:val="24"/>
              </w:rPr>
              <w:t>на прочность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105355" w:rsidRPr="00105355" w:rsidRDefault="00105355" w:rsidP="00D11CCA">
            <w:pPr>
              <w:pStyle w:val="3"/>
              <w:framePr w:w="6322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center"/>
              <w:rPr>
                <w:sz w:val="24"/>
                <w:szCs w:val="24"/>
              </w:rPr>
            </w:pPr>
            <w:r w:rsidRPr="00105355">
              <w:rPr>
                <w:rStyle w:val="9pt"/>
                <w:sz w:val="24"/>
                <w:szCs w:val="24"/>
              </w:rPr>
              <w:t>на плотность</w:t>
            </w:r>
          </w:p>
        </w:tc>
      </w:tr>
      <w:tr w:rsidR="00105355" w:rsidRPr="00105355" w:rsidTr="00D11CCA">
        <w:trPr>
          <w:trHeight w:hRule="exact" w:val="294"/>
          <w:jc w:val="center"/>
        </w:trPr>
        <w:tc>
          <w:tcPr>
            <w:tcW w:w="3025" w:type="dxa"/>
            <w:shd w:val="clear" w:color="auto" w:fill="FFFFFF"/>
            <w:vAlign w:val="center"/>
          </w:tcPr>
          <w:p w:rsidR="00105355" w:rsidRPr="00105355" w:rsidRDefault="00105355" w:rsidP="00D11CCA">
            <w:pPr>
              <w:pStyle w:val="3"/>
              <w:framePr w:w="6322" w:wrap="notBeside" w:vAnchor="text" w:hAnchor="text" w:xAlign="center" w:y="1"/>
              <w:shd w:val="clear" w:color="auto" w:fill="auto"/>
              <w:spacing w:before="0" w:line="200" w:lineRule="exact"/>
              <w:ind w:left="60" w:firstLine="0"/>
              <w:rPr>
                <w:sz w:val="24"/>
                <w:szCs w:val="24"/>
              </w:rPr>
            </w:pPr>
            <w:r w:rsidRPr="00105355">
              <w:rPr>
                <w:rStyle w:val="10pt"/>
                <w:sz w:val="24"/>
                <w:szCs w:val="24"/>
              </w:rPr>
              <w:t>До 0,005</w:t>
            </w:r>
          </w:p>
        </w:tc>
        <w:tc>
          <w:tcPr>
            <w:tcW w:w="1716" w:type="dxa"/>
            <w:shd w:val="clear" w:color="auto" w:fill="FFFFFF"/>
            <w:vAlign w:val="center"/>
          </w:tcPr>
          <w:p w:rsidR="00105355" w:rsidRPr="00105355" w:rsidRDefault="00105355" w:rsidP="00D11CCA">
            <w:pPr>
              <w:pStyle w:val="3"/>
              <w:framePr w:w="6322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105355">
              <w:rPr>
                <w:rStyle w:val="10pt"/>
                <w:sz w:val="24"/>
                <w:szCs w:val="24"/>
              </w:rPr>
              <w:t>0,1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105355" w:rsidRPr="00105355" w:rsidRDefault="00105355" w:rsidP="00D11CCA">
            <w:pPr>
              <w:pStyle w:val="3"/>
              <w:framePr w:w="6322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105355">
              <w:rPr>
                <w:rStyle w:val="10pt"/>
                <w:sz w:val="24"/>
                <w:szCs w:val="24"/>
              </w:rPr>
              <w:t>0,1</w:t>
            </w:r>
          </w:p>
        </w:tc>
      </w:tr>
      <w:tr w:rsidR="00105355" w:rsidRPr="00105355" w:rsidTr="00D11CCA">
        <w:trPr>
          <w:trHeight w:hRule="exact" w:val="337"/>
          <w:jc w:val="center"/>
        </w:trPr>
        <w:tc>
          <w:tcPr>
            <w:tcW w:w="3025" w:type="dxa"/>
            <w:shd w:val="clear" w:color="auto" w:fill="FFFFFF"/>
            <w:vAlign w:val="center"/>
          </w:tcPr>
          <w:p w:rsidR="00105355" w:rsidRPr="00105355" w:rsidRDefault="00105355" w:rsidP="00D11CCA">
            <w:pPr>
              <w:pStyle w:val="3"/>
              <w:framePr w:w="6322" w:wrap="notBeside" w:vAnchor="text" w:hAnchor="text" w:xAlign="center" w:y="1"/>
              <w:shd w:val="clear" w:color="auto" w:fill="auto"/>
              <w:spacing w:before="0" w:line="200" w:lineRule="exact"/>
              <w:ind w:left="60" w:firstLine="0"/>
              <w:rPr>
                <w:sz w:val="24"/>
                <w:szCs w:val="24"/>
              </w:rPr>
            </w:pPr>
            <w:r w:rsidRPr="00105355">
              <w:rPr>
                <w:rStyle w:val="10pt"/>
                <w:sz w:val="24"/>
                <w:szCs w:val="24"/>
              </w:rPr>
              <w:t>Более 0,005 до 0,3</w:t>
            </w:r>
          </w:p>
        </w:tc>
        <w:tc>
          <w:tcPr>
            <w:tcW w:w="1716" w:type="dxa"/>
            <w:shd w:val="clear" w:color="auto" w:fill="FFFFFF"/>
            <w:vAlign w:val="center"/>
          </w:tcPr>
          <w:p w:rsidR="00105355" w:rsidRPr="00105355" w:rsidRDefault="00105355" w:rsidP="00D11CCA">
            <w:pPr>
              <w:pStyle w:val="3"/>
              <w:framePr w:w="6322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105355">
              <w:rPr>
                <w:rStyle w:val="10pt"/>
                <w:sz w:val="24"/>
                <w:szCs w:val="24"/>
              </w:rPr>
              <w:t>0,45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105355" w:rsidRPr="00105355" w:rsidRDefault="00105355" w:rsidP="00D11CCA">
            <w:pPr>
              <w:pStyle w:val="3"/>
              <w:framePr w:w="6322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105355">
              <w:rPr>
                <w:rStyle w:val="10pt"/>
                <w:sz w:val="24"/>
                <w:szCs w:val="24"/>
              </w:rPr>
              <w:t>0,3</w:t>
            </w:r>
          </w:p>
        </w:tc>
      </w:tr>
      <w:tr w:rsidR="00105355" w:rsidRPr="00105355" w:rsidTr="00D11CCA">
        <w:trPr>
          <w:trHeight w:hRule="exact" w:val="412"/>
          <w:jc w:val="center"/>
        </w:trPr>
        <w:tc>
          <w:tcPr>
            <w:tcW w:w="3025" w:type="dxa"/>
            <w:shd w:val="clear" w:color="auto" w:fill="FFFFFF"/>
            <w:vAlign w:val="center"/>
          </w:tcPr>
          <w:p w:rsidR="00105355" w:rsidRPr="00105355" w:rsidRDefault="00105355" w:rsidP="00D11CCA">
            <w:pPr>
              <w:pStyle w:val="3"/>
              <w:framePr w:w="6322" w:wrap="notBeside" w:vAnchor="text" w:hAnchor="text" w:xAlign="center" w:y="1"/>
              <w:shd w:val="clear" w:color="auto" w:fill="auto"/>
              <w:spacing w:before="0" w:line="200" w:lineRule="exact"/>
              <w:ind w:left="60" w:right="1780" w:firstLine="0"/>
              <w:rPr>
                <w:sz w:val="24"/>
                <w:szCs w:val="24"/>
              </w:rPr>
            </w:pPr>
            <w:r w:rsidRPr="00105355">
              <w:rPr>
                <w:rStyle w:val="10pt0"/>
                <w:sz w:val="24"/>
                <w:szCs w:val="24"/>
              </w:rPr>
              <w:t>»</w:t>
            </w:r>
            <w:r w:rsidRPr="00105355">
              <w:rPr>
                <w:rStyle w:val="10pt"/>
                <w:sz w:val="24"/>
                <w:szCs w:val="24"/>
              </w:rPr>
              <w:t xml:space="preserve"> 0,3 </w:t>
            </w:r>
            <w:r w:rsidRPr="00105355">
              <w:rPr>
                <w:rStyle w:val="10pt0"/>
                <w:sz w:val="24"/>
                <w:szCs w:val="24"/>
              </w:rPr>
              <w:t>»</w:t>
            </w:r>
            <w:r w:rsidRPr="00105355">
              <w:rPr>
                <w:rStyle w:val="10pt"/>
                <w:sz w:val="24"/>
                <w:szCs w:val="24"/>
              </w:rPr>
              <w:t xml:space="preserve"> 0,6</w:t>
            </w:r>
          </w:p>
        </w:tc>
        <w:tc>
          <w:tcPr>
            <w:tcW w:w="1716" w:type="dxa"/>
            <w:shd w:val="clear" w:color="auto" w:fill="FFFFFF"/>
            <w:vAlign w:val="center"/>
          </w:tcPr>
          <w:p w:rsidR="00105355" w:rsidRPr="00105355" w:rsidRDefault="00105355" w:rsidP="00D11CCA">
            <w:pPr>
              <w:pStyle w:val="3"/>
              <w:framePr w:w="6322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105355">
              <w:rPr>
                <w:rStyle w:val="10pt"/>
                <w:sz w:val="24"/>
                <w:szCs w:val="24"/>
              </w:rPr>
              <w:t>0,75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105355" w:rsidRPr="00105355" w:rsidRDefault="00105355" w:rsidP="00D11CCA">
            <w:pPr>
              <w:pStyle w:val="3"/>
              <w:framePr w:w="6322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105355">
              <w:rPr>
                <w:rStyle w:val="10pt"/>
                <w:sz w:val="24"/>
                <w:szCs w:val="24"/>
              </w:rPr>
              <w:t>0,6</w:t>
            </w:r>
          </w:p>
        </w:tc>
      </w:tr>
      <w:tr w:rsidR="00105355" w:rsidRPr="00105355" w:rsidTr="00D11CCA">
        <w:trPr>
          <w:trHeight w:hRule="exact" w:val="298"/>
          <w:jc w:val="center"/>
        </w:trPr>
        <w:tc>
          <w:tcPr>
            <w:tcW w:w="3025" w:type="dxa"/>
            <w:shd w:val="clear" w:color="auto" w:fill="FFFFFF"/>
            <w:vAlign w:val="center"/>
          </w:tcPr>
          <w:p w:rsidR="00105355" w:rsidRPr="00105355" w:rsidRDefault="00105355" w:rsidP="00D11CCA">
            <w:pPr>
              <w:pStyle w:val="3"/>
              <w:framePr w:w="6322" w:wrap="notBeside" w:vAnchor="text" w:hAnchor="text" w:xAlign="center" w:y="1"/>
              <w:shd w:val="clear" w:color="auto" w:fill="auto"/>
              <w:spacing w:before="0" w:line="200" w:lineRule="exact"/>
              <w:ind w:left="60" w:right="1780" w:firstLine="0"/>
              <w:rPr>
                <w:sz w:val="24"/>
                <w:szCs w:val="24"/>
              </w:rPr>
            </w:pPr>
            <w:r w:rsidRPr="00105355">
              <w:rPr>
                <w:rStyle w:val="10pt0"/>
                <w:sz w:val="24"/>
                <w:szCs w:val="24"/>
              </w:rPr>
              <w:t>»</w:t>
            </w:r>
            <w:r w:rsidRPr="00105355">
              <w:rPr>
                <w:rStyle w:val="10pt"/>
                <w:sz w:val="24"/>
                <w:szCs w:val="24"/>
              </w:rPr>
              <w:t xml:space="preserve"> 0,6 » 1,2</w:t>
            </w:r>
          </w:p>
        </w:tc>
        <w:tc>
          <w:tcPr>
            <w:tcW w:w="1716" w:type="dxa"/>
            <w:shd w:val="clear" w:color="auto" w:fill="FFFFFF"/>
            <w:vAlign w:val="center"/>
          </w:tcPr>
          <w:p w:rsidR="00105355" w:rsidRPr="00105355" w:rsidRDefault="00105355" w:rsidP="00D11CCA">
            <w:pPr>
              <w:pStyle w:val="3"/>
              <w:framePr w:w="6322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105355">
              <w:rPr>
                <w:rStyle w:val="10pt"/>
                <w:sz w:val="24"/>
                <w:szCs w:val="24"/>
              </w:rPr>
              <w:t>1,5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105355" w:rsidRPr="00105355" w:rsidRDefault="00105355" w:rsidP="00D11CCA">
            <w:pPr>
              <w:pStyle w:val="3"/>
              <w:framePr w:w="6322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105355">
              <w:rPr>
                <w:rStyle w:val="10pt"/>
                <w:sz w:val="24"/>
                <w:szCs w:val="24"/>
              </w:rPr>
              <w:t>1,2</w:t>
            </w:r>
          </w:p>
        </w:tc>
      </w:tr>
    </w:tbl>
    <w:p w:rsidR="00105355" w:rsidRPr="00105355" w:rsidRDefault="00105355" w:rsidP="001053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1CCA" w:rsidRDefault="00105355" w:rsidP="00D11CCA">
      <w:pPr>
        <w:pStyle w:val="3"/>
        <w:shd w:val="clear" w:color="auto" w:fill="auto"/>
        <w:spacing w:before="266" w:line="276" w:lineRule="auto"/>
        <w:ind w:left="20" w:right="260" w:firstLine="300"/>
        <w:rPr>
          <w:rStyle w:val="1"/>
          <w:rFonts w:eastAsia="Calibri"/>
          <w:sz w:val="24"/>
          <w:szCs w:val="24"/>
        </w:rPr>
      </w:pPr>
      <w:r w:rsidRPr="00D11CCA">
        <w:rPr>
          <w:rStyle w:val="1"/>
          <w:b/>
          <w:sz w:val="24"/>
          <w:szCs w:val="24"/>
        </w:rPr>
        <w:t>Испытания на прочность</w:t>
      </w:r>
      <w:r w:rsidRPr="00105355">
        <w:rPr>
          <w:rStyle w:val="1"/>
          <w:sz w:val="24"/>
          <w:szCs w:val="24"/>
        </w:rPr>
        <w:t xml:space="preserve"> производятся 1 ч, а на </w:t>
      </w:r>
      <w:r w:rsidRPr="00D11CCA">
        <w:rPr>
          <w:rStyle w:val="1"/>
          <w:b/>
          <w:sz w:val="24"/>
          <w:szCs w:val="24"/>
        </w:rPr>
        <w:t>плотность</w:t>
      </w:r>
      <w:r w:rsidRPr="00105355">
        <w:rPr>
          <w:rStyle w:val="1"/>
          <w:sz w:val="24"/>
          <w:szCs w:val="24"/>
        </w:rPr>
        <w:t xml:space="preserve"> 12 ч. </w:t>
      </w:r>
      <w:r w:rsidRPr="00D11CCA">
        <w:rPr>
          <w:rStyle w:val="1"/>
          <w:b/>
          <w:sz w:val="24"/>
          <w:szCs w:val="24"/>
        </w:rPr>
        <w:t>Падение давления не должно</w:t>
      </w:r>
      <w:r w:rsidRPr="00105355">
        <w:rPr>
          <w:rStyle w:val="1"/>
          <w:sz w:val="24"/>
          <w:szCs w:val="24"/>
        </w:rPr>
        <w:t xml:space="preserve"> быть более 1 %.</w:t>
      </w:r>
      <w:r w:rsidR="00D11CCA">
        <w:rPr>
          <w:rStyle w:val="1"/>
          <w:sz w:val="24"/>
          <w:szCs w:val="24"/>
        </w:rPr>
        <w:t xml:space="preserve"> </w:t>
      </w:r>
      <w:r w:rsidRPr="00105355">
        <w:rPr>
          <w:rStyle w:val="1"/>
          <w:rFonts w:eastAsia="Calibri"/>
          <w:sz w:val="24"/>
          <w:szCs w:val="24"/>
        </w:rPr>
        <w:t>После испытаний газорегуляторный пункт принимают</w:t>
      </w:r>
      <w:r w:rsidR="00D11CCA">
        <w:rPr>
          <w:rStyle w:val="1"/>
          <w:rFonts w:eastAsia="Calibri"/>
          <w:sz w:val="24"/>
          <w:szCs w:val="24"/>
        </w:rPr>
        <w:t xml:space="preserve"> в</w:t>
      </w:r>
      <w:r w:rsidRPr="00105355">
        <w:rPr>
          <w:rStyle w:val="1"/>
          <w:rFonts w:eastAsia="Calibri"/>
          <w:sz w:val="24"/>
          <w:szCs w:val="24"/>
        </w:rPr>
        <w:t xml:space="preserve"> эксплуатацию.</w:t>
      </w:r>
    </w:p>
    <w:p w:rsidR="00D11CCA" w:rsidRDefault="00105355" w:rsidP="00D11CCA">
      <w:pPr>
        <w:spacing w:before="240" w:line="276" w:lineRule="auto"/>
        <w:jc w:val="both"/>
        <w:rPr>
          <w:rStyle w:val="1"/>
          <w:rFonts w:eastAsia="Calibri"/>
          <w:sz w:val="24"/>
          <w:szCs w:val="24"/>
        </w:rPr>
      </w:pPr>
      <w:r w:rsidRPr="00105355">
        <w:rPr>
          <w:rStyle w:val="1"/>
          <w:rFonts w:eastAsia="Calibri"/>
          <w:sz w:val="24"/>
          <w:szCs w:val="24"/>
        </w:rPr>
        <w:t xml:space="preserve"> </w:t>
      </w:r>
      <w:r w:rsidRPr="00410723">
        <w:rPr>
          <w:rStyle w:val="1"/>
          <w:rFonts w:eastAsia="Calibri"/>
          <w:b/>
          <w:sz w:val="24"/>
          <w:szCs w:val="24"/>
        </w:rPr>
        <w:t>При пуске ГРП</w:t>
      </w:r>
      <w:r w:rsidR="00D11CCA">
        <w:rPr>
          <w:rStyle w:val="1"/>
          <w:rFonts w:eastAsia="Calibri"/>
          <w:sz w:val="24"/>
          <w:szCs w:val="24"/>
        </w:rPr>
        <w:t xml:space="preserve"> открывается запорный предохра</w:t>
      </w:r>
      <w:r w:rsidRPr="00105355">
        <w:rPr>
          <w:rStyle w:val="1"/>
          <w:rFonts w:eastAsia="Calibri"/>
          <w:sz w:val="24"/>
          <w:szCs w:val="24"/>
        </w:rPr>
        <w:t xml:space="preserve">нительный клапан, а мембрана </w:t>
      </w:r>
      <w:r w:rsidR="00D11CCA">
        <w:rPr>
          <w:rStyle w:val="1"/>
          <w:rFonts w:eastAsia="Calibri"/>
          <w:sz w:val="24"/>
          <w:szCs w:val="24"/>
        </w:rPr>
        <w:t>регулятора давления или регуля</w:t>
      </w:r>
      <w:r w:rsidRPr="00105355">
        <w:rPr>
          <w:rStyle w:val="1"/>
          <w:rFonts w:eastAsia="Calibri"/>
          <w:sz w:val="24"/>
          <w:szCs w:val="24"/>
        </w:rPr>
        <w:t>тора управления разгружается. Затем приоткрывается входна</w:t>
      </w:r>
      <w:r w:rsidR="00D11CCA">
        <w:rPr>
          <w:rStyle w:val="1"/>
          <w:rFonts w:eastAsia="Calibri"/>
          <w:sz w:val="24"/>
          <w:szCs w:val="24"/>
        </w:rPr>
        <w:t>я</w:t>
      </w:r>
      <w:r w:rsidRPr="00105355">
        <w:rPr>
          <w:rStyle w:val="1"/>
          <w:rFonts w:eastAsia="Calibri"/>
          <w:sz w:val="24"/>
          <w:szCs w:val="24"/>
        </w:rPr>
        <w:t xml:space="preserve"> задвижка и создается расход г</w:t>
      </w:r>
      <w:r w:rsidR="00D11CCA">
        <w:rPr>
          <w:rStyle w:val="1"/>
          <w:rFonts w:eastAsia="Calibri"/>
          <w:sz w:val="24"/>
          <w:szCs w:val="24"/>
        </w:rPr>
        <w:t>аза через регулятор путем сброса</w:t>
      </w:r>
      <w:r w:rsidRPr="00105355">
        <w:rPr>
          <w:rStyle w:val="1"/>
          <w:rFonts w:eastAsia="Calibri"/>
          <w:sz w:val="24"/>
          <w:szCs w:val="24"/>
        </w:rPr>
        <w:t xml:space="preserve"> его в атмосферу.</w:t>
      </w:r>
    </w:p>
    <w:p w:rsidR="002938EA" w:rsidRDefault="00105355" w:rsidP="00105355">
      <w:pPr>
        <w:spacing w:line="276" w:lineRule="auto"/>
        <w:jc w:val="both"/>
        <w:rPr>
          <w:rStyle w:val="1"/>
          <w:rFonts w:eastAsia="Calibri"/>
          <w:sz w:val="24"/>
          <w:szCs w:val="24"/>
        </w:rPr>
      </w:pPr>
      <w:r w:rsidRPr="00105355">
        <w:rPr>
          <w:rStyle w:val="1"/>
          <w:rFonts w:eastAsia="Calibri"/>
          <w:sz w:val="24"/>
          <w:szCs w:val="24"/>
        </w:rPr>
        <w:t xml:space="preserve"> Для этой цел</w:t>
      </w:r>
      <w:r w:rsidR="00D11CCA">
        <w:rPr>
          <w:rStyle w:val="1"/>
          <w:rFonts w:eastAsia="Calibri"/>
          <w:sz w:val="24"/>
          <w:szCs w:val="24"/>
        </w:rPr>
        <w:t xml:space="preserve">и используется </w:t>
      </w:r>
      <w:r w:rsidR="00D11CCA" w:rsidRPr="002938EA">
        <w:rPr>
          <w:rStyle w:val="1"/>
          <w:rFonts w:eastAsia="Calibri"/>
          <w:b/>
          <w:sz w:val="24"/>
          <w:szCs w:val="24"/>
        </w:rPr>
        <w:t>продувочная све</w:t>
      </w:r>
      <w:r w:rsidRPr="002938EA">
        <w:rPr>
          <w:rStyle w:val="1"/>
          <w:rFonts w:eastAsia="Calibri"/>
          <w:b/>
          <w:sz w:val="24"/>
          <w:szCs w:val="24"/>
        </w:rPr>
        <w:t>ча</w:t>
      </w:r>
      <w:r w:rsidRPr="00105355">
        <w:rPr>
          <w:rStyle w:val="1"/>
          <w:rFonts w:eastAsia="Calibri"/>
          <w:sz w:val="24"/>
          <w:szCs w:val="24"/>
        </w:rPr>
        <w:t xml:space="preserve">, </w:t>
      </w:r>
      <w:r w:rsidRPr="002938EA">
        <w:rPr>
          <w:rStyle w:val="1"/>
          <w:rFonts w:eastAsia="Calibri"/>
          <w:b/>
          <w:sz w:val="24"/>
          <w:szCs w:val="24"/>
        </w:rPr>
        <w:t>незаполненный гидравлич</w:t>
      </w:r>
      <w:r w:rsidR="00D11CCA" w:rsidRPr="002938EA">
        <w:rPr>
          <w:rStyle w:val="1"/>
          <w:rFonts w:eastAsia="Calibri"/>
          <w:b/>
          <w:sz w:val="24"/>
          <w:szCs w:val="24"/>
        </w:rPr>
        <w:t>еский затвор или любая импульс</w:t>
      </w:r>
      <w:r w:rsidRPr="002938EA">
        <w:rPr>
          <w:rStyle w:val="1"/>
          <w:rFonts w:eastAsia="Calibri"/>
          <w:b/>
          <w:sz w:val="24"/>
          <w:szCs w:val="24"/>
        </w:rPr>
        <w:t>ная линия выходного газопровода</w:t>
      </w:r>
      <w:r w:rsidRPr="00105355">
        <w:rPr>
          <w:rStyle w:val="1"/>
          <w:rFonts w:eastAsia="Calibri"/>
          <w:sz w:val="24"/>
          <w:szCs w:val="24"/>
        </w:rPr>
        <w:t>. По</w:t>
      </w:r>
      <w:r w:rsidR="002938EA">
        <w:rPr>
          <w:rStyle w:val="1"/>
          <w:rFonts w:eastAsia="Calibri"/>
          <w:sz w:val="24"/>
          <w:szCs w:val="24"/>
        </w:rPr>
        <w:t xml:space="preserve">сле того как </w:t>
      </w:r>
      <w:r w:rsidR="002938EA" w:rsidRPr="00410723">
        <w:rPr>
          <w:rStyle w:val="1"/>
          <w:rFonts w:eastAsia="Calibri"/>
          <w:b/>
          <w:sz w:val="24"/>
          <w:szCs w:val="24"/>
        </w:rPr>
        <w:t>регулятор</w:t>
      </w:r>
      <w:r w:rsidRPr="00105355">
        <w:rPr>
          <w:rStyle w:val="1"/>
          <w:rFonts w:eastAsia="Calibri"/>
          <w:sz w:val="24"/>
          <w:szCs w:val="24"/>
        </w:rPr>
        <w:t xml:space="preserve"> придет в равновесие, его </w:t>
      </w:r>
      <w:r w:rsidRPr="00410723">
        <w:rPr>
          <w:rStyle w:val="1"/>
          <w:rFonts w:eastAsia="Calibri"/>
          <w:b/>
          <w:sz w:val="24"/>
          <w:szCs w:val="24"/>
        </w:rPr>
        <w:t>на</w:t>
      </w:r>
      <w:r w:rsidR="002938EA" w:rsidRPr="00410723">
        <w:rPr>
          <w:rStyle w:val="1"/>
          <w:rFonts w:eastAsia="Calibri"/>
          <w:b/>
          <w:sz w:val="24"/>
          <w:szCs w:val="24"/>
        </w:rPr>
        <w:t xml:space="preserve">страивают </w:t>
      </w:r>
      <w:r w:rsidR="002938EA">
        <w:rPr>
          <w:rStyle w:val="1"/>
          <w:rFonts w:eastAsia="Calibri"/>
          <w:sz w:val="24"/>
          <w:szCs w:val="24"/>
        </w:rPr>
        <w:t>на требуемое давление</w:t>
      </w:r>
      <w:r w:rsidRPr="00105355">
        <w:rPr>
          <w:rStyle w:val="1"/>
          <w:rFonts w:eastAsia="Calibri"/>
          <w:sz w:val="24"/>
          <w:szCs w:val="24"/>
        </w:rPr>
        <w:t xml:space="preserve"> изменяя вес грузов или с</w:t>
      </w:r>
      <w:r w:rsidR="002938EA">
        <w:rPr>
          <w:rStyle w:val="1"/>
          <w:rFonts w:eastAsia="Calibri"/>
          <w:sz w:val="24"/>
          <w:szCs w:val="24"/>
        </w:rPr>
        <w:t xml:space="preserve">тепень натяжения пружины. Затем </w:t>
      </w:r>
      <w:r w:rsidRPr="00105355">
        <w:rPr>
          <w:rStyle w:val="1"/>
          <w:rFonts w:eastAsia="Calibri"/>
          <w:sz w:val="24"/>
          <w:szCs w:val="24"/>
        </w:rPr>
        <w:t>медленно открывают входную з</w:t>
      </w:r>
      <w:r w:rsidR="002938EA">
        <w:rPr>
          <w:rStyle w:val="1"/>
          <w:rFonts w:eastAsia="Calibri"/>
          <w:sz w:val="24"/>
          <w:szCs w:val="24"/>
        </w:rPr>
        <w:t>адвижку, а после нее, постепен</w:t>
      </w:r>
      <w:r w:rsidRPr="00105355">
        <w:rPr>
          <w:rStyle w:val="1"/>
          <w:rFonts w:eastAsia="Calibri"/>
          <w:sz w:val="24"/>
          <w:szCs w:val="24"/>
        </w:rPr>
        <w:t>но открывая выходную задвижку, ставят регулятор под нагру</w:t>
      </w:r>
      <w:r w:rsidR="002938EA">
        <w:rPr>
          <w:rStyle w:val="1"/>
          <w:rFonts w:eastAsia="Calibri"/>
          <w:sz w:val="24"/>
          <w:szCs w:val="24"/>
        </w:rPr>
        <w:t>з</w:t>
      </w:r>
      <w:r w:rsidRPr="00105355">
        <w:rPr>
          <w:rStyle w:val="1"/>
          <w:rFonts w:eastAsia="Calibri"/>
          <w:sz w:val="24"/>
          <w:szCs w:val="24"/>
        </w:rPr>
        <w:t>ку. Прекращают сброс газа в а</w:t>
      </w:r>
      <w:r w:rsidR="002938EA">
        <w:rPr>
          <w:rStyle w:val="1"/>
          <w:rFonts w:eastAsia="Calibri"/>
          <w:sz w:val="24"/>
          <w:szCs w:val="24"/>
        </w:rPr>
        <w:t>тмосферу. После включения регулятора производят</w:t>
      </w:r>
      <w:r w:rsidRPr="00105355">
        <w:rPr>
          <w:rStyle w:val="1"/>
          <w:rFonts w:eastAsia="Calibri"/>
          <w:sz w:val="24"/>
          <w:szCs w:val="24"/>
        </w:rPr>
        <w:t xml:space="preserve"> продувку в</w:t>
      </w:r>
      <w:r w:rsidR="002938EA">
        <w:rPr>
          <w:rStyle w:val="1"/>
          <w:rFonts w:eastAsia="Calibri"/>
          <w:sz w:val="24"/>
          <w:szCs w:val="24"/>
        </w:rPr>
        <w:t>ыходного газопровода и настраи</w:t>
      </w:r>
      <w:r w:rsidRPr="00105355">
        <w:rPr>
          <w:rStyle w:val="1"/>
          <w:rFonts w:eastAsia="Calibri"/>
          <w:sz w:val="24"/>
          <w:szCs w:val="24"/>
        </w:rPr>
        <w:t>вают предохранительные</w:t>
      </w:r>
      <w:r w:rsidR="002938EA">
        <w:rPr>
          <w:rStyle w:val="1"/>
          <w:rFonts w:eastAsia="Calibri"/>
          <w:sz w:val="24"/>
          <w:szCs w:val="24"/>
        </w:rPr>
        <w:t xml:space="preserve"> клапаны.</w:t>
      </w:r>
    </w:p>
    <w:p w:rsidR="002938EA" w:rsidRDefault="002938EA" w:rsidP="001053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eastAsia="Calibri"/>
          <w:sz w:val="24"/>
          <w:szCs w:val="24"/>
        </w:rPr>
        <w:t xml:space="preserve"> Запорный клапан на ГРП</w:t>
      </w:r>
      <w:r w:rsidR="00105355" w:rsidRPr="00105355">
        <w:rPr>
          <w:rStyle w:val="1"/>
          <w:rFonts w:eastAsia="Calibri"/>
          <w:sz w:val="24"/>
          <w:szCs w:val="24"/>
        </w:rPr>
        <w:t xml:space="preserve"> низкого выходного давления устанавливают на 0,5—0,7 кПа вы</w:t>
      </w:r>
      <w:r w:rsidR="00105355" w:rsidRPr="00105355">
        <w:rPr>
          <w:rFonts w:ascii="Times New Roman" w:hAnsi="Times New Roman" w:cs="Times New Roman"/>
          <w:sz w:val="24"/>
          <w:szCs w:val="24"/>
        </w:rPr>
        <w:t xml:space="preserve">ше нормального давления, а выхлопное предохранительное </w:t>
      </w:r>
      <w:r>
        <w:rPr>
          <w:rFonts w:ascii="Times New Roman" w:hAnsi="Times New Roman" w:cs="Times New Roman"/>
          <w:sz w:val="24"/>
          <w:szCs w:val="24"/>
        </w:rPr>
        <w:t>уст</w:t>
      </w:r>
      <w:r w:rsidR="00105355" w:rsidRPr="00105355">
        <w:rPr>
          <w:rFonts w:ascii="Times New Roman" w:hAnsi="Times New Roman" w:cs="Times New Roman"/>
          <w:sz w:val="24"/>
          <w:szCs w:val="24"/>
        </w:rPr>
        <w:t>ройство — на 0,15—0,20 кПа</w:t>
      </w:r>
      <w:r w:rsidR="00105355">
        <w:rPr>
          <w:rFonts w:ascii="Times New Roman" w:hAnsi="Times New Roman" w:cs="Times New Roman"/>
          <w:sz w:val="24"/>
          <w:szCs w:val="24"/>
        </w:rPr>
        <w:t xml:space="preserve"> ниже давления запорного клапа</w:t>
      </w:r>
      <w:r>
        <w:rPr>
          <w:rFonts w:ascii="Times New Roman" w:hAnsi="Times New Roman" w:cs="Times New Roman"/>
          <w:sz w:val="24"/>
          <w:szCs w:val="24"/>
        </w:rPr>
        <w:t>н</w:t>
      </w:r>
      <w:r w:rsidR="00105355" w:rsidRPr="00105355">
        <w:rPr>
          <w:rFonts w:ascii="Times New Roman" w:hAnsi="Times New Roman" w:cs="Times New Roman"/>
          <w:sz w:val="24"/>
          <w:szCs w:val="24"/>
        </w:rPr>
        <w:t>а.</w:t>
      </w:r>
    </w:p>
    <w:p w:rsidR="00105355" w:rsidRPr="00105355" w:rsidRDefault="00105355" w:rsidP="001053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355">
        <w:rPr>
          <w:rFonts w:ascii="Times New Roman" w:hAnsi="Times New Roman" w:cs="Times New Roman"/>
          <w:sz w:val="24"/>
          <w:szCs w:val="24"/>
        </w:rPr>
        <w:t xml:space="preserve"> Установку производят, подбирая нужную величину груза ли степень </w:t>
      </w:r>
      <w:r w:rsidRPr="00410723">
        <w:rPr>
          <w:rFonts w:ascii="Times New Roman" w:hAnsi="Times New Roman" w:cs="Times New Roman"/>
          <w:b/>
          <w:sz w:val="24"/>
          <w:szCs w:val="24"/>
        </w:rPr>
        <w:t>натяжения пружи</w:t>
      </w:r>
      <w:r w:rsidR="002938EA" w:rsidRPr="00410723">
        <w:rPr>
          <w:rFonts w:ascii="Times New Roman" w:hAnsi="Times New Roman" w:cs="Times New Roman"/>
          <w:b/>
          <w:sz w:val="24"/>
          <w:szCs w:val="24"/>
        </w:rPr>
        <w:t>ны</w:t>
      </w:r>
      <w:r w:rsidR="002938EA">
        <w:rPr>
          <w:rFonts w:ascii="Times New Roman" w:hAnsi="Times New Roman" w:cs="Times New Roman"/>
          <w:sz w:val="24"/>
          <w:szCs w:val="24"/>
        </w:rPr>
        <w:t xml:space="preserve"> </w:t>
      </w:r>
      <w:r w:rsidR="002938EA" w:rsidRPr="00410723">
        <w:rPr>
          <w:rFonts w:ascii="Times New Roman" w:hAnsi="Times New Roman" w:cs="Times New Roman"/>
          <w:b/>
          <w:sz w:val="24"/>
          <w:szCs w:val="24"/>
        </w:rPr>
        <w:t>предохранительных клапанов</w:t>
      </w:r>
      <w:r w:rsidR="002938EA">
        <w:rPr>
          <w:rFonts w:ascii="Times New Roman" w:hAnsi="Times New Roman" w:cs="Times New Roman"/>
          <w:sz w:val="24"/>
          <w:szCs w:val="24"/>
        </w:rPr>
        <w:t>. Р</w:t>
      </w:r>
      <w:r w:rsidRPr="00105355">
        <w:rPr>
          <w:rFonts w:ascii="Times New Roman" w:hAnsi="Times New Roman" w:cs="Times New Roman"/>
          <w:sz w:val="24"/>
          <w:szCs w:val="24"/>
        </w:rPr>
        <w:t>аботы по пуску газорегуляторных пунктов выполняют по правилам производства газоопасных работ.</w:t>
      </w:r>
    </w:p>
    <w:p w:rsidR="00105355" w:rsidRPr="00105355" w:rsidRDefault="00105355" w:rsidP="001053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355">
        <w:rPr>
          <w:rFonts w:ascii="Times New Roman" w:hAnsi="Times New Roman" w:cs="Times New Roman"/>
          <w:sz w:val="24"/>
          <w:szCs w:val="24"/>
        </w:rPr>
        <w:t>При вводе в эксплуатацию г</w:t>
      </w:r>
      <w:r w:rsidR="002938EA">
        <w:rPr>
          <w:rFonts w:ascii="Times New Roman" w:hAnsi="Times New Roman" w:cs="Times New Roman"/>
          <w:sz w:val="24"/>
          <w:szCs w:val="24"/>
        </w:rPr>
        <w:t>азорегуляторных пунктов и устан</w:t>
      </w:r>
      <w:r w:rsidRPr="00105355">
        <w:rPr>
          <w:rFonts w:ascii="Times New Roman" w:hAnsi="Times New Roman" w:cs="Times New Roman"/>
          <w:sz w:val="24"/>
          <w:szCs w:val="24"/>
        </w:rPr>
        <w:t>овок производят пусконаладочные работы по их настройке.</w:t>
      </w:r>
    </w:p>
    <w:p w:rsidR="00105355" w:rsidRPr="00105355" w:rsidRDefault="00105355" w:rsidP="001053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355">
        <w:rPr>
          <w:rFonts w:ascii="Times New Roman" w:hAnsi="Times New Roman" w:cs="Times New Roman"/>
          <w:sz w:val="24"/>
          <w:szCs w:val="24"/>
        </w:rPr>
        <w:t xml:space="preserve">Режим работы ГРП, в том числе блочных (ГРПБ), шкафных газорегуляторных пунктов </w:t>
      </w:r>
      <w:r w:rsidR="002938EA">
        <w:rPr>
          <w:rFonts w:ascii="Times New Roman" w:hAnsi="Times New Roman" w:cs="Times New Roman"/>
          <w:sz w:val="24"/>
          <w:szCs w:val="24"/>
        </w:rPr>
        <w:t>(ШРП) и газорегуляторных устано</w:t>
      </w:r>
      <w:r w:rsidRPr="00105355">
        <w:rPr>
          <w:rFonts w:ascii="Times New Roman" w:hAnsi="Times New Roman" w:cs="Times New Roman"/>
          <w:sz w:val="24"/>
          <w:szCs w:val="24"/>
        </w:rPr>
        <w:t xml:space="preserve">вок (ГРУ), устанавливается в </w:t>
      </w:r>
      <w:r w:rsidRPr="002938EA">
        <w:rPr>
          <w:rFonts w:ascii="Times New Roman" w:hAnsi="Times New Roman" w:cs="Times New Roman"/>
          <w:b/>
          <w:sz w:val="24"/>
          <w:szCs w:val="24"/>
        </w:rPr>
        <w:t>соответствии с проектом.</w:t>
      </w:r>
    </w:p>
    <w:p w:rsidR="00105355" w:rsidRPr="00105355" w:rsidRDefault="00105355" w:rsidP="001053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355">
        <w:rPr>
          <w:rFonts w:ascii="Times New Roman" w:hAnsi="Times New Roman" w:cs="Times New Roman"/>
          <w:sz w:val="24"/>
          <w:szCs w:val="24"/>
        </w:rPr>
        <w:t>При настройке регуляторов в ГРП городов и населенных пунктов для бытовых потреби</w:t>
      </w:r>
      <w:r w:rsidR="002938EA">
        <w:rPr>
          <w:rFonts w:ascii="Times New Roman" w:hAnsi="Times New Roman" w:cs="Times New Roman"/>
          <w:sz w:val="24"/>
          <w:szCs w:val="24"/>
        </w:rPr>
        <w:t xml:space="preserve">телей исходят из максимального </w:t>
      </w:r>
      <w:r w:rsidRPr="00105355">
        <w:rPr>
          <w:rFonts w:ascii="Times New Roman" w:hAnsi="Times New Roman" w:cs="Times New Roman"/>
          <w:sz w:val="24"/>
          <w:szCs w:val="24"/>
        </w:rPr>
        <w:t xml:space="preserve">давления на выходе </w:t>
      </w:r>
      <w:r w:rsidRPr="002938EA">
        <w:rPr>
          <w:rFonts w:ascii="Times New Roman" w:hAnsi="Times New Roman" w:cs="Times New Roman"/>
          <w:b/>
          <w:sz w:val="24"/>
          <w:szCs w:val="24"/>
        </w:rPr>
        <w:t>до 0,003 МПа.</w:t>
      </w:r>
    </w:p>
    <w:p w:rsidR="00105355" w:rsidRPr="00105355" w:rsidRDefault="00105355" w:rsidP="001053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F49">
        <w:rPr>
          <w:rFonts w:ascii="Times New Roman" w:hAnsi="Times New Roman" w:cs="Times New Roman"/>
          <w:b/>
          <w:sz w:val="24"/>
          <w:szCs w:val="24"/>
        </w:rPr>
        <w:t>Предохранительные сбросные клапаны</w:t>
      </w:r>
      <w:r w:rsidRPr="00105355">
        <w:rPr>
          <w:rFonts w:ascii="Times New Roman" w:hAnsi="Times New Roman" w:cs="Times New Roman"/>
          <w:sz w:val="24"/>
          <w:szCs w:val="24"/>
        </w:rPr>
        <w:t>, в том числе встроенные</w:t>
      </w:r>
      <w:r w:rsidR="00300F49">
        <w:rPr>
          <w:rFonts w:ascii="Times New Roman" w:hAnsi="Times New Roman" w:cs="Times New Roman"/>
          <w:sz w:val="24"/>
          <w:szCs w:val="24"/>
        </w:rPr>
        <w:t xml:space="preserve"> в </w:t>
      </w:r>
      <w:r w:rsidRPr="00105355">
        <w:rPr>
          <w:rFonts w:ascii="Times New Roman" w:hAnsi="Times New Roman" w:cs="Times New Roman"/>
          <w:sz w:val="24"/>
          <w:szCs w:val="24"/>
        </w:rPr>
        <w:t xml:space="preserve">регуляторы давления, должны </w:t>
      </w:r>
      <w:r w:rsidR="00300F49">
        <w:rPr>
          <w:rFonts w:ascii="Times New Roman" w:hAnsi="Times New Roman" w:cs="Times New Roman"/>
          <w:sz w:val="24"/>
          <w:szCs w:val="24"/>
        </w:rPr>
        <w:t>обеспечить сброс газа при превы</w:t>
      </w:r>
      <w:r w:rsidRPr="00105355">
        <w:rPr>
          <w:rFonts w:ascii="Times New Roman" w:hAnsi="Times New Roman" w:cs="Times New Roman"/>
          <w:sz w:val="24"/>
          <w:szCs w:val="24"/>
        </w:rPr>
        <w:t xml:space="preserve">шении номинального рабочего давления после регулятора </w:t>
      </w:r>
      <w:r w:rsidRPr="00300F49">
        <w:rPr>
          <w:rFonts w:ascii="Times New Roman" w:hAnsi="Times New Roman" w:cs="Times New Roman"/>
          <w:b/>
          <w:sz w:val="24"/>
          <w:szCs w:val="24"/>
        </w:rPr>
        <w:t xml:space="preserve">не более </w:t>
      </w:r>
      <w:r w:rsidRPr="00300F49">
        <w:rPr>
          <w:rFonts w:ascii="Times New Roman" w:hAnsi="Times New Roman" w:cs="Times New Roman"/>
          <w:b/>
          <w:sz w:val="24"/>
          <w:szCs w:val="24"/>
        </w:rPr>
        <w:lastRenderedPageBreak/>
        <w:t>чем на 15 %;</w:t>
      </w:r>
      <w:r w:rsidRPr="00105355">
        <w:rPr>
          <w:rFonts w:ascii="Times New Roman" w:hAnsi="Times New Roman" w:cs="Times New Roman"/>
          <w:sz w:val="24"/>
          <w:szCs w:val="24"/>
        </w:rPr>
        <w:t xml:space="preserve"> верхний предел ср</w:t>
      </w:r>
      <w:r w:rsidR="00300F49">
        <w:rPr>
          <w:rFonts w:ascii="Times New Roman" w:hAnsi="Times New Roman" w:cs="Times New Roman"/>
          <w:sz w:val="24"/>
          <w:szCs w:val="24"/>
        </w:rPr>
        <w:t xml:space="preserve">абатывания </w:t>
      </w:r>
      <w:r w:rsidR="00300F49" w:rsidRPr="00300F49">
        <w:rPr>
          <w:rFonts w:ascii="Times New Roman" w:hAnsi="Times New Roman" w:cs="Times New Roman"/>
          <w:b/>
          <w:sz w:val="24"/>
          <w:szCs w:val="24"/>
        </w:rPr>
        <w:t>предохранительных за</w:t>
      </w:r>
      <w:r w:rsidRPr="00300F49">
        <w:rPr>
          <w:rFonts w:ascii="Times New Roman" w:hAnsi="Times New Roman" w:cs="Times New Roman"/>
          <w:b/>
          <w:sz w:val="24"/>
          <w:szCs w:val="24"/>
        </w:rPr>
        <w:t>порных клапанов (ПЗК)</w:t>
      </w:r>
      <w:r w:rsidRPr="00105355">
        <w:rPr>
          <w:rFonts w:ascii="Times New Roman" w:hAnsi="Times New Roman" w:cs="Times New Roman"/>
          <w:sz w:val="24"/>
          <w:szCs w:val="24"/>
        </w:rPr>
        <w:t xml:space="preserve"> не до</w:t>
      </w:r>
      <w:r w:rsidR="00300F49">
        <w:rPr>
          <w:rFonts w:ascii="Times New Roman" w:hAnsi="Times New Roman" w:cs="Times New Roman"/>
          <w:sz w:val="24"/>
          <w:szCs w:val="24"/>
        </w:rPr>
        <w:t>лжен превышать номинальное рабо</w:t>
      </w:r>
      <w:r w:rsidRPr="00105355">
        <w:rPr>
          <w:rFonts w:ascii="Times New Roman" w:hAnsi="Times New Roman" w:cs="Times New Roman"/>
          <w:sz w:val="24"/>
          <w:szCs w:val="24"/>
        </w:rPr>
        <w:t xml:space="preserve">чее давление газа после регулятора </w:t>
      </w:r>
      <w:r w:rsidRPr="00B16456">
        <w:rPr>
          <w:rFonts w:ascii="Times New Roman" w:hAnsi="Times New Roman" w:cs="Times New Roman"/>
          <w:b/>
          <w:sz w:val="24"/>
          <w:szCs w:val="24"/>
        </w:rPr>
        <w:t xml:space="preserve">более </w:t>
      </w:r>
      <w:r w:rsidRPr="00300F49">
        <w:rPr>
          <w:rFonts w:ascii="Times New Roman" w:hAnsi="Times New Roman" w:cs="Times New Roman"/>
          <w:b/>
          <w:sz w:val="24"/>
          <w:szCs w:val="24"/>
        </w:rPr>
        <w:t>чем на 25 %.</w:t>
      </w:r>
    </w:p>
    <w:p w:rsidR="00105355" w:rsidRPr="00105355" w:rsidRDefault="00105355" w:rsidP="001053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355">
        <w:rPr>
          <w:rFonts w:ascii="Times New Roman" w:hAnsi="Times New Roman" w:cs="Times New Roman"/>
          <w:sz w:val="24"/>
          <w:szCs w:val="24"/>
        </w:rPr>
        <w:t xml:space="preserve">Колебания давления газа на выходе из ГРП допускается в </w:t>
      </w:r>
      <w:r w:rsidR="00B16456" w:rsidRPr="00B16456">
        <w:rPr>
          <w:rFonts w:ascii="Times New Roman" w:hAnsi="Times New Roman" w:cs="Times New Roman"/>
          <w:b/>
          <w:sz w:val="24"/>
          <w:szCs w:val="24"/>
        </w:rPr>
        <w:t>п</w:t>
      </w:r>
      <w:r w:rsidRPr="00B16456">
        <w:rPr>
          <w:rFonts w:ascii="Times New Roman" w:hAnsi="Times New Roman" w:cs="Times New Roman"/>
          <w:b/>
          <w:sz w:val="24"/>
          <w:szCs w:val="24"/>
        </w:rPr>
        <w:t>ределах 10 % рабочего давлени</w:t>
      </w:r>
      <w:r w:rsidR="00B16456" w:rsidRPr="00B16456">
        <w:rPr>
          <w:rFonts w:ascii="Times New Roman" w:hAnsi="Times New Roman" w:cs="Times New Roman"/>
          <w:b/>
          <w:sz w:val="24"/>
          <w:szCs w:val="24"/>
        </w:rPr>
        <w:t>я.</w:t>
      </w:r>
      <w:r w:rsidR="00B16456">
        <w:rPr>
          <w:rFonts w:ascii="Times New Roman" w:hAnsi="Times New Roman" w:cs="Times New Roman"/>
          <w:sz w:val="24"/>
          <w:szCs w:val="24"/>
        </w:rPr>
        <w:t xml:space="preserve"> Неисправности регуляторов, вы</w:t>
      </w:r>
      <w:r w:rsidRPr="00105355">
        <w:rPr>
          <w:rFonts w:ascii="Times New Roman" w:hAnsi="Times New Roman" w:cs="Times New Roman"/>
          <w:sz w:val="24"/>
          <w:szCs w:val="24"/>
        </w:rPr>
        <w:t>зывающие повышение или п</w:t>
      </w:r>
      <w:r w:rsidR="00B16456">
        <w:rPr>
          <w:rFonts w:ascii="Times New Roman" w:hAnsi="Times New Roman" w:cs="Times New Roman"/>
          <w:sz w:val="24"/>
          <w:szCs w:val="24"/>
        </w:rPr>
        <w:t>онижение рабочего давления, неп</w:t>
      </w:r>
      <w:r w:rsidRPr="00105355">
        <w:rPr>
          <w:rFonts w:ascii="Times New Roman" w:hAnsi="Times New Roman" w:cs="Times New Roman"/>
          <w:sz w:val="24"/>
          <w:szCs w:val="24"/>
        </w:rPr>
        <w:t>оладки в работе предохранитель</w:t>
      </w:r>
      <w:r w:rsidR="00B16456">
        <w:rPr>
          <w:rFonts w:ascii="Times New Roman" w:hAnsi="Times New Roman" w:cs="Times New Roman"/>
          <w:sz w:val="24"/>
          <w:szCs w:val="24"/>
        </w:rPr>
        <w:t>ных клапанов, а также утечки газа</w:t>
      </w:r>
      <w:r w:rsidRPr="00105355">
        <w:rPr>
          <w:rFonts w:ascii="Times New Roman" w:hAnsi="Times New Roman" w:cs="Times New Roman"/>
          <w:sz w:val="24"/>
          <w:szCs w:val="24"/>
        </w:rPr>
        <w:t xml:space="preserve"> должны устраняться в аварийном порядке.</w:t>
      </w:r>
    </w:p>
    <w:p w:rsidR="00105355" w:rsidRDefault="00105355" w:rsidP="001053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355">
        <w:rPr>
          <w:rFonts w:ascii="Times New Roman" w:hAnsi="Times New Roman" w:cs="Times New Roman"/>
          <w:sz w:val="24"/>
          <w:szCs w:val="24"/>
        </w:rPr>
        <w:t>Включение в работу регуля</w:t>
      </w:r>
      <w:r w:rsidR="00B16456">
        <w:rPr>
          <w:rFonts w:ascii="Times New Roman" w:hAnsi="Times New Roman" w:cs="Times New Roman"/>
          <w:sz w:val="24"/>
          <w:szCs w:val="24"/>
        </w:rPr>
        <w:t>тора давления в случае прекраще</w:t>
      </w:r>
      <w:r w:rsidRPr="00105355">
        <w:rPr>
          <w:rFonts w:ascii="Times New Roman" w:hAnsi="Times New Roman" w:cs="Times New Roman"/>
          <w:sz w:val="24"/>
          <w:szCs w:val="24"/>
        </w:rPr>
        <w:t xml:space="preserve">ния подачи газа производится </w:t>
      </w:r>
      <w:r w:rsidR="00B16456">
        <w:rPr>
          <w:rFonts w:ascii="Times New Roman" w:hAnsi="Times New Roman" w:cs="Times New Roman"/>
          <w:sz w:val="24"/>
          <w:szCs w:val="24"/>
        </w:rPr>
        <w:t>после выявления причины срабаты</w:t>
      </w:r>
      <w:r w:rsidRPr="00105355">
        <w:rPr>
          <w:rFonts w:ascii="Times New Roman" w:hAnsi="Times New Roman" w:cs="Times New Roman"/>
          <w:sz w:val="24"/>
          <w:szCs w:val="24"/>
        </w:rPr>
        <w:t>вания предохранительного</w:t>
      </w:r>
      <w:r w:rsidR="00B16456">
        <w:rPr>
          <w:rFonts w:ascii="Times New Roman" w:hAnsi="Times New Roman" w:cs="Times New Roman"/>
          <w:sz w:val="24"/>
          <w:szCs w:val="24"/>
        </w:rPr>
        <w:t xml:space="preserve"> запорного клапана (ПЗК) и приня</w:t>
      </w:r>
      <w:r w:rsidRPr="00105355">
        <w:rPr>
          <w:rFonts w:ascii="Times New Roman" w:hAnsi="Times New Roman" w:cs="Times New Roman"/>
          <w:sz w:val="24"/>
          <w:szCs w:val="24"/>
        </w:rPr>
        <w:t>тия мер по устранению неисправности.</w:t>
      </w:r>
    </w:p>
    <w:p w:rsidR="00D11CCA" w:rsidRPr="00B16456" w:rsidRDefault="00D11CCA" w:rsidP="00D11CC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456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D11CCA" w:rsidRDefault="00D11CCA" w:rsidP="00D11CCA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испытательное давление на прочность и герметичность ГРП.</w:t>
      </w:r>
    </w:p>
    <w:p w:rsidR="00D11CCA" w:rsidRDefault="002938EA" w:rsidP="00D11CCA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какого времени проводят испытание на прочность, на герметичность?</w:t>
      </w:r>
    </w:p>
    <w:p w:rsidR="00410723" w:rsidRDefault="00410723" w:rsidP="00D11CCA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как осуществляется пуск ГРП в работу.</w:t>
      </w:r>
    </w:p>
    <w:p w:rsidR="00410723" w:rsidRDefault="00410723" w:rsidP="00D11CCA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превышении какого давления срабатывает ПСК?</w:t>
      </w:r>
    </w:p>
    <w:p w:rsidR="00410723" w:rsidRDefault="00410723" w:rsidP="00D11CCA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Верхний предел срабатывания ПЗК?</w:t>
      </w:r>
      <w:bookmarkStart w:id="0" w:name="_GoBack"/>
      <w:bookmarkEnd w:id="0"/>
    </w:p>
    <w:p w:rsidR="00410723" w:rsidRPr="00D11CCA" w:rsidRDefault="00410723" w:rsidP="00D11CCA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допуск колебания газа на выходе из ГРП?</w:t>
      </w:r>
    </w:p>
    <w:sectPr w:rsidR="00410723" w:rsidRPr="00D11CCA" w:rsidSect="001053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1E43"/>
    <w:multiLevelType w:val="hybridMultilevel"/>
    <w:tmpl w:val="B210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E763C"/>
    <w:multiLevelType w:val="multilevel"/>
    <w:tmpl w:val="42E24A20"/>
    <w:lvl w:ilvl="0">
      <w:start w:val="1"/>
      <w:numFmt w:val="decimal"/>
      <w:lvlText w:val="5.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55"/>
    <w:rsid w:val="00105355"/>
    <w:rsid w:val="002938EA"/>
    <w:rsid w:val="00300F49"/>
    <w:rsid w:val="00410723"/>
    <w:rsid w:val="00742BB9"/>
    <w:rsid w:val="00B16456"/>
    <w:rsid w:val="00D1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B8CF"/>
  <w15:chartTrackingRefBased/>
  <w15:docId w15:val="{05722402-51F2-4CB0-BE57-A9B14004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0535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 (10)_"/>
    <w:basedOn w:val="a0"/>
    <w:rsid w:val="00105355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Подпись к таблице (4)_"/>
    <w:basedOn w:val="a0"/>
    <w:rsid w:val="00105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3"/>
    <w:rsid w:val="00105355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105355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0">
    <w:name w:val="Основной текст (10)"/>
    <w:basedOn w:val="10"/>
    <w:rsid w:val="0010535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pt">
    <w:name w:val="Основной текст + 10 pt"/>
    <w:basedOn w:val="a3"/>
    <w:rsid w:val="0010535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">
    <w:name w:val="Основной текст + 10 pt;Курсив"/>
    <w:basedOn w:val="a3"/>
    <w:rsid w:val="001053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2pt">
    <w:name w:val="Подпись к таблице (4) + Интервал 2 pt"/>
    <w:basedOn w:val="4"/>
    <w:rsid w:val="00105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/>
    </w:rPr>
  </w:style>
  <w:style w:type="character" w:customStyle="1" w:styleId="40">
    <w:name w:val="Подпись к таблице (4)"/>
    <w:basedOn w:val="4"/>
    <w:rsid w:val="00105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">
    <w:name w:val="Основной текст3"/>
    <w:basedOn w:val="a"/>
    <w:link w:val="a3"/>
    <w:rsid w:val="00105355"/>
    <w:pPr>
      <w:widowControl w:val="0"/>
      <w:shd w:val="clear" w:color="auto" w:fill="FFFFFF"/>
      <w:spacing w:before="240" w:after="0" w:line="240" w:lineRule="exact"/>
      <w:ind w:hanging="540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D11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2024-11-10T13:57:00Z</dcterms:created>
  <dcterms:modified xsi:type="dcterms:W3CDTF">2024-11-10T14:24:00Z</dcterms:modified>
</cp:coreProperties>
</file>