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E7528" w14:textId="6DE8768E" w:rsidR="00E144DC" w:rsidRDefault="00615202" w:rsidP="006152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202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6 «Кислотность и щелочность почв. Буферность почв».</w:t>
      </w:r>
    </w:p>
    <w:p w14:paraId="1FB4E8A5" w14:textId="2AC1F8EC" w:rsidR="00615202" w:rsidRPr="00615202" w:rsidRDefault="00615202" w:rsidP="00615202">
      <w:pPr>
        <w:rPr>
          <w:rFonts w:ascii="Times New Roman" w:hAnsi="Times New Roman" w:cs="Times New Roman"/>
          <w:sz w:val="28"/>
          <w:szCs w:val="28"/>
        </w:rPr>
      </w:pPr>
      <w:r w:rsidRPr="00615202">
        <w:rPr>
          <w:rFonts w:ascii="Times New Roman" w:hAnsi="Times New Roman" w:cs="Times New Roman"/>
          <w:b/>
          <w:bCs/>
          <w:sz w:val="28"/>
          <w:szCs w:val="28"/>
        </w:rPr>
        <w:t>Цель работы</w:t>
      </w:r>
      <w:r w:rsidRPr="00615202">
        <w:rPr>
          <w:rFonts w:ascii="Times New Roman" w:hAnsi="Times New Roman" w:cs="Times New Roman"/>
          <w:sz w:val="28"/>
          <w:szCs w:val="28"/>
        </w:rPr>
        <w:t>: определить кислотность / щелочность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202">
        <w:rPr>
          <w:rFonts w:ascii="Times New Roman" w:hAnsi="Times New Roman" w:cs="Times New Roman"/>
          <w:sz w:val="28"/>
          <w:szCs w:val="28"/>
        </w:rPr>
        <w:t>(рНвод) почв.</w:t>
      </w:r>
    </w:p>
    <w:p w14:paraId="0A19141C" w14:textId="3DF19B7F" w:rsidR="00615202" w:rsidRDefault="00615202" w:rsidP="00615202">
      <w:pPr>
        <w:rPr>
          <w:rFonts w:ascii="Times New Roman" w:hAnsi="Times New Roman" w:cs="Times New Roman"/>
          <w:sz w:val="28"/>
          <w:szCs w:val="28"/>
        </w:rPr>
      </w:pPr>
      <w:r w:rsidRPr="00615202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615202">
        <w:rPr>
          <w:rFonts w:ascii="Times New Roman" w:hAnsi="Times New Roman" w:cs="Times New Roman"/>
          <w:sz w:val="28"/>
          <w:szCs w:val="28"/>
        </w:rPr>
        <w:t xml:space="preserve">: стаканы, вода дистиллированная, палочки, </w:t>
      </w:r>
      <w:r>
        <w:rPr>
          <w:rFonts w:ascii="Times New Roman" w:hAnsi="Times New Roman" w:cs="Times New Roman"/>
          <w:sz w:val="28"/>
          <w:szCs w:val="28"/>
        </w:rPr>
        <w:t>образцы почв, лакмусовая бумага</w:t>
      </w:r>
      <w:r w:rsidRPr="00615202">
        <w:rPr>
          <w:rFonts w:ascii="Times New Roman" w:hAnsi="Times New Roman" w:cs="Times New Roman"/>
          <w:sz w:val="28"/>
          <w:szCs w:val="28"/>
        </w:rPr>
        <w:t>.</w:t>
      </w:r>
    </w:p>
    <w:p w14:paraId="78E7262F" w14:textId="553E49F5" w:rsidR="00A33E06" w:rsidRDefault="00A33E06" w:rsidP="00615202">
      <w:pPr>
        <w:rPr>
          <w:rFonts w:ascii="Times New Roman" w:hAnsi="Times New Roman" w:cs="Times New Roman"/>
          <w:sz w:val="28"/>
          <w:szCs w:val="28"/>
        </w:rPr>
      </w:pPr>
      <w:r w:rsidRPr="00A33E06">
        <w:rPr>
          <w:rFonts w:ascii="Times New Roman" w:hAnsi="Times New Roman" w:cs="Times New Roman"/>
          <w:sz w:val="28"/>
          <w:szCs w:val="28"/>
        </w:rPr>
        <w:t>Помня о том, что в составе разных почв в определенных сочетаниях находится множество химических веществ, нужно учитывать особый элемент — водород. Именно количеством ионов водорода определяется уровень кислотности почвы, который обозначают как pH. Определив этот уровень, его сверяют со специальной pH-шкалой, чтобы точно знать, с каким грунтом приходится иметь дело.</w:t>
      </w:r>
    </w:p>
    <w:p w14:paraId="51A81AA3" w14:textId="307C2F89" w:rsidR="00A33E06" w:rsidRDefault="00A33E06" w:rsidP="006152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3E06">
        <w:rPr>
          <w:rFonts w:ascii="Times New Roman" w:hAnsi="Times New Roman" w:cs="Times New Roman"/>
          <w:b/>
          <w:bCs/>
          <w:sz w:val="28"/>
          <w:szCs w:val="28"/>
        </w:rPr>
        <w:t>Ход работы</w:t>
      </w:r>
    </w:p>
    <w:p w14:paraId="27385956" w14:textId="2C6880FE" w:rsidR="00A33E06" w:rsidRDefault="00A33E06" w:rsidP="00A33E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3E06">
        <w:rPr>
          <w:rFonts w:ascii="Times New Roman" w:hAnsi="Times New Roman" w:cs="Times New Roman"/>
          <w:sz w:val="28"/>
          <w:szCs w:val="28"/>
        </w:rPr>
        <w:t>П</w:t>
      </w:r>
      <w:r w:rsidRPr="00A33E06">
        <w:rPr>
          <w:rFonts w:ascii="Times New Roman" w:hAnsi="Times New Roman" w:cs="Times New Roman"/>
          <w:sz w:val="28"/>
          <w:szCs w:val="28"/>
        </w:rPr>
        <w:t>оместите</w:t>
      </w:r>
      <w:r>
        <w:rPr>
          <w:rFonts w:ascii="Times New Roman" w:hAnsi="Times New Roman" w:cs="Times New Roman"/>
          <w:sz w:val="28"/>
          <w:szCs w:val="28"/>
        </w:rPr>
        <w:t xml:space="preserve"> образцы грунта</w:t>
      </w:r>
      <w:r w:rsidRPr="00A33E06">
        <w:rPr>
          <w:rFonts w:ascii="Times New Roman" w:hAnsi="Times New Roman" w:cs="Times New Roman"/>
          <w:sz w:val="28"/>
          <w:szCs w:val="28"/>
        </w:rPr>
        <w:t xml:space="preserve"> в небольшие емкости (например, пластиковые стаканчики)</w:t>
      </w:r>
    </w:p>
    <w:p w14:paraId="40295EA6" w14:textId="62636908" w:rsidR="00CC3F14" w:rsidRDefault="00CC3F14" w:rsidP="00A33E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3F14">
        <w:rPr>
          <w:rFonts w:ascii="Times New Roman" w:hAnsi="Times New Roman" w:cs="Times New Roman"/>
          <w:sz w:val="28"/>
          <w:szCs w:val="28"/>
        </w:rPr>
        <w:t>З</w:t>
      </w:r>
      <w:r w:rsidRPr="00CC3F14">
        <w:rPr>
          <w:rFonts w:ascii="Times New Roman" w:hAnsi="Times New Roman" w:cs="Times New Roman"/>
          <w:sz w:val="28"/>
          <w:szCs w:val="28"/>
        </w:rPr>
        <w:t>алейте землю чистой дистиллированной водой (соотношение воды и почвы должно быть 1:1</w:t>
      </w:r>
    </w:p>
    <w:p w14:paraId="1AC13F16" w14:textId="32B557D2" w:rsidR="00CC3F14" w:rsidRDefault="00CC3F14" w:rsidP="00A33E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3F14">
        <w:rPr>
          <w:rFonts w:ascii="Times New Roman" w:hAnsi="Times New Roman" w:cs="Times New Roman"/>
          <w:sz w:val="28"/>
          <w:szCs w:val="28"/>
        </w:rPr>
        <w:t>Т</w:t>
      </w:r>
      <w:r w:rsidRPr="00CC3F14">
        <w:rPr>
          <w:rFonts w:ascii="Times New Roman" w:hAnsi="Times New Roman" w:cs="Times New Roman"/>
          <w:sz w:val="28"/>
          <w:szCs w:val="28"/>
        </w:rPr>
        <w:t>щательно перемешайте простой деревянной палочкой и оставьте на 15 минут</w:t>
      </w:r>
    </w:p>
    <w:p w14:paraId="71F6F0A6" w14:textId="253A7C52" w:rsidR="00CC3F14" w:rsidRDefault="00CC3F14" w:rsidP="00A33E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3F14">
        <w:rPr>
          <w:rFonts w:ascii="Times New Roman" w:hAnsi="Times New Roman" w:cs="Times New Roman"/>
          <w:sz w:val="28"/>
          <w:szCs w:val="28"/>
        </w:rPr>
        <w:t>З</w:t>
      </w:r>
      <w:r w:rsidRPr="00CC3F14">
        <w:rPr>
          <w:rFonts w:ascii="Times New Roman" w:hAnsi="Times New Roman" w:cs="Times New Roman"/>
          <w:sz w:val="28"/>
          <w:szCs w:val="28"/>
        </w:rPr>
        <w:t>атем снова перемешайте и дождитесь, когда земля осядет</w:t>
      </w:r>
    </w:p>
    <w:p w14:paraId="4FC02DAE" w14:textId="6EE412A5" w:rsidR="00CC3F14" w:rsidRDefault="00CC3F14" w:rsidP="00A33E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3F14">
        <w:rPr>
          <w:rFonts w:ascii="Times New Roman" w:hAnsi="Times New Roman" w:cs="Times New Roman"/>
          <w:sz w:val="28"/>
          <w:szCs w:val="28"/>
        </w:rPr>
        <w:t>О</w:t>
      </w:r>
      <w:r w:rsidRPr="00CC3F14">
        <w:rPr>
          <w:rFonts w:ascii="Times New Roman" w:hAnsi="Times New Roman" w:cs="Times New Roman"/>
          <w:sz w:val="28"/>
          <w:szCs w:val="28"/>
        </w:rPr>
        <w:t>бмакните лакмусовую бумагу в воду на пару секунд</w:t>
      </w:r>
    </w:p>
    <w:p w14:paraId="3EAC451E" w14:textId="63478B53" w:rsidR="00CC3F14" w:rsidRDefault="00CC3F14" w:rsidP="00A33E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3F14">
        <w:rPr>
          <w:rFonts w:ascii="Times New Roman" w:hAnsi="Times New Roman" w:cs="Times New Roman"/>
          <w:sz w:val="28"/>
          <w:szCs w:val="28"/>
        </w:rPr>
        <w:t>П</w:t>
      </w:r>
      <w:r w:rsidRPr="00CC3F14">
        <w:rPr>
          <w:rFonts w:ascii="Times New Roman" w:hAnsi="Times New Roman" w:cs="Times New Roman"/>
          <w:sz w:val="28"/>
          <w:szCs w:val="28"/>
        </w:rPr>
        <w:t>о цвету, который приобрела бумага, определите уровень pH.</w:t>
      </w:r>
    </w:p>
    <w:p w14:paraId="4AB8CFE2" w14:textId="5582742B" w:rsidR="00CC3F14" w:rsidRDefault="00CC3F14" w:rsidP="00A33E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занести в таблицу.</w:t>
      </w:r>
    </w:p>
    <w:tbl>
      <w:tblPr>
        <w:tblW w:w="9225" w:type="dxa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5"/>
        <w:gridCol w:w="1950"/>
        <w:gridCol w:w="2265"/>
        <w:gridCol w:w="3585"/>
      </w:tblGrid>
      <w:tr w:rsidR="005009DF" w14:paraId="4CAF1D01" w14:textId="056C0D89" w:rsidTr="005009DF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1425" w:type="dxa"/>
          </w:tcPr>
          <w:p w14:paraId="62AE1D83" w14:textId="2CB37C0C" w:rsidR="005009DF" w:rsidRDefault="005009DF" w:rsidP="005009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Образца</w:t>
            </w:r>
          </w:p>
        </w:tc>
        <w:tc>
          <w:tcPr>
            <w:tcW w:w="1950" w:type="dxa"/>
          </w:tcPr>
          <w:p w14:paraId="75D2C3BD" w14:textId="686FDF58" w:rsidR="005009DF" w:rsidRDefault="005009DF" w:rsidP="005009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Кислотность</w:t>
            </w:r>
          </w:p>
        </w:tc>
        <w:tc>
          <w:tcPr>
            <w:tcW w:w="2265" w:type="dxa"/>
          </w:tcPr>
          <w:p w14:paraId="0E7DCB36" w14:textId="7167CE5F" w:rsidR="005009DF" w:rsidRDefault="005009DF" w:rsidP="005009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r w:rsidRPr="005009DF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</w:p>
        </w:tc>
        <w:tc>
          <w:tcPr>
            <w:tcW w:w="3585" w:type="dxa"/>
          </w:tcPr>
          <w:p w14:paraId="1D4FF90B" w14:textId="7FE30EFF" w:rsidR="005009DF" w:rsidRDefault="005009DF" w:rsidP="005009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Тип почвы</w:t>
            </w:r>
          </w:p>
        </w:tc>
      </w:tr>
      <w:tr w:rsidR="005009DF" w14:paraId="2D034570" w14:textId="77777777" w:rsidTr="005009DF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1425" w:type="dxa"/>
          </w:tcPr>
          <w:p w14:paraId="5322116A" w14:textId="77777777" w:rsidR="005009DF" w:rsidRDefault="005009DF" w:rsidP="005009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5D02FC3A" w14:textId="77777777" w:rsidR="005009DF" w:rsidRDefault="005009DF" w:rsidP="005009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56932C6A" w14:textId="77777777" w:rsidR="005009DF" w:rsidRDefault="005009DF" w:rsidP="005009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14:paraId="671BB533" w14:textId="77777777" w:rsidR="005009DF" w:rsidRDefault="005009DF" w:rsidP="005009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9DF" w14:paraId="1FD502AC" w14:textId="77777777" w:rsidTr="005009DF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1425" w:type="dxa"/>
          </w:tcPr>
          <w:p w14:paraId="20B2A662" w14:textId="77777777" w:rsidR="005009DF" w:rsidRDefault="005009DF" w:rsidP="005009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00A5C516" w14:textId="77777777" w:rsidR="005009DF" w:rsidRDefault="005009DF" w:rsidP="005009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72869B68" w14:textId="77777777" w:rsidR="005009DF" w:rsidRDefault="005009DF" w:rsidP="005009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14:paraId="3104CA63" w14:textId="77777777" w:rsidR="005009DF" w:rsidRDefault="005009DF" w:rsidP="005009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9DF" w14:paraId="7D71840A" w14:textId="77777777" w:rsidTr="005009DF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1425" w:type="dxa"/>
          </w:tcPr>
          <w:p w14:paraId="1609AD5C" w14:textId="77777777" w:rsidR="005009DF" w:rsidRDefault="005009DF" w:rsidP="005009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0C4C59F2" w14:textId="77777777" w:rsidR="005009DF" w:rsidRDefault="005009DF" w:rsidP="005009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6823633E" w14:textId="77777777" w:rsidR="005009DF" w:rsidRDefault="005009DF" w:rsidP="005009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14:paraId="30A3228F" w14:textId="77777777" w:rsidR="005009DF" w:rsidRDefault="005009DF" w:rsidP="005009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9DF" w14:paraId="4FEDC2A9" w14:textId="77777777" w:rsidTr="005009DF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1425" w:type="dxa"/>
          </w:tcPr>
          <w:p w14:paraId="7061A35B" w14:textId="77777777" w:rsidR="005009DF" w:rsidRDefault="005009DF" w:rsidP="005009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6CC4CF2B" w14:textId="77777777" w:rsidR="005009DF" w:rsidRDefault="005009DF" w:rsidP="005009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554CA13A" w14:textId="77777777" w:rsidR="005009DF" w:rsidRDefault="005009DF" w:rsidP="005009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14:paraId="77D20A9B" w14:textId="77777777" w:rsidR="005009DF" w:rsidRDefault="005009DF" w:rsidP="005009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9DF" w14:paraId="4ABE8487" w14:textId="77777777" w:rsidTr="005009DF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1425" w:type="dxa"/>
          </w:tcPr>
          <w:p w14:paraId="0689A615" w14:textId="77777777" w:rsidR="005009DF" w:rsidRDefault="005009DF" w:rsidP="005009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69B531F8" w14:textId="77777777" w:rsidR="005009DF" w:rsidRDefault="005009DF" w:rsidP="005009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674AD5BA" w14:textId="77777777" w:rsidR="005009DF" w:rsidRDefault="005009DF" w:rsidP="005009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14:paraId="3CF62A38" w14:textId="77777777" w:rsidR="005009DF" w:rsidRDefault="005009DF" w:rsidP="005009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AF702D" w14:textId="77777777" w:rsidR="005009DF" w:rsidRPr="00A33E06" w:rsidRDefault="005009DF" w:rsidP="005009DF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</w:p>
    <w:sectPr w:rsidR="005009DF" w:rsidRPr="00A33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342A2"/>
    <w:multiLevelType w:val="hybridMultilevel"/>
    <w:tmpl w:val="AD2AD0E2"/>
    <w:lvl w:ilvl="0" w:tplc="F006C5A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E8"/>
    <w:rsid w:val="005009DF"/>
    <w:rsid w:val="00615202"/>
    <w:rsid w:val="007040E8"/>
    <w:rsid w:val="00A33E06"/>
    <w:rsid w:val="00CC3F14"/>
    <w:rsid w:val="00E144DC"/>
    <w:rsid w:val="00F2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4D89"/>
  <w15:chartTrackingRefBased/>
  <w15:docId w15:val="{D578213F-1D90-4307-9F6C-AF0FD04D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2024-11-21T20:02:00Z</dcterms:created>
  <dcterms:modified xsi:type="dcterms:W3CDTF">2024-11-21T20:52:00Z</dcterms:modified>
</cp:coreProperties>
</file>