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704" w:rsidRDefault="00083704" w:rsidP="0008370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83704">
        <w:rPr>
          <w:rFonts w:ascii="Times New Roman" w:hAnsi="Times New Roman" w:cs="Times New Roman"/>
          <w:b/>
          <w:color w:val="FF0000"/>
          <w:sz w:val="24"/>
          <w:szCs w:val="24"/>
        </w:rPr>
        <w:t>Практическая работа № 23</w:t>
      </w:r>
    </w:p>
    <w:p w:rsidR="00083704" w:rsidRPr="00083704" w:rsidRDefault="00083704" w:rsidP="0008370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37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Блок-кран для аппарата с многоточечным водозабором. Трубка Вентури</w:t>
      </w:r>
    </w:p>
    <w:p w:rsidR="005512D4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sz w:val="24"/>
          <w:szCs w:val="24"/>
        </w:rPr>
        <w:t xml:space="preserve">Для предотвращения перегрева и разрушения элементов теплообменника при прекращении подачи воды в конструкции водонагревателей предусматривается установка </w:t>
      </w:r>
      <w:r w:rsidRPr="005512D4">
        <w:rPr>
          <w:rFonts w:ascii="Times New Roman" w:hAnsi="Times New Roman" w:cs="Times New Roman"/>
          <w:b/>
          <w:sz w:val="24"/>
          <w:szCs w:val="24"/>
        </w:rPr>
        <w:t>блок-крана.</w:t>
      </w:r>
      <w:r w:rsidRPr="000837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4550" w:rsidRPr="00083704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5512D4">
        <w:rPr>
          <w:rFonts w:ascii="Times New Roman" w:hAnsi="Times New Roman" w:cs="Times New Roman"/>
          <w:b/>
          <w:sz w:val="24"/>
          <w:szCs w:val="24"/>
        </w:rPr>
        <w:t>Блок-кран представляет собой</w:t>
      </w:r>
      <w:r w:rsidRPr="00083704">
        <w:rPr>
          <w:rFonts w:ascii="Times New Roman" w:hAnsi="Times New Roman" w:cs="Times New Roman"/>
          <w:sz w:val="24"/>
          <w:szCs w:val="24"/>
        </w:rPr>
        <w:t xml:space="preserve"> узел автоматического регулирования прохождения газа к основной горелке в зависимости от наличия потока воды.</w:t>
      </w:r>
    </w:p>
    <w:p w:rsidR="006A4550" w:rsidRPr="00083704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sz w:val="24"/>
          <w:szCs w:val="24"/>
        </w:rPr>
        <w:t xml:space="preserve">На рис. 4.7 изображена принципиальная схема блок-крана для аппарата с многоточечным </w:t>
      </w:r>
      <w:proofErr w:type="spellStart"/>
      <w:r w:rsidRPr="00083704">
        <w:rPr>
          <w:rFonts w:ascii="Times New Roman" w:hAnsi="Times New Roman" w:cs="Times New Roman"/>
          <w:sz w:val="24"/>
          <w:szCs w:val="24"/>
        </w:rPr>
        <w:t>водоразбором</w:t>
      </w:r>
      <w:proofErr w:type="spellEnd"/>
      <w:r w:rsidRPr="00083704">
        <w:rPr>
          <w:rFonts w:ascii="Times New Roman" w:hAnsi="Times New Roman" w:cs="Times New Roman"/>
          <w:sz w:val="24"/>
          <w:szCs w:val="24"/>
        </w:rPr>
        <w:t>. В водяной камере, состоящей из корпуса 1 и крышки 5, размещена чашечная мембрана 3,</w:t>
      </w:r>
      <w:r w:rsidRPr="00083704">
        <w:rPr>
          <w:rFonts w:ascii="Times New Roman" w:hAnsi="Times New Roman" w:cs="Times New Roman"/>
          <w:sz w:val="24"/>
          <w:szCs w:val="24"/>
        </w:rPr>
        <w:t xml:space="preserve"> </w:t>
      </w:r>
      <w:r w:rsidRPr="00083704">
        <w:rPr>
          <w:rFonts w:ascii="Times New Roman" w:hAnsi="Times New Roman" w:cs="Times New Roman"/>
          <w:sz w:val="24"/>
          <w:szCs w:val="24"/>
        </w:rPr>
        <w:t>зажатая в их разъеме. Через тарелку 6 мембрана связана с водяным штоком 7. В крышке камеры шток уплотнен фторопластовым сальником 11 и затянут штуцером 10. На входе в водяную камеру установлены фильтр 12 и регулирующий винт 13.</w:t>
      </w:r>
    </w:p>
    <w:p w:rsidR="00015E0A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5512D4">
        <w:rPr>
          <w:rFonts w:ascii="Times New Roman" w:hAnsi="Times New Roman" w:cs="Times New Roman"/>
          <w:b/>
          <w:sz w:val="24"/>
          <w:szCs w:val="24"/>
        </w:rPr>
        <w:t xml:space="preserve">При закрытых кранах </w:t>
      </w:r>
      <w:proofErr w:type="spellStart"/>
      <w:r w:rsidRPr="005512D4">
        <w:rPr>
          <w:rFonts w:ascii="Times New Roman" w:hAnsi="Times New Roman" w:cs="Times New Roman"/>
          <w:b/>
          <w:sz w:val="24"/>
          <w:szCs w:val="24"/>
        </w:rPr>
        <w:t>водоразбора</w:t>
      </w:r>
      <w:proofErr w:type="spellEnd"/>
      <w:r w:rsidRPr="00083704">
        <w:rPr>
          <w:rFonts w:ascii="Times New Roman" w:hAnsi="Times New Roman" w:cs="Times New Roman"/>
          <w:sz w:val="24"/>
          <w:szCs w:val="24"/>
        </w:rPr>
        <w:t xml:space="preserve"> давление в верхней и нижней частях камеры выровнено и мембрана занимает нижнее положение.</w:t>
      </w:r>
    </w:p>
    <w:p w:rsidR="00015E0A" w:rsidRDefault="006A4550" w:rsidP="00015E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sz w:val="24"/>
          <w:szCs w:val="24"/>
        </w:rPr>
        <w:t xml:space="preserve"> </w:t>
      </w:r>
      <w:r w:rsidRPr="00015E0A">
        <w:rPr>
          <w:rFonts w:ascii="Times New Roman" w:hAnsi="Times New Roman" w:cs="Times New Roman"/>
          <w:b/>
          <w:sz w:val="24"/>
          <w:szCs w:val="24"/>
        </w:rPr>
        <w:t>При открытии любого из кранов</w:t>
      </w:r>
      <w:r w:rsidRPr="00083704">
        <w:rPr>
          <w:rFonts w:ascii="Times New Roman" w:hAnsi="Times New Roman" w:cs="Times New Roman"/>
          <w:sz w:val="24"/>
          <w:szCs w:val="24"/>
        </w:rPr>
        <w:t xml:space="preserve"> вода, истекающая через трубку Вентури 2, </w:t>
      </w:r>
      <w:proofErr w:type="spellStart"/>
      <w:r w:rsidRPr="00083704">
        <w:rPr>
          <w:rFonts w:ascii="Times New Roman" w:hAnsi="Times New Roman" w:cs="Times New Roman"/>
          <w:sz w:val="24"/>
          <w:szCs w:val="24"/>
        </w:rPr>
        <w:t>эжектирует</w:t>
      </w:r>
      <w:proofErr w:type="spellEnd"/>
      <w:r w:rsidRPr="00083704">
        <w:rPr>
          <w:rFonts w:ascii="Times New Roman" w:hAnsi="Times New Roman" w:cs="Times New Roman"/>
          <w:sz w:val="24"/>
          <w:szCs w:val="24"/>
        </w:rPr>
        <w:t xml:space="preserve"> воду из верхней части камеры через канал, в котором размещен шариковый замедлитель 4.</w:t>
      </w:r>
    </w:p>
    <w:p w:rsidR="00015E0A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sz w:val="24"/>
          <w:szCs w:val="24"/>
        </w:rPr>
        <w:t>Мембрана за счет падения давления в верхней камере поднимается и через тарелку 6</w:t>
      </w:r>
      <w:r w:rsidR="00015E0A">
        <w:rPr>
          <w:rFonts w:ascii="Times New Roman" w:hAnsi="Times New Roman" w:cs="Times New Roman"/>
          <w:sz w:val="24"/>
          <w:szCs w:val="24"/>
        </w:rPr>
        <w:t xml:space="preserve"> тол</w:t>
      </w:r>
      <w:r w:rsidRPr="00083704">
        <w:rPr>
          <w:rFonts w:ascii="Times New Roman" w:hAnsi="Times New Roman" w:cs="Times New Roman"/>
          <w:sz w:val="24"/>
          <w:szCs w:val="24"/>
        </w:rPr>
        <w:t>кает вверх водяной шток, который в свою очередь воздействует на самостоятельный шток 9 газового узла, открывающий газовый клапан 8.</w:t>
      </w:r>
    </w:p>
    <w:p w:rsidR="00015E0A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sz w:val="24"/>
          <w:szCs w:val="24"/>
        </w:rPr>
        <w:t xml:space="preserve"> Клапан открывается плавно за счет действия шарикового замедлителя. Газ поступает через смеситель основной горелки к соплам. В полость газового узла газ подается через пробковый кран, который должен быть предварительно открыт.</w:t>
      </w:r>
    </w:p>
    <w:p w:rsidR="00336802" w:rsidRPr="00083704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sz w:val="24"/>
          <w:szCs w:val="24"/>
        </w:rPr>
        <w:t xml:space="preserve"> </w:t>
      </w:r>
      <w:r w:rsidRPr="00015E0A">
        <w:rPr>
          <w:rFonts w:ascii="Times New Roman" w:hAnsi="Times New Roman" w:cs="Times New Roman"/>
          <w:b/>
          <w:sz w:val="24"/>
          <w:szCs w:val="24"/>
        </w:rPr>
        <w:t xml:space="preserve">При прекращении </w:t>
      </w:r>
      <w:proofErr w:type="spellStart"/>
      <w:r w:rsidRPr="00015E0A">
        <w:rPr>
          <w:rFonts w:ascii="Times New Roman" w:hAnsi="Times New Roman" w:cs="Times New Roman"/>
          <w:b/>
          <w:sz w:val="24"/>
          <w:szCs w:val="24"/>
        </w:rPr>
        <w:t>водоразбора</w:t>
      </w:r>
      <w:proofErr w:type="spellEnd"/>
      <w:r w:rsidRPr="00083704">
        <w:rPr>
          <w:rFonts w:ascii="Times New Roman" w:hAnsi="Times New Roman" w:cs="Times New Roman"/>
          <w:sz w:val="24"/>
          <w:szCs w:val="24"/>
        </w:rPr>
        <w:t xml:space="preserve"> мембрана опускается и газовый клапан под воздействием конусной пружины отсекает доступ газа к основной горелке.</w:t>
      </w:r>
    </w:p>
    <w:p w:rsidR="006A4550" w:rsidRPr="00083704" w:rsidRDefault="006A4550" w:rsidP="00015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EAAA23" wp14:editId="1766B03D">
            <wp:extent cx="6286500" cy="4334958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9547" cy="433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E0A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sz w:val="24"/>
          <w:szCs w:val="24"/>
        </w:rPr>
        <w:lastRenderedPageBreak/>
        <w:t xml:space="preserve">Органом, обеспечивающим переток воды из надмембранной полости блок-крана в выводную трубку и снижение в этой полости давления, является </w:t>
      </w:r>
      <w:r w:rsidRPr="00015E0A">
        <w:rPr>
          <w:rFonts w:ascii="Times New Roman" w:hAnsi="Times New Roman" w:cs="Times New Roman"/>
          <w:b/>
          <w:sz w:val="24"/>
          <w:szCs w:val="24"/>
        </w:rPr>
        <w:t>трубка Вентури</w:t>
      </w:r>
      <w:r w:rsidRPr="00083704">
        <w:rPr>
          <w:rFonts w:ascii="Times New Roman" w:hAnsi="Times New Roman" w:cs="Times New Roman"/>
          <w:sz w:val="24"/>
          <w:szCs w:val="24"/>
        </w:rPr>
        <w:t xml:space="preserve"> (рис. 4.8).</w:t>
      </w:r>
    </w:p>
    <w:p w:rsidR="006A4550" w:rsidRPr="00083704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sz w:val="24"/>
          <w:szCs w:val="24"/>
        </w:rPr>
        <w:t xml:space="preserve"> Вода перетекает в трубку Вентури через отверстие в шейке этой трубки. Поток воды, подаваемый в змеевик теплообменника в момент </w:t>
      </w:r>
      <w:proofErr w:type="spellStart"/>
      <w:r w:rsidRPr="00083704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0837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3704">
        <w:rPr>
          <w:rFonts w:ascii="Times New Roman" w:hAnsi="Times New Roman" w:cs="Times New Roman"/>
          <w:sz w:val="24"/>
          <w:szCs w:val="24"/>
        </w:rPr>
        <w:t>эжектирует</w:t>
      </w:r>
      <w:proofErr w:type="spellEnd"/>
      <w:r w:rsidRPr="00083704">
        <w:rPr>
          <w:rFonts w:ascii="Times New Roman" w:hAnsi="Times New Roman" w:cs="Times New Roman"/>
          <w:sz w:val="24"/>
          <w:szCs w:val="24"/>
        </w:rPr>
        <w:t xml:space="preserve"> поток воды из верхней камеры через специальную перепускную трубку, снабженную на входе шариковым клапаном замедления. Подвижной шарик частично перекрывает перепускной канал, за счет чего переток замедляется и газовый клапан открывается постепенно. Этому же замедлению способствует и конструкция газового клапана, изготовленного таким образом, что в первой фазе его открытия газ проходит через небольшой кольцевой зазор между цилиндрическим поясом клапана и каналом седла, а затем при полном открытии клапана используется все проходное сечение. </w:t>
      </w:r>
    </w:p>
    <w:p w:rsidR="006A4550" w:rsidRPr="00083704" w:rsidRDefault="006A4550" w:rsidP="00083704">
      <w:pPr>
        <w:jc w:val="both"/>
        <w:rPr>
          <w:rFonts w:ascii="Times New Roman" w:hAnsi="Times New Roman" w:cs="Times New Roman"/>
          <w:sz w:val="24"/>
          <w:szCs w:val="24"/>
        </w:rPr>
      </w:pPr>
      <w:r w:rsidRPr="00015E0A"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Pr="00083704">
        <w:rPr>
          <w:rFonts w:ascii="Times New Roman" w:hAnsi="Times New Roman" w:cs="Times New Roman"/>
          <w:sz w:val="24"/>
          <w:szCs w:val="24"/>
        </w:rPr>
        <w:t xml:space="preserve">трубки Вентури позволяет установить возвратную пружину на газовом клапане. Это </w:t>
      </w:r>
      <w:r w:rsidR="00015E0A">
        <w:rPr>
          <w:rFonts w:ascii="Times New Roman" w:hAnsi="Times New Roman" w:cs="Times New Roman"/>
          <w:sz w:val="24"/>
          <w:szCs w:val="24"/>
        </w:rPr>
        <w:t>о</w:t>
      </w:r>
      <w:r w:rsidRPr="00083704">
        <w:rPr>
          <w:rFonts w:ascii="Times New Roman" w:hAnsi="Times New Roman" w:cs="Times New Roman"/>
          <w:sz w:val="24"/>
          <w:szCs w:val="24"/>
        </w:rPr>
        <w:t xml:space="preserve">беспечивает надежное перекрытие подачи газа при прекращении </w:t>
      </w:r>
      <w:proofErr w:type="spellStart"/>
      <w:r w:rsidRPr="00083704">
        <w:rPr>
          <w:rFonts w:ascii="Times New Roman" w:hAnsi="Times New Roman" w:cs="Times New Roman"/>
          <w:sz w:val="24"/>
          <w:szCs w:val="24"/>
        </w:rPr>
        <w:t>водоразбора</w:t>
      </w:r>
      <w:proofErr w:type="spellEnd"/>
      <w:r w:rsidRPr="00083704">
        <w:rPr>
          <w:rFonts w:ascii="Times New Roman" w:hAnsi="Times New Roman" w:cs="Times New Roman"/>
          <w:sz w:val="24"/>
          <w:szCs w:val="24"/>
        </w:rPr>
        <w:t>.</w:t>
      </w:r>
    </w:p>
    <w:p w:rsidR="006A4550" w:rsidRDefault="006A4550" w:rsidP="00015E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8370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574138" wp14:editId="427BB763">
            <wp:extent cx="4762500" cy="4343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5E0A" w:rsidRDefault="00015E0A" w:rsidP="00015E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512D4" w:rsidRPr="00015E0A" w:rsidRDefault="005512D4" w:rsidP="00015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E0A">
        <w:rPr>
          <w:rFonts w:ascii="Times New Roman" w:hAnsi="Times New Roman" w:cs="Times New Roman"/>
          <w:b/>
          <w:sz w:val="24"/>
          <w:szCs w:val="24"/>
        </w:rPr>
        <w:t>Контрольные вопросы:</w:t>
      </w:r>
    </w:p>
    <w:p w:rsidR="005512D4" w:rsidRDefault="005512D4" w:rsidP="005512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блок-крана. Что представляет собой блок-кран?</w:t>
      </w:r>
    </w:p>
    <w:p w:rsidR="00015E0A" w:rsidRDefault="00015E0A" w:rsidP="005512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Расскажите конструкцию блок-крана по схеме.</w:t>
      </w:r>
    </w:p>
    <w:p w:rsidR="00015E0A" w:rsidRDefault="00015E0A" w:rsidP="005512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происходит при открытии любого крана?</w:t>
      </w:r>
    </w:p>
    <w:p w:rsidR="00015E0A" w:rsidRDefault="00015E0A" w:rsidP="005512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трубки Вентури.</w:t>
      </w:r>
    </w:p>
    <w:p w:rsidR="00015E0A" w:rsidRPr="005512D4" w:rsidRDefault="00015E0A" w:rsidP="005512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Рассказать конструкцию трубки Вентури по схеме.</w:t>
      </w:r>
    </w:p>
    <w:sectPr w:rsidR="00015E0A" w:rsidRPr="005512D4" w:rsidSect="006A4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E5409"/>
    <w:multiLevelType w:val="hybridMultilevel"/>
    <w:tmpl w:val="BE6EF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50"/>
    <w:rsid w:val="00015E0A"/>
    <w:rsid w:val="00083704"/>
    <w:rsid w:val="00336802"/>
    <w:rsid w:val="005512D4"/>
    <w:rsid w:val="006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2E00E"/>
  <w15:chartTrackingRefBased/>
  <w15:docId w15:val="{29084B0B-4953-4D67-A859-3397C8FE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2024-11-28T15:01:00Z</dcterms:created>
  <dcterms:modified xsi:type="dcterms:W3CDTF">2024-11-28T15:18:00Z</dcterms:modified>
</cp:coreProperties>
</file>