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BC4A" w14:textId="586CADC7" w:rsidR="00AC2A21" w:rsidRPr="00AC2A21" w:rsidRDefault="00AC2A21">
      <w:pPr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  <w:t xml:space="preserve">Тема №1. </w:t>
      </w:r>
      <w:r w:rsidRPr="00AC2A21"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  <w:t xml:space="preserve">Мир во второй половине </w:t>
      </w:r>
      <w:r w:rsidRPr="00AC2A21">
        <w:rPr>
          <w:rFonts w:ascii="Times New Roman" w:eastAsia="Noto Serif CJK SC" w:hAnsi="Times New Roman" w:cs="Times New Roman"/>
          <w:kern w:val="2"/>
          <w:sz w:val="32"/>
          <w:szCs w:val="32"/>
          <w:lang w:val="en-US" w:eastAsia="zh-CN" w:bidi="hi-IN"/>
        </w:rPr>
        <w:t>XX</w:t>
      </w:r>
      <w:r w:rsidRPr="00AC2A21"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  <w:t xml:space="preserve"> – начале </w:t>
      </w:r>
      <w:r w:rsidRPr="00AC2A21">
        <w:rPr>
          <w:rFonts w:ascii="Times New Roman" w:eastAsia="Noto Serif CJK SC" w:hAnsi="Times New Roman" w:cs="Times New Roman"/>
          <w:kern w:val="2"/>
          <w:sz w:val="32"/>
          <w:szCs w:val="32"/>
          <w:lang w:val="en-US" w:eastAsia="zh-CN" w:bidi="hi-IN"/>
        </w:rPr>
        <w:t>XXI</w:t>
      </w:r>
      <w:r w:rsidRPr="00AC2A21"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  <w:t xml:space="preserve"> в. </w:t>
      </w:r>
    </w:p>
    <w:p w14:paraId="38B77708" w14:textId="2AD665EB" w:rsidR="009049A9" w:rsidRPr="000C6665" w:rsidRDefault="00AC2A21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AC2A21"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  <w:t xml:space="preserve">Интересы СССР, США, Великобритании и Франции в Европе и мире после войны. </w:t>
      </w:r>
    </w:p>
    <w:p w14:paraId="62EE9EB6" w14:textId="05BC916E" w:rsidR="00AC2A21" w:rsidRDefault="00AA7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6665" w:rsidRPr="000C6665">
        <w:rPr>
          <w:rFonts w:ascii="Times New Roman" w:hAnsi="Times New Roman" w:cs="Times New Roman"/>
          <w:sz w:val="28"/>
          <w:szCs w:val="28"/>
        </w:rPr>
        <w:t xml:space="preserve">Борьба против единого врага </w:t>
      </w:r>
      <w:r w:rsidR="000C6665">
        <w:rPr>
          <w:rFonts w:ascii="Times New Roman" w:hAnsi="Times New Roman" w:cs="Times New Roman"/>
          <w:sz w:val="28"/>
          <w:szCs w:val="28"/>
        </w:rPr>
        <w:t xml:space="preserve">сплотила страны антигитлеровской коалиции лишь на время. </w:t>
      </w:r>
      <w:r w:rsidR="00525831">
        <w:rPr>
          <w:rFonts w:ascii="Times New Roman" w:hAnsi="Times New Roman" w:cs="Times New Roman"/>
          <w:sz w:val="28"/>
          <w:szCs w:val="28"/>
        </w:rPr>
        <w:t xml:space="preserve">Сразу после войны США при поддержке западноевропейских стран </w:t>
      </w:r>
      <w:r w:rsidR="00F95EAF">
        <w:rPr>
          <w:rFonts w:ascii="Times New Roman" w:hAnsi="Times New Roman" w:cs="Times New Roman"/>
          <w:sz w:val="28"/>
          <w:szCs w:val="28"/>
        </w:rPr>
        <w:t xml:space="preserve">взяли курс на установление единоличного господства в мире. </w:t>
      </w:r>
      <w:r w:rsidR="00B42D51">
        <w:rPr>
          <w:rFonts w:ascii="Times New Roman" w:hAnsi="Times New Roman" w:cs="Times New Roman"/>
          <w:sz w:val="28"/>
          <w:szCs w:val="28"/>
        </w:rPr>
        <w:t xml:space="preserve">В результате Второй мировой войны экономический и военный потенциал </w:t>
      </w:r>
      <w:r w:rsidR="00B42D51" w:rsidRPr="00EF05C6">
        <w:rPr>
          <w:rFonts w:ascii="Times New Roman" w:hAnsi="Times New Roman" w:cs="Times New Roman"/>
          <w:b/>
          <w:bCs/>
          <w:sz w:val="28"/>
          <w:szCs w:val="28"/>
        </w:rPr>
        <w:t>США</w:t>
      </w:r>
      <w:r w:rsidR="007E4C1D">
        <w:rPr>
          <w:rFonts w:ascii="Times New Roman" w:hAnsi="Times New Roman" w:cs="Times New Roman"/>
          <w:sz w:val="28"/>
          <w:szCs w:val="28"/>
        </w:rPr>
        <w:t xml:space="preserve"> значительно увеличился, став неизмеримо выше, чем у ведущих западноевропейских держав, пострадавших от войны. </w:t>
      </w:r>
      <w:r w:rsidR="00587EAA">
        <w:rPr>
          <w:rFonts w:ascii="Times New Roman" w:hAnsi="Times New Roman" w:cs="Times New Roman"/>
          <w:sz w:val="28"/>
          <w:szCs w:val="28"/>
        </w:rPr>
        <w:t xml:space="preserve">Пользуясь этим, Вашингтон начал формировать в Европе подконтрольный себе индустриальный и финансовый центр. </w:t>
      </w:r>
    </w:p>
    <w:p w14:paraId="5E1442FC" w14:textId="055CF13B" w:rsidR="00AA7AAB" w:rsidRDefault="00AA7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окончанию войны США были единственными обладателями атомного оружия, </w:t>
      </w:r>
      <w:r w:rsidR="001718BD">
        <w:rPr>
          <w:rFonts w:ascii="Times New Roman" w:hAnsi="Times New Roman" w:cs="Times New Roman"/>
          <w:sz w:val="28"/>
          <w:szCs w:val="28"/>
        </w:rPr>
        <w:t xml:space="preserve">которое они применили против мирных японских городов. «Ядерный аргумент» США использовали в качестве силового давления на СССР. </w:t>
      </w:r>
    </w:p>
    <w:p w14:paraId="5B68295D" w14:textId="1A7D06B1" w:rsidR="0010509B" w:rsidRDefault="00105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F05C6">
        <w:rPr>
          <w:rFonts w:ascii="Times New Roman" w:hAnsi="Times New Roman" w:cs="Times New Roman"/>
          <w:b/>
          <w:bCs/>
          <w:sz w:val="28"/>
          <w:szCs w:val="28"/>
        </w:rPr>
        <w:t>Советского Союза</w:t>
      </w:r>
      <w:r>
        <w:rPr>
          <w:rFonts w:ascii="Times New Roman" w:hAnsi="Times New Roman" w:cs="Times New Roman"/>
          <w:sz w:val="28"/>
          <w:szCs w:val="28"/>
        </w:rPr>
        <w:t xml:space="preserve"> было важно обеспечить безопасность своих границ, </w:t>
      </w:r>
      <w:r w:rsidR="00094BBD">
        <w:rPr>
          <w:rFonts w:ascii="Times New Roman" w:hAnsi="Times New Roman" w:cs="Times New Roman"/>
          <w:sz w:val="28"/>
          <w:szCs w:val="28"/>
        </w:rPr>
        <w:t xml:space="preserve">чтобы не допустить создания вблизи них плацдарма для возможного нового нападения. СССР изначально не стремился </w:t>
      </w:r>
      <w:r w:rsidR="00FE3981">
        <w:rPr>
          <w:rFonts w:ascii="Times New Roman" w:hAnsi="Times New Roman" w:cs="Times New Roman"/>
          <w:sz w:val="28"/>
          <w:szCs w:val="28"/>
        </w:rPr>
        <w:t>навязывать свою социально-</w:t>
      </w:r>
      <w:r w:rsidR="00263DF0">
        <w:rPr>
          <w:rFonts w:ascii="Times New Roman" w:hAnsi="Times New Roman" w:cs="Times New Roman"/>
          <w:sz w:val="28"/>
          <w:szCs w:val="28"/>
        </w:rPr>
        <w:t xml:space="preserve">политическую систему в Восточной Европе. Но агрессивное поведение западных союзников вынуждало Москву заботиться о </w:t>
      </w:r>
      <w:r w:rsidR="009323FD">
        <w:rPr>
          <w:rFonts w:ascii="Times New Roman" w:hAnsi="Times New Roman" w:cs="Times New Roman"/>
          <w:sz w:val="28"/>
          <w:szCs w:val="28"/>
        </w:rPr>
        <w:t xml:space="preserve">создании пояса дружественных стран </w:t>
      </w:r>
      <w:r w:rsidR="00EF2220">
        <w:rPr>
          <w:rFonts w:ascii="Times New Roman" w:hAnsi="Times New Roman" w:cs="Times New Roman"/>
          <w:sz w:val="28"/>
          <w:szCs w:val="28"/>
        </w:rPr>
        <w:t>в этом регионе.</w:t>
      </w:r>
      <w:r w:rsidR="00551BC7">
        <w:rPr>
          <w:rFonts w:ascii="Times New Roman" w:hAnsi="Times New Roman" w:cs="Times New Roman"/>
          <w:sz w:val="28"/>
          <w:szCs w:val="28"/>
        </w:rPr>
        <w:t xml:space="preserve"> Советское руководство сделало ставку на зарубежные компартии</w:t>
      </w:r>
      <w:r w:rsidR="00EC728A">
        <w:rPr>
          <w:rFonts w:ascii="Times New Roman" w:hAnsi="Times New Roman" w:cs="Times New Roman"/>
          <w:sz w:val="28"/>
          <w:szCs w:val="28"/>
        </w:rPr>
        <w:t>, увеличившие свое политическое влияние.</w:t>
      </w:r>
      <w:r w:rsidR="00EF05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ACE14" w14:textId="48A74892" w:rsidR="00EF05C6" w:rsidRDefault="00EF05C6">
      <w:pPr>
        <w:rPr>
          <w:rFonts w:ascii="Times New Roman" w:hAnsi="Times New Roman" w:cs="Times New Roman"/>
          <w:sz w:val="28"/>
          <w:szCs w:val="28"/>
        </w:rPr>
      </w:pPr>
      <w:r w:rsidRPr="00764D1D">
        <w:rPr>
          <w:rFonts w:ascii="Times New Roman" w:hAnsi="Times New Roman" w:cs="Times New Roman"/>
          <w:b/>
          <w:bCs/>
          <w:sz w:val="28"/>
          <w:szCs w:val="28"/>
        </w:rPr>
        <w:t xml:space="preserve">      Великобритания</w:t>
      </w:r>
      <w:r>
        <w:rPr>
          <w:rFonts w:ascii="Times New Roman" w:hAnsi="Times New Roman" w:cs="Times New Roman"/>
          <w:sz w:val="28"/>
          <w:szCs w:val="28"/>
        </w:rPr>
        <w:t xml:space="preserve"> вышла из Второй мировой войны существенно ослабленной. </w:t>
      </w:r>
      <w:r w:rsidR="00764D1D">
        <w:rPr>
          <w:rFonts w:ascii="Times New Roman" w:hAnsi="Times New Roman" w:cs="Times New Roman"/>
          <w:sz w:val="28"/>
          <w:szCs w:val="28"/>
        </w:rPr>
        <w:t xml:space="preserve">Хозяйственный кризис, усилившееся национально-освободительное движение </w:t>
      </w:r>
      <w:r w:rsidR="004F6799">
        <w:rPr>
          <w:rFonts w:ascii="Times New Roman" w:hAnsi="Times New Roman" w:cs="Times New Roman"/>
          <w:sz w:val="28"/>
          <w:szCs w:val="28"/>
        </w:rPr>
        <w:t>в колониях и финансовая зависимость от США</w:t>
      </w:r>
      <w:r w:rsidR="00323CB5">
        <w:rPr>
          <w:rFonts w:ascii="Times New Roman" w:hAnsi="Times New Roman" w:cs="Times New Roman"/>
          <w:sz w:val="28"/>
          <w:szCs w:val="28"/>
        </w:rPr>
        <w:t xml:space="preserve"> – все это подрывало ее могущество. В первые послевоенные </w:t>
      </w:r>
      <w:proofErr w:type="gramStart"/>
      <w:r w:rsidR="00323CB5">
        <w:rPr>
          <w:rFonts w:ascii="Times New Roman" w:hAnsi="Times New Roman" w:cs="Times New Roman"/>
          <w:sz w:val="28"/>
          <w:szCs w:val="28"/>
        </w:rPr>
        <w:t>годы  Британии</w:t>
      </w:r>
      <w:proofErr w:type="gramEnd"/>
      <w:r w:rsidR="00323CB5">
        <w:rPr>
          <w:rFonts w:ascii="Times New Roman" w:hAnsi="Times New Roman" w:cs="Times New Roman"/>
          <w:sz w:val="28"/>
          <w:szCs w:val="28"/>
        </w:rPr>
        <w:t xml:space="preserve"> пришлось умерить свои имперские амбиции, они шли вразрез с </w:t>
      </w:r>
      <w:r w:rsidR="004E651C">
        <w:rPr>
          <w:rFonts w:ascii="Times New Roman" w:hAnsi="Times New Roman" w:cs="Times New Roman"/>
          <w:sz w:val="28"/>
          <w:szCs w:val="28"/>
        </w:rPr>
        <w:t>ее экономическими возможностями.</w:t>
      </w:r>
      <w:r w:rsidR="002F39BC">
        <w:rPr>
          <w:rFonts w:ascii="Times New Roman" w:hAnsi="Times New Roman" w:cs="Times New Roman"/>
          <w:sz w:val="28"/>
          <w:szCs w:val="28"/>
        </w:rPr>
        <w:t xml:space="preserve"> В этой ситуации Лондон взял курс на создание «особых отношений» с США. </w:t>
      </w:r>
      <w:r w:rsidR="00512E7B">
        <w:rPr>
          <w:rFonts w:ascii="Times New Roman" w:hAnsi="Times New Roman" w:cs="Times New Roman"/>
          <w:sz w:val="28"/>
          <w:szCs w:val="28"/>
        </w:rPr>
        <w:t xml:space="preserve"> Традиционная британская дипломатия сочеталась с финансовой, военной и политической поддержкой США. </w:t>
      </w:r>
    </w:p>
    <w:p w14:paraId="7E1C9BA5" w14:textId="473DDFFD" w:rsidR="00875482" w:rsidRDefault="008754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75482">
        <w:rPr>
          <w:rFonts w:ascii="Times New Roman" w:hAnsi="Times New Roman" w:cs="Times New Roman"/>
          <w:b/>
          <w:bCs/>
          <w:sz w:val="28"/>
          <w:szCs w:val="28"/>
        </w:rPr>
        <w:t xml:space="preserve">     Франция </w:t>
      </w:r>
      <w:r>
        <w:rPr>
          <w:rFonts w:ascii="Times New Roman" w:hAnsi="Times New Roman" w:cs="Times New Roman"/>
          <w:sz w:val="28"/>
          <w:szCs w:val="28"/>
        </w:rPr>
        <w:t xml:space="preserve">из западноевропейских участников антигитлеровской коалиции </w:t>
      </w:r>
      <w:r w:rsidR="00915618">
        <w:rPr>
          <w:rFonts w:ascii="Times New Roman" w:hAnsi="Times New Roman" w:cs="Times New Roman"/>
          <w:sz w:val="28"/>
          <w:szCs w:val="28"/>
        </w:rPr>
        <w:t xml:space="preserve">в результате войны пострадала больше всех. Внутри страны разгоралась борьба </w:t>
      </w:r>
      <w:r w:rsidR="00BA1F03">
        <w:rPr>
          <w:rFonts w:ascii="Times New Roman" w:hAnsi="Times New Roman" w:cs="Times New Roman"/>
          <w:sz w:val="28"/>
          <w:szCs w:val="28"/>
        </w:rPr>
        <w:t xml:space="preserve">между левыми и правыми силами. Как и Великобритания, Франция столкнулась с ростом национально-освободительной борьбы </w:t>
      </w:r>
      <w:r w:rsidR="006806F4">
        <w:rPr>
          <w:rFonts w:ascii="Times New Roman" w:hAnsi="Times New Roman" w:cs="Times New Roman"/>
          <w:sz w:val="28"/>
          <w:szCs w:val="28"/>
        </w:rPr>
        <w:t xml:space="preserve">в колониях. </w:t>
      </w:r>
      <w:r w:rsidR="00F36133">
        <w:rPr>
          <w:rFonts w:ascii="Times New Roman" w:hAnsi="Times New Roman" w:cs="Times New Roman"/>
          <w:sz w:val="28"/>
          <w:szCs w:val="28"/>
        </w:rPr>
        <w:t xml:space="preserve">Соперничество между Францией и Великобританией </w:t>
      </w:r>
      <w:r w:rsidR="0026166E">
        <w:rPr>
          <w:rFonts w:ascii="Times New Roman" w:hAnsi="Times New Roman" w:cs="Times New Roman"/>
          <w:sz w:val="28"/>
          <w:szCs w:val="28"/>
        </w:rPr>
        <w:t xml:space="preserve">вновь </w:t>
      </w:r>
      <w:proofErr w:type="gramStart"/>
      <w:r w:rsidR="0026166E">
        <w:rPr>
          <w:rFonts w:ascii="Times New Roman" w:hAnsi="Times New Roman" w:cs="Times New Roman"/>
          <w:sz w:val="28"/>
          <w:szCs w:val="28"/>
        </w:rPr>
        <w:t>усиливалось</w:t>
      </w:r>
      <w:r w:rsidR="00D17733" w:rsidRPr="00D177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166E">
        <w:rPr>
          <w:rFonts w:ascii="Times New Roman" w:hAnsi="Times New Roman" w:cs="Times New Roman"/>
          <w:sz w:val="28"/>
          <w:szCs w:val="28"/>
        </w:rPr>
        <w:t xml:space="preserve"> </w:t>
      </w:r>
      <w:r w:rsidR="00D17733" w:rsidRPr="00D17733">
        <w:rPr>
          <w:rFonts w:ascii="Times New Roman" w:hAnsi="Times New Roman" w:cs="Times New Roman"/>
          <w:sz w:val="28"/>
          <w:szCs w:val="28"/>
        </w:rPr>
        <w:t xml:space="preserve">     </w:t>
      </w:r>
      <w:r w:rsidR="0026166E">
        <w:rPr>
          <w:rFonts w:ascii="Times New Roman" w:hAnsi="Times New Roman" w:cs="Times New Roman"/>
          <w:sz w:val="28"/>
          <w:szCs w:val="28"/>
        </w:rPr>
        <w:t xml:space="preserve">хотя и не приобрело такие же острые формы, как в  </w:t>
      </w:r>
      <w:r w:rsidR="006705D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705DF" w:rsidRPr="006705DF">
        <w:rPr>
          <w:rFonts w:ascii="Times New Roman" w:hAnsi="Times New Roman" w:cs="Times New Roman"/>
          <w:sz w:val="28"/>
          <w:szCs w:val="28"/>
        </w:rPr>
        <w:t xml:space="preserve"> </w:t>
      </w:r>
      <w:r w:rsidR="0026166E">
        <w:rPr>
          <w:rFonts w:ascii="Times New Roman" w:hAnsi="Times New Roman" w:cs="Times New Roman"/>
          <w:sz w:val="28"/>
          <w:szCs w:val="28"/>
        </w:rPr>
        <w:t>веке.</w:t>
      </w:r>
      <w:r w:rsidR="00D17733" w:rsidRPr="00D177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D7552" w14:textId="559D560A" w:rsidR="00D17733" w:rsidRDefault="00D17733">
      <w:pPr>
        <w:rPr>
          <w:rFonts w:ascii="Times New Roman" w:hAnsi="Times New Roman" w:cs="Times New Roman"/>
          <w:sz w:val="28"/>
          <w:szCs w:val="28"/>
        </w:rPr>
      </w:pPr>
      <w:r w:rsidRPr="00D1773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>Основой послевоенной международной системы безопасности стала Организация Объединенных Наций (ООН)</w:t>
      </w:r>
      <w:r w:rsidR="0093781E">
        <w:rPr>
          <w:rFonts w:ascii="Times New Roman" w:hAnsi="Times New Roman" w:cs="Times New Roman"/>
          <w:sz w:val="28"/>
          <w:szCs w:val="28"/>
        </w:rPr>
        <w:t>. Однако мир раскололся на два противостоящих военно-политических блока</w:t>
      </w:r>
      <w:proofErr w:type="gramStart"/>
      <w:r w:rsidR="009378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81E">
        <w:rPr>
          <w:rFonts w:ascii="Times New Roman" w:hAnsi="Times New Roman" w:cs="Times New Roman"/>
          <w:sz w:val="28"/>
          <w:szCs w:val="28"/>
        </w:rPr>
        <w:t xml:space="preserve"> Их возглавили США и СССР, противоборство которых </w:t>
      </w:r>
      <w:r w:rsidR="00E71E63">
        <w:rPr>
          <w:rFonts w:ascii="Times New Roman" w:hAnsi="Times New Roman" w:cs="Times New Roman"/>
          <w:sz w:val="28"/>
          <w:szCs w:val="28"/>
        </w:rPr>
        <w:t>(получившее определение «холодная война») сопровождалось локальными войнами и вооруженными конфликтами.</w:t>
      </w:r>
      <w:r w:rsidR="008E6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BE361" w14:textId="6EE0D59B" w:rsidR="008E656D" w:rsidRDefault="008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Pr="008E656D">
        <w:rPr>
          <w:rFonts w:ascii="Times New Roman" w:hAnsi="Times New Roman" w:cs="Times New Roman"/>
          <w:b/>
          <w:bCs/>
          <w:sz w:val="28"/>
          <w:szCs w:val="28"/>
        </w:rPr>
        <w:t>1949</w:t>
      </w:r>
      <w:r>
        <w:rPr>
          <w:rFonts w:ascii="Times New Roman" w:hAnsi="Times New Roman" w:cs="Times New Roman"/>
          <w:sz w:val="28"/>
          <w:szCs w:val="28"/>
        </w:rPr>
        <w:t xml:space="preserve"> году создан Североатлантический альянс (НАТО) под предлогом «защиты от коммунистической угрозы», первоначально из 12 стран (Бельгия, Португалия, Нидерланды, Люксембург, Великобритания, Дания, Исландия, Италия, Канада, Норвегия, США, Франция). К 2023 году в состав НАТО стало входить 31 государство.</w:t>
      </w:r>
    </w:p>
    <w:p w14:paraId="4F3A9BED" w14:textId="1CC3E2CA" w:rsidR="00783A1E" w:rsidRDefault="0078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Организация Варшавского договора (ОВД)</w:t>
      </w:r>
      <w:r w:rsidR="00C679F6">
        <w:rPr>
          <w:rFonts w:ascii="Times New Roman" w:hAnsi="Times New Roman" w:cs="Times New Roman"/>
          <w:sz w:val="28"/>
          <w:szCs w:val="28"/>
        </w:rPr>
        <w:t xml:space="preserve"> создана в 1955 году на основании заключенного в Польше договора о дружбе, сотрудничестве и взаимной помощи между Албанией, Болгарией, Венгрией, ГДР, Польшей, Румынией, СССР и Чехословакией в целях </w:t>
      </w:r>
      <w:r w:rsidR="006B528E">
        <w:rPr>
          <w:rFonts w:ascii="Times New Roman" w:hAnsi="Times New Roman" w:cs="Times New Roman"/>
          <w:sz w:val="28"/>
          <w:szCs w:val="28"/>
        </w:rPr>
        <w:t xml:space="preserve">обеспечения своей безопасности и поддержания мира в Европе. Прекратила свое существование в 1991 году накануне распада СССР. Почти все страны </w:t>
      </w:r>
      <w:r w:rsidR="00101879">
        <w:rPr>
          <w:rFonts w:ascii="Times New Roman" w:hAnsi="Times New Roman" w:cs="Times New Roman"/>
          <w:sz w:val="28"/>
          <w:szCs w:val="28"/>
        </w:rPr>
        <w:t>–</w:t>
      </w:r>
      <w:r w:rsidR="006B528E">
        <w:rPr>
          <w:rFonts w:ascii="Times New Roman" w:hAnsi="Times New Roman" w:cs="Times New Roman"/>
          <w:sz w:val="28"/>
          <w:szCs w:val="28"/>
        </w:rPr>
        <w:t xml:space="preserve"> </w:t>
      </w:r>
      <w:r w:rsidR="00101879">
        <w:rPr>
          <w:rFonts w:ascii="Times New Roman" w:hAnsi="Times New Roman" w:cs="Times New Roman"/>
          <w:sz w:val="28"/>
          <w:szCs w:val="28"/>
        </w:rPr>
        <w:t xml:space="preserve">участницы ОВД впоследствии вступили в НАТО и Европейский союз. </w:t>
      </w:r>
    </w:p>
    <w:p w14:paraId="2C5D124D" w14:textId="06ACC35D" w:rsidR="00101879" w:rsidRDefault="0010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Распад СССР и роспуск ОВД привели к созданию однополярной системы во главе с США.</w:t>
      </w:r>
      <w:r w:rsidR="003F6A93">
        <w:rPr>
          <w:rFonts w:ascii="Times New Roman" w:hAnsi="Times New Roman" w:cs="Times New Roman"/>
          <w:sz w:val="28"/>
          <w:szCs w:val="28"/>
        </w:rPr>
        <w:t xml:space="preserve"> Это ослабило систему международной безопасности. </w:t>
      </w:r>
      <w:r w:rsidR="00DB3380">
        <w:rPr>
          <w:rFonts w:ascii="Times New Roman" w:hAnsi="Times New Roman" w:cs="Times New Roman"/>
          <w:sz w:val="28"/>
          <w:szCs w:val="28"/>
        </w:rPr>
        <w:t>Вмешательство США и их сателлитов во внутренние дела других стран, организация «</w:t>
      </w:r>
      <w:r w:rsidR="00173DD9">
        <w:rPr>
          <w:rFonts w:ascii="Times New Roman" w:hAnsi="Times New Roman" w:cs="Times New Roman"/>
          <w:sz w:val="28"/>
          <w:szCs w:val="28"/>
        </w:rPr>
        <w:t>цветных</w:t>
      </w:r>
      <w:r w:rsidR="00DB3380">
        <w:rPr>
          <w:rFonts w:ascii="Times New Roman" w:hAnsi="Times New Roman" w:cs="Times New Roman"/>
          <w:sz w:val="28"/>
          <w:szCs w:val="28"/>
        </w:rPr>
        <w:t xml:space="preserve"> революций» </w:t>
      </w:r>
      <w:r w:rsidR="00173DD9">
        <w:rPr>
          <w:rFonts w:ascii="Times New Roman" w:hAnsi="Times New Roman" w:cs="Times New Roman"/>
          <w:sz w:val="28"/>
          <w:szCs w:val="28"/>
        </w:rPr>
        <w:t xml:space="preserve">и противоречащей </w:t>
      </w:r>
      <w:r w:rsidR="00050C2D">
        <w:rPr>
          <w:rFonts w:ascii="Times New Roman" w:hAnsi="Times New Roman" w:cs="Times New Roman"/>
          <w:sz w:val="28"/>
          <w:szCs w:val="28"/>
        </w:rPr>
        <w:t>международному праву военной агрессии против неугодных государств</w:t>
      </w:r>
      <w:r w:rsidR="007F6A6E">
        <w:rPr>
          <w:rFonts w:ascii="Times New Roman" w:hAnsi="Times New Roman" w:cs="Times New Roman"/>
          <w:sz w:val="28"/>
          <w:szCs w:val="28"/>
        </w:rPr>
        <w:t xml:space="preserve"> стали обыденностью.</w:t>
      </w:r>
      <w:r w:rsidR="00D84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061DB" w14:textId="1BC988BB" w:rsidR="00D84BC8" w:rsidRDefault="00D84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Клинтон, 42-й президент США, </w:t>
      </w:r>
      <w:r w:rsidR="00CC743C">
        <w:rPr>
          <w:rFonts w:ascii="Times New Roman" w:hAnsi="Times New Roman" w:cs="Times New Roman"/>
          <w:sz w:val="28"/>
          <w:szCs w:val="28"/>
        </w:rPr>
        <w:t xml:space="preserve">после крушения СССР сказал: «Мы добились того, что собирался сделать президент Трумэн с Советским Союзом посредством атомной бомбы, правда, с одним существенным отличием </w:t>
      </w:r>
      <w:r w:rsidR="0069596F">
        <w:rPr>
          <w:rFonts w:ascii="Times New Roman" w:hAnsi="Times New Roman" w:cs="Times New Roman"/>
          <w:sz w:val="28"/>
          <w:szCs w:val="28"/>
        </w:rPr>
        <w:t>–</w:t>
      </w:r>
      <w:r w:rsidR="00CC743C">
        <w:rPr>
          <w:rFonts w:ascii="Times New Roman" w:hAnsi="Times New Roman" w:cs="Times New Roman"/>
          <w:sz w:val="28"/>
          <w:szCs w:val="28"/>
        </w:rPr>
        <w:t xml:space="preserve"> </w:t>
      </w:r>
      <w:r w:rsidR="0069596F">
        <w:rPr>
          <w:rFonts w:ascii="Times New Roman" w:hAnsi="Times New Roman" w:cs="Times New Roman"/>
          <w:sz w:val="28"/>
          <w:szCs w:val="28"/>
        </w:rPr>
        <w:t>мы получили сырьевой придаток, а не разрушенное атомом государство».</w:t>
      </w:r>
    </w:p>
    <w:p w14:paraId="175D86AE" w14:textId="597EE81F" w:rsidR="0069596F" w:rsidRDefault="00695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После распада СССР блок НАТО во главе с США провел 23 военные операции против других стран, </w:t>
      </w:r>
      <w:r w:rsidR="00796063">
        <w:rPr>
          <w:rFonts w:ascii="Times New Roman" w:hAnsi="Times New Roman" w:cs="Times New Roman"/>
          <w:sz w:val="28"/>
          <w:szCs w:val="28"/>
        </w:rPr>
        <w:t xml:space="preserve">растоптав государственность </w:t>
      </w:r>
      <w:r w:rsidR="001501B9">
        <w:rPr>
          <w:rFonts w:ascii="Times New Roman" w:hAnsi="Times New Roman" w:cs="Times New Roman"/>
          <w:sz w:val="28"/>
          <w:szCs w:val="28"/>
        </w:rPr>
        <w:t>Югославии, Ирака, Афганистана и Ливии. Погибли миллионы мирных жителей, десятки миллионов стали беженцами.</w:t>
      </w:r>
      <w:r w:rsidR="00756DFC">
        <w:rPr>
          <w:rFonts w:ascii="Times New Roman" w:hAnsi="Times New Roman" w:cs="Times New Roman"/>
          <w:sz w:val="28"/>
          <w:szCs w:val="28"/>
        </w:rPr>
        <w:t xml:space="preserve"> Число жертв последовавших за натовскими вторжениями гражданских войн, этнических чисток, гуманитарных и экологических катастроф не поддается подсчету. Совокупный экономический ущерб стран, подвергшихся агрессии со стороны альянса, составляет несколько триллионов долларов. </w:t>
      </w:r>
    </w:p>
    <w:p w14:paraId="670624A2" w14:textId="77777777" w:rsidR="00C67000" w:rsidRDefault="00756DFC" w:rsidP="00186429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В. В. Путин в 2007 году на международной конференции по безопасности в Мюнхене обозначил позицию России: для современного мира однополярная модель не только неприемлема, но и вообще невозможна. Создается система многополярного мира, международная организация БРИКС</w:t>
      </w:r>
      <w:r w:rsidR="00C62093">
        <w:rPr>
          <w:sz w:val="28"/>
          <w:szCs w:val="28"/>
        </w:rPr>
        <w:t xml:space="preserve"> </w:t>
      </w:r>
      <w:proofErr w:type="gramStart"/>
      <w:r w:rsidR="00C62093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="00C62093" w:rsidRPr="00C62093">
        <w:rPr>
          <w:b/>
          <w:b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>БРИКС</w:t>
      </w:r>
      <w:proofErr w:type="gramEnd"/>
      <w:r w:rsidR="00C62093" w:rsidRPr="00C62093">
        <w:rPr>
          <w:color w:val="1D2126"/>
          <w:spacing w:val="7"/>
          <w:sz w:val="28"/>
          <w:szCs w:val="28"/>
          <w:shd w:val="clear" w:color="auto" w:fill="FFFFFF"/>
        </w:rPr>
        <w:t xml:space="preserve"> (англ. BRICS), международное объединение пяти крупнейших государств </w:t>
      </w:r>
      <w:r w:rsidR="00C62093" w:rsidRPr="00C62093">
        <w:rPr>
          <w:color w:val="1D2126"/>
          <w:spacing w:val="7"/>
          <w:sz w:val="28"/>
          <w:szCs w:val="28"/>
          <w:shd w:val="clear" w:color="auto" w:fill="FFFFFF"/>
        </w:rPr>
        <w:lastRenderedPageBreak/>
        <w:t>с </w:t>
      </w:r>
      <w:r w:rsidR="00C62093" w:rsidRPr="00C62093">
        <w:rPr>
          <w:rFonts w:eastAsiaTheme="majorEastAsia"/>
          <w:spacing w:val="7"/>
          <w:sz w:val="28"/>
          <w:szCs w:val="28"/>
          <w:bdr w:val="none" w:sz="0" w:space="0" w:color="auto" w:frame="1"/>
          <w:shd w:val="clear" w:color="auto" w:fill="FFFFFF"/>
        </w:rPr>
        <w:t>развивающимися рынками</w:t>
      </w:r>
      <w:r w:rsidR="00C62093" w:rsidRPr="00C62093">
        <w:rPr>
          <w:color w:val="1D2126"/>
          <w:spacing w:val="7"/>
          <w:sz w:val="28"/>
          <w:szCs w:val="28"/>
          <w:shd w:val="clear" w:color="auto" w:fill="FFFFFF"/>
        </w:rPr>
        <w:t> и экономикой, включающее </w:t>
      </w:r>
      <w:r w:rsidR="00C62093" w:rsidRPr="00C62093">
        <w:rPr>
          <w:rFonts w:eastAsiaTheme="majorEastAsia"/>
          <w:spacing w:val="7"/>
          <w:sz w:val="28"/>
          <w:szCs w:val="28"/>
          <w:bdr w:val="none" w:sz="0" w:space="0" w:color="auto" w:frame="1"/>
          <w:shd w:val="clear" w:color="auto" w:fill="FFFFFF"/>
        </w:rPr>
        <w:t>Федеративную Республику Бразилию</w:t>
      </w:r>
      <w:r w:rsidR="00C62093" w:rsidRPr="00C62093">
        <w:rPr>
          <w:color w:val="1D2126"/>
          <w:spacing w:val="7"/>
          <w:sz w:val="28"/>
          <w:szCs w:val="28"/>
          <w:shd w:val="clear" w:color="auto" w:fill="FFFFFF"/>
        </w:rPr>
        <w:t>, </w:t>
      </w:r>
      <w:r w:rsidR="00C62093" w:rsidRPr="00C62093">
        <w:rPr>
          <w:rFonts w:eastAsiaTheme="majorEastAsia"/>
          <w:spacing w:val="7"/>
          <w:sz w:val="28"/>
          <w:szCs w:val="28"/>
          <w:bdr w:val="none" w:sz="0" w:space="0" w:color="auto" w:frame="1"/>
          <w:shd w:val="clear" w:color="auto" w:fill="FFFFFF"/>
        </w:rPr>
        <w:t>Российскую Федерацию</w:t>
      </w:r>
      <w:r w:rsidR="00C62093" w:rsidRPr="00C62093">
        <w:rPr>
          <w:color w:val="1D2126"/>
          <w:spacing w:val="7"/>
          <w:sz w:val="28"/>
          <w:szCs w:val="28"/>
          <w:shd w:val="clear" w:color="auto" w:fill="FFFFFF"/>
        </w:rPr>
        <w:t>, </w:t>
      </w:r>
      <w:r w:rsidR="00C62093" w:rsidRPr="00C62093">
        <w:rPr>
          <w:rFonts w:eastAsiaTheme="majorEastAsia"/>
          <w:spacing w:val="7"/>
          <w:sz w:val="28"/>
          <w:szCs w:val="28"/>
          <w:bdr w:val="none" w:sz="0" w:space="0" w:color="auto" w:frame="1"/>
          <w:shd w:val="clear" w:color="auto" w:fill="FFFFFF"/>
        </w:rPr>
        <w:t>Республику Индию</w:t>
      </w:r>
      <w:r w:rsidR="00C62093" w:rsidRPr="00C62093">
        <w:rPr>
          <w:color w:val="1D2126"/>
          <w:spacing w:val="7"/>
          <w:sz w:val="28"/>
          <w:szCs w:val="28"/>
          <w:shd w:val="clear" w:color="auto" w:fill="FFFFFF"/>
        </w:rPr>
        <w:t>, </w:t>
      </w:r>
      <w:r w:rsidR="00C62093" w:rsidRPr="00C62093">
        <w:rPr>
          <w:rFonts w:eastAsiaTheme="majorEastAsia"/>
          <w:spacing w:val="7"/>
          <w:sz w:val="28"/>
          <w:szCs w:val="28"/>
          <w:bdr w:val="none" w:sz="0" w:space="0" w:color="auto" w:frame="1"/>
          <w:shd w:val="clear" w:color="auto" w:fill="FFFFFF"/>
        </w:rPr>
        <w:t>Китайскую Народную Республику</w:t>
      </w:r>
      <w:r w:rsidR="00C62093" w:rsidRPr="00C62093">
        <w:rPr>
          <w:color w:val="1D2126"/>
          <w:spacing w:val="7"/>
          <w:sz w:val="28"/>
          <w:szCs w:val="28"/>
          <w:shd w:val="clear" w:color="auto" w:fill="FFFFFF"/>
        </w:rPr>
        <w:t> и </w:t>
      </w:r>
      <w:r w:rsidR="00C62093" w:rsidRPr="00C62093">
        <w:rPr>
          <w:rFonts w:eastAsiaTheme="majorEastAsia"/>
          <w:spacing w:val="7"/>
          <w:sz w:val="28"/>
          <w:szCs w:val="28"/>
          <w:bdr w:val="none" w:sz="0" w:space="0" w:color="auto" w:frame="1"/>
          <w:shd w:val="clear" w:color="auto" w:fill="FFFFFF"/>
        </w:rPr>
        <w:t>Южно-Африканскую Республику</w:t>
      </w:r>
      <w:r w:rsidR="00186429">
        <w:rPr>
          <w:rFonts w:eastAsiaTheme="majorEastAsia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первоначально</w:t>
      </w:r>
      <w:r w:rsidR="00C62093">
        <w:rPr>
          <w:color w:val="1D2126"/>
          <w:spacing w:val="7"/>
          <w:sz w:val="28"/>
          <w:szCs w:val="28"/>
          <w:shd w:val="clear" w:color="auto" w:fill="FFFFFF"/>
        </w:rPr>
        <w:t xml:space="preserve">) </w:t>
      </w:r>
      <w:r w:rsidRPr="00C62093">
        <w:rPr>
          <w:sz w:val="28"/>
          <w:szCs w:val="28"/>
        </w:rPr>
        <w:t>расширяется</w:t>
      </w:r>
      <w:r w:rsidR="00C67000">
        <w:rPr>
          <w:sz w:val="28"/>
          <w:szCs w:val="28"/>
        </w:rPr>
        <w:t>.</w:t>
      </w:r>
    </w:p>
    <w:p w14:paraId="67485F09" w14:textId="77777777" w:rsidR="00C67000" w:rsidRDefault="00C67000" w:rsidP="0018642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67000">
        <w:rPr>
          <w:sz w:val="28"/>
          <w:szCs w:val="28"/>
        </w:rPr>
        <w:t xml:space="preserve">    </w:t>
      </w:r>
      <w:r w:rsidR="00F85CD3" w:rsidRPr="00C67000">
        <w:rPr>
          <w:sz w:val="28"/>
          <w:szCs w:val="28"/>
        </w:rPr>
        <w:t xml:space="preserve"> </w:t>
      </w:r>
      <w:r w:rsidR="00186429" w:rsidRPr="00C67000">
        <w:rPr>
          <w:rStyle w:val="af1"/>
          <w:rFonts w:eastAsiaTheme="majorEastAsia"/>
          <w:color w:val="333333"/>
          <w:sz w:val="28"/>
          <w:szCs w:val="28"/>
        </w:rPr>
        <w:t>С 1 января 2024 года в состав БРИКС входят девять стран</w:t>
      </w:r>
      <w:r w:rsidR="00186429" w:rsidRPr="00C67000">
        <w:rPr>
          <w:color w:val="333333"/>
          <w:sz w:val="28"/>
          <w:szCs w:val="28"/>
        </w:rPr>
        <w:t>: </w:t>
      </w:r>
    </w:p>
    <w:p w14:paraId="5859FA90" w14:textId="42DC6EDE" w:rsidR="00186429" w:rsidRPr="00C67000" w:rsidRDefault="00186429" w:rsidP="0018642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67000">
        <w:rPr>
          <w:color w:val="333333"/>
          <w:sz w:val="28"/>
          <w:szCs w:val="28"/>
        </w:rPr>
        <w:t>Бразилия, Россия, Индия, Китай, ЮАР, ОАЭ, Иран, Египет и Эфиопия. </w:t>
      </w:r>
    </w:p>
    <w:p w14:paraId="669B58C4" w14:textId="354FF79E" w:rsidR="00186429" w:rsidRPr="00C67000" w:rsidRDefault="00186429" w:rsidP="00C67000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67000">
        <w:rPr>
          <w:color w:val="333333"/>
          <w:sz w:val="28"/>
          <w:szCs w:val="28"/>
        </w:rPr>
        <w:t>Также на саммите БРИКС в России в 2024 году была предложена новая категория государств, имеющих отношение к БРИКС — </w:t>
      </w:r>
      <w:r w:rsidRPr="00C67000">
        <w:rPr>
          <w:rStyle w:val="af1"/>
          <w:rFonts w:eastAsiaTheme="majorEastAsia"/>
          <w:color w:val="333333"/>
          <w:sz w:val="28"/>
          <w:szCs w:val="28"/>
        </w:rPr>
        <w:t>13 государств</w:t>
      </w:r>
      <w:r w:rsidRPr="00C67000">
        <w:rPr>
          <w:color w:val="333333"/>
          <w:sz w:val="28"/>
          <w:szCs w:val="28"/>
        </w:rPr>
        <w:t> (Алжир, Белоруссия, Боливия, Вьетнам, Индонезия, Казахстан, Куба, Малайзия, Нигерия, Таиланд, Турция, Уганда, Узбекистан) получили статус «стран — партнёров БРИКС». </w:t>
      </w:r>
      <w:r w:rsidR="00C67000" w:rsidRPr="00C67000">
        <w:rPr>
          <w:color w:val="333333"/>
          <w:sz w:val="28"/>
          <w:szCs w:val="28"/>
        </w:rPr>
        <w:t xml:space="preserve"> </w:t>
      </w:r>
      <w:r w:rsidRPr="00C67000">
        <w:rPr>
          <w:color w:val="333333"/>
          <w:sz w:val="28"/>
          <w:szCs w:val="28"/>
        </w:rPr>
        <w:t>Планировалось, что в 2024 году в БРИКС войдёт и десятое государство — Саудовская Аравия, но пока страна формально не присоединилась к союзу.</w:t>
      </w:r>
    </w:p>
    <w:p w14:paraId="492DBEE3" w14:textId="7995691B" w:rsidR="00FE5290" w:rsidRPr="00FE5290" w:rsidRDefault="00FE5290" w:rsidP="00FE529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>А</w:t>
      </w:r>
      <w:r w:rsidR="00756DFC" w:rsidRPr="00C62093">
        <w:rPr>
          <w:sz w:val="28"/>
          <w:szCs w:val="28"/>
        </w:rPr>
        <w:t>ктивно</w:t>
      </w:r>
      <w:r w:rsidR="00756DFC">
        <w:rPr>
          <w:sz w:val="28"/>
          <w:szCs w:val="28"/>
        </w:rPr>
        <w:t xml:space="preserve"> развивается </w:t>
      </w:r>
      <w:r w:rsidR="00756DFC" w:rsidRPr="00FE5290">
        <w:rPr>
          <w:b/>
          <w:bCs/>
          <w:sz w:val="28"/>
          <w:szCs w:val="28"/>
        </w:rPr>
        <w:t>ШОС</w:t>
      </w:r>
      <w:r>
        <w:rPr>
          <w:sz w:val="28"/>
          <w:szCs w:val="28"/>
        </w:rPr>
        <w:t xml:space="preserve"> - </w:t>
      </w:r>
      <w:r w:rsidRPr="00FE5290">
        <w:rPr>
          <w:rStyle w:val="af1"/>
          <w:rFonts w:eastAsiaTheme="majorEastAsia"/>
          <w:color w:val="333333"/>
          <w:sz w:val="28"/>
          <w:szCs w:val="28"/>
        </w:rPr>
        <w:t>Шанхайская организация сотрудничества (ШОС)</w:t>
      </w:r>
      <w:r w:rsidRPr="00FE5290">
        <w:rPr>
          <w:color w:val="333333"/>
          <w:sz w:val="28"/>
          <w:szCs w:val="28"/>
        </w:rPr>
        <w:t> — евразийская организация в области политики, экономики, международной безопасности и обороны, созданная Китаем и Россией в 2001 году.</w:t>
      </w:r>
      <w:r w:rsidRPr="00FE5290">
        <w:rPr>
          <w:color w:val="333333"/>
          <w:sz w:val="28"/>
          <w:szCs w:val="28"/>
        </w:rPr>
        <w:t xml:space="preserve"> </w:t>
      </w:r>
    </w:p>
    <w:p w14:paraId="7B00DC49" w14:textId="14CF66C6" w:rsidR="00FE5290" w:rsidRPr="00FE5290" w:rsidRDefault="00FE5290" w:rsidP="00FE529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E5290">
        <w:rPr>
          <w:rStyle w:val="af1"/>
          <w:rFonts w:eastAsiaTheme="majorEastAsia"/>
          <w:color w:val="333333"/>
          <w:sz w:val="28"/>
          <w:szCs w:val="28"/>
        </w:rPr>
        <w:t>В число постоянных участников ШОС по данным на 2025 год входят</w:t>
      </w:r>
      <w:r w:rsidRPr="00FE5290">
        <w:rPr>
          <w:color w:val="333333"/>
          <w:sz w:val="28"/>
          <w:szCs w:val="28"/>
        </w:rPr>
        <w:t>: Российская Федерация, Китай, Казахстан, Индия, Кыргызстан, Пакистан, Таджикистан, Узбекистан, Иран, Белоруссия.</w:t>
      </w:r>
      <w:r w:rsidRPr="00FE5290">
        <w:rPr>
          <w:color w:val="333333"/>
          <w:sz w:val="28"/>
          <w:szCs w:val="28"/>
        </w:rPr>
        <w:t xml:space="preserve"> </w:t>
      </w:r>
    </w:p>
    <w:p w14:paraId="6B0FC3D8" w14:textId="77777777" w:rsidR="00FE5290" w:rsidRPr="00FE5290" w:rsidRDefault="00FE5290" w:rsidP="00FE5290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FE5290">
        <w:rPr>
          <w:rStyle w:val="af1"/>
          <w:rFonts w:eastAsiaTheme="majorEastAsia"/>
          <w:color w:val="333333"/>
          <w:sz w:val="28"/>
          <w:szCs w:val="28"/>
        </w:rPr>
        <w:t>Основные цели ШОС</w:t>
      </w:r>
      <w:r w:rsidRPr="00FE5290">
        <w:rPr>
          <w:color w:val="333333"/>
          <w:sz w:val="28"/>
          <w:szCs w:val="28"/>
        </w:rPr>
        <w:t>:</w:t>
      </w:r>
    </w:p>
    <w:p w14:paraId="56D921E4" w14:textId="51F109C4" w:rsidR="00FE5290" w:rsidRPr="00FE5290" w:rsidRDefault="00FE5290" w:rsidP="00FE529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E5290">
        <w:rPr>
          <w:color w:val="333333"/>
          <w:sz w:val="28"/>
          <w:szCs w:val="28"/>
        </w:rPr>
        <w:t>укрепление взаимного доверия и добрососедства между странами-участницами;</w:t>
      </w:r>
      <w:r w:rsidRPr="00FE5290">
        <w:rPr>
          <w:color w:val="333333"/>
          <w:sz w:val="28"/>
          <w:szCs w:val="28"/>
        </w:rPr>
        <w:t xml:space="preserve"> </w:t>
      </w:r>
    </w:p>
    <w:p w14:paraId="62F5FB5F" w14:textId="3D2DCFC6" w:rsidR="00FE5290" w:rsidRPr="00FE5290" w:rsidRDefault="00FE5290" w:rsidP="00FE529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E5290">
        <w:rPr>
          <w:color w:val="333333"/>
          <w:sz w:val="28"/>
          <w:szCs w:val="28"/>
        </w:rPr>
        <w:t>содействие их эффективному сотрудничеству в политической, торгово-экономической, научно-технической, культурной и других областях;</w:t>
      </w:r>
      <w:r w:rsidRPr="00FE5290">
        <w:rPr>
          <w:color w:val="333333"/>
          <w:sz w:val="28"/>
          <w:szCs w:val="28"/>
        </w:rPr>
        <w:t xml:space="preserve"> </w:t>
      </w:r>
    </w:p>
    <w:p w14:paraId="11B959A9" w14:textId="154D6D6E" w:rsidR="00FE5290" w:rsidRPr="00FE5290" w:rsidRDefault="00FE5290" w:rsidP="00FE529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E5290">
        <w:rPr>
          <w:color w:val="333333"/>
          <w:sz w:val="28"/>
          <w:szCs w:val="28"/>
        </w:rPr>
        <w:t>совместное обеспечение и поддержание мира, безопасности и стабильности в регионе;</w:t>
      </w:r>
      <w:r w:rsidRPr="00FE5290">
        <w:rPr>
          <w:color w:val="333333"/>
          <w:sz w:val="28"/>
          <w:szCs w:val="28"/>
        </w:rPr>
        <w:t xml:space="preserve"> </w:t>
      </w:r>
    </w:p>
    <w:p w14:paraId="0EB15C53" w14:textId="02BE224A" w:rsidR="00FE5290" w:rsidRPr="00FE5290" w:rsidRDefault="00FE5290" w:rsidP="00FE529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E5290">
        <w:rPr>
          <w:color w:val="333333"/>
          <w:sz w:val="28"/>
          <w:szCs w:val="28"/>
        </w:rPr>
        <w:t>продвижение к созданию демократического, справедливого и рационального нового международного политического и экономического порядка.</w:t>
      </w:r>
      <w:r w:rsidRPr="00FE5290">
        <w:rPr>
          <w:color w:val="333333"/>
          <w:sz w:val="28"/>
          <w:szCs w:val="28"/>
        </w:rPr>
        <w:t xml:space="preserve"> </w:t>
      </w:r>
    </w:p>
    <w:p w14:paraId="452F8AE8" w14:textId="77777777" w:rsidR="00FE5290" w:rsidRDefault="00FE5290" w:rsidP="00FE5290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FE5290">
        <w:rPr>
          <w:rStyle w:val="af1"/>
          <w:rFonts w:eastAsiaTheme="majorEastAsia"/>
          <w:color w:val="333333"/>
          <w:sz w:val="28"/>
          <w:szCs w:val="28"/>
        </w:rPr>
        <w:t>В 2025 году председательство в ШОС снова примет Китай</w:t>
      </w:r>
      <w:r w:rsidRPr="00FE5290">
        <w:rPr>
          <w:color w:val="333333"/>
          <w:sz w:val="28"/>
          <w:szCs w:val="28"/>
        </w:rPr>
        <w:t>. В планах у КНР вывести взаимодействие стран на новый уровень, увеличив степень солидарности и внеся совместный вклад в решение глобальных проблем мирового сообщества.</w:t>
      </w:r>
    </w:p>
    <w:p w14:paraId="0BEFBDED" w14:textId="77777777" w:rsidR="00FE5290" w:rsidRPr="00FE5290" w:rsidRDefault="00FE5290" w:rsidP="00FE5290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</w:p>
    <w:p w14:paraId="17E719F9" w14:textId="3DC8BCA6" w:rsidR="00756DFC" w:rsidRDefault="0075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События последних лет подтвердили </w:t>
      </w:r>
      <w:r w:rsidR="00AB2DBF">
        <w:rPr>
          <w:rFonts w:ascii="Times New Roman" w:hAnsi="Times New Roman" w:cs="Times New Roman"/>
          <w:sz w:val="28"/>
          <w:szCs w:val="28"/>
        </w:rPr>
        <w:t>правоту этих слов – однополярный мир рушится, его сменяет миропорядок, основанный на выборе суверенного пути развития каждым государством.</w:t>
      </w:r>
    </w:p>
    <w:p w14:paraId="6829A495" w14:textId="1540B808" w:rsidR="00783A1E" w:rsidRPr="00D17733" w:rsidRDefault="0078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D3846F8" w14:textId="77777777" w:rsidR="00D17733" w:rsidRPr="00D17733" w:rsidRDefault="00D17733">
      <w:pPr>
        <w:rPr>
          <w:rFonts w:ascii="Times New Roman" w:hAnsi="Times New Roman" w:cs="Times New Roman"/>
          <w:sz w:val="28"/>
          <w:szCs w:val="28"/>
        </w:rPr>
      </w:pPr>
    </w:p>
    <w:p w14:paraId="63029CAA" w14:textId="1CB46489" w:rsidR="00EF05C6" w:rsidRPr="000C6665" w:rsidRDefault="00D17733">
      <w:pPr>
        <w:rPr>
          <w:rFonts w:ascii="Times New Roman" w:hAnsi="Times New Roman" w:cs="Times New Roman"/>
          <w:sz w:val="28"/>
          <w:szCs w:val="28"/>
        </w:rPr>
      </w:pPr>
      <w:r w:rsidRPr="00D17733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F05C6" w:rsidRPr="000C66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4800" w14:textId="77777777" w:rsidR="00030082" w:rsidRDefault="00030082" w:rsidP="00483940">
      <w:pPr>
        <w:spacing w:after="0" w:line="240" w:lineRule="auto"/>
      </w:pPr>
      <w:r>
        <w:separator/>
      </w:r>
    </w:p>
  </w:endnote>
  <w:endnote w:type="continuationSeparator" w:id="0">
    <w:p w14:paraId="05AE8C15" w14:textId="77777777" w:rsidR="00030082" w:rsidRDefault="00030082" w:rsidP="0048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315865"/>
      <w:docPartObj>
        <w:docPartGallery w:val="Page Numbers (Bottom of Page)"/>
        <w:docPartUnique/>
      </w:docPartObj>
    </w:sdtPr>
    <w:sdtContent>
      <w:p w14:paraId="231BB513" w14:textId="513B7945" w:rsidR="00483940" w:rsidRDefault="004839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D7424" w14:textId="77777777" w:rsidR="00483940" w:rsidRDefault="004839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458D" w14:textId="77777777" w:rsidR="00030082" w:rsidRDefault="00030082" w:rsidP="00483940">
      <w:pPr>
        <w:spacing w:after="0" w:line="240" w:lineRule="auto"/>
      </w:pPr>
      <w:r>
        <w:separator/>
      </w:r>
    </w:p>
  </w:footnote>
  <w:footnote w:type="continuationSeparator" w:id="0">
    <w:p w14:paraId="2697F0C7" w14:textId="77777777" w:rsidR="00030082" w:rsidRDefault="00030082" w:rsidP="0048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AC2"/>
    <w:multiLevelType w:val="multilevel"/>
    <w:tmpl w:val="BDE6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99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21"/>
    <w:rsid w:val="00030082"/>
    <w:rsid w:val="00045143"/>
    <w:rsid w:val="00050C2D"/>
    <w:rsid w:val="00094BBD"/>
    <w:rsid w:val="000C6665"/>
    <w:rsid w:val="00101879"/>
    <w:rsid w:val="0010509B"/>
    <w:rsid w:val="001501B9"/>
    <w:rsid w:val="001718BD"/>
    <w:rsid w:val="00173DD9"/>
    <w:rsid w:val="00186429"/>
    <w:rsid w:val="0026166E"/>
    <w:rsid w:val="00263DF0"/>
    <w:rsid w:val="002F39BC"/>
    <w:rsid w:val="00323CB5"/>
    <w:rsid w:val="003F5427"/>
    <w:rsid w:val="003F6A93"/>
    <w:rsid w:val="004814F3"/>
    <w:rsid w:val="00483940"/>
    <w:rsid w:val="004E651C"/>
    <w:rsid w:val="004F6799"/>
    <w:rsid w:val="00512E7B"/>
    <w:rsid w:val="00525831"/>
    <w:rsid w:val="00551BC7"/>
    <w:rsid w:val="0056290A"/>
    <w:rsid w:val="00587EAA"/>
    <w:rsid w:val="006705DF"/>
    <w:rsid w:val="006806F4"/>
    <w:rsid w:val="0069596F"/>
    <w:rsid w:val="006B528E"/>
    <w:rsid w:val="00756DFC"/>
    <w:rsid w:val="00764D1D"/>
    <w:rsid w:val="00783A1E"/>
    <w:rsid w:val="00796063"/>
    <w:rsid w:val="007E4C1D"/>
    <w:rsid w:val="007F6A6E"/>
    <w:rsid w:val="00875482"/>
    <w:rsid w:val="008E656D"/>
    <w:rsid w:val="009049A9"/>
    <w:rsid w:val="00915618"/>
    <w:rsid w:val="009323FD"/>
    <w:rsid w:val="0093781E"/>
    <w:rsid w:val="00AA7AAB"/>
    <w:rsid w:val="00AB2DBF"/>
    <w:rsid w:val="00AC2A21"/>
    <w:rsid w:val="00B42D51"/>
    <w:rsid w:val="00B46358"/>
    <w:rsid w:val="00BA1F03"/>
    <w:rsid w:val="00C62093"/>
    <w:rsid w:val="00C67000"/>
    <w:rsid w:val="00C679F6"/>
    <w:rsid w:val="00C755F7"/>
    <w:rsid w:val="00CC743C"/>
    <w:rsid w:val="00D17733"/>
    <w:rsid w:val="00D84BC8"/>
    <w:rsid w:val="00DB3380"/>
    <w:rsid w:val="00E0229D"/>
    <w:rsid w:val="00E71E63"/>
    <w:rsid w:val="00EC728A"/>
    <w:rsid w:val="00EF05C6"/>
    <w:rsid w:val="00EF2220"/>
    <w:rsid w:val="00F36133"/>
    <w:rsid w:val="00F85CD3"/>
    <w:rsid w:val="00F95EAF"/>
    <w:rsid w:val="00FE3981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95DD"/>
  <w15:chartTrackingRefBased/>
  <w15:docId w15:val="{079BC56D-5707-4E41-91DF-880D300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A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A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A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A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A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A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A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A2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8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3940"/>
  </w:style>
  <w:style w:type="paragraph" w:styleId="ae">
    <w:name w:val="footer"/>
    <w:basedOn w:val="a"/>
    <w:link w:val="af"/>
    <w:uiPriority w:val="99"/>
    <w:unhideWhenUsed/>
    <w:rsid w:val="0048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3940"/>
  </w:style>
  <w:style w:type="character" w:styleId="af0">
    <w:name w:val="Hyperlink"/>
    <w:basedOn w:val="a0"/>
    <w:uiPriority w:val="99"/>
    <w:semiHidden/>
    <w:unhideWhenUsed/>
    <w:rsid w:val="00C6209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18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86429"/>
    <w:rPr>
      <w:b/>
      <w:bCs/>
    </w:rPr>
  </w:style>
  <w:style w:type="paragraph" w:customStyle="1" w:styleId="richfactdown-paragraph">
    <w:name w:val="richfactdown-paragraph"/>
    <w:basedOn w:val="a"/>
    <w:rsid w:val="00FE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57</cp:revision>
  <dcterms:created xsi:type="dcterms:W3CDTF">2025-01-19T22:42:00Z</dcterms:created>
  <dcterms:modified xsi:type="dcterms:W3CDTF">2025-01-20T02:05:00Z</dcterms:modified>
</cp:coreProperties>
</file>