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6A" w:rsidRPr="00AE5295" w:rsidRDefault="00A34692" w:rsidP="00A34692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AE5295">
        <w:rPr>
          <w:rFonts w:ascii="Times New Roman" w:hAnsi="Times New Roman" w:cs="Times New Roman"/>
          <w:b/>
          <w:sz w:val="32"/>
        </w:rPr>
        <w:t>Тема: Маркетинговые коммуникации.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Понятие и субъекты  маркетинговых коммуникаций.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Инструменты   маркетинговой  коммуникации и  их взаимосвязь с другими  элементами комплекса маркетинга.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Реклама как инструмент  коммуникационной политики.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Средства рекламы, их достоинства и  недостатки.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Каналы распространения  рекламной информации  и  факторы,  определяющие  их выбор.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Прямая реклама, ее положительные и отрицательные  свойства.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Факторы, способствующие   развитию прямой рекламы. </w:t>
      </w:r>
    </w:p>
    <w:p w:rsidR="00AE45A9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Порядок  разработки  проекта  рекламной  деятельности.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Стимулирование сбыта  как инструмент коммуникационной  политики.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Задачи  и свойства стимулирования сбыта.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 xml:space="preserve">Отношение с </w:t>
      </w:r>
      <w:r w:rsidR="00AE45A9">
        <w:rPr>
          <w:rFonts w:ascii="Times New Roman" w:hAnsi="Times New Roman" w:cs="Times New Roman"/>
          <w:szCs w:val="20"/>
        </w:rPr>
        <w:t xml:space="preserve">общественностью как инструмент </w:t>
      </w:r>
      <w:r w:rsidRPr="00AE5295">
        <w:rPr>
          <w:rFonts w:ascii="Times New Roman" w:hAnsi="Times New Roman" w:cs="Times New Roman"/>
          <w:szCs w:val="20"/>
        </w:rPr>
        <w:t xml:space="preserve">коммуникационной политики, характерные  черты, задачи и  приемы. </w:t>
      </w:r>
    </w:p>
    <w:p w:rsidR="00A34692" w:rsidRPr="00AE5295" w:rsidRDefault="00A34692" w:rsidP="00A34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E5295">
        <w:rPr>
          <w:rFonts w:ascii="Times New Roman" w:hAnsi="Times New Roman" w:cs="Times New Roman"/>
          <w:szCs w:val="20"/>
        </w:rPr>
        <w:t>Разработка  коммуникационных программ  и управление ими.</w:t>
      </w:r>
    </w:p>
    <w:p w:rsidR="00A34692" w:rsidRPr="00AE5295" w:rsidRDefault="00A34692" w:rsidP="00A34692">
      <w:pPr>
        <w:jc w:val="both"/>
        <w:rPr>
          <w:rFonts w:ascii="Times New Roman" w:hAnsi="Times New Roman" w:cs="Times New Roman"/>
          <w:b/>
          <w:sz w:val="32"/>
        </w:rPr>
      </w:pPr>
    </w:p>
    <w:p w:rsidR="00A34692" w:rsidRPr="00AE5295" w:rsidRDefault="00A34692" w:rsidP="00A34692">
      <w:pPr>
        <w:jc w:val="both"/>
        <w:rPr>
          <w:rFonts w:ascii="Times New Roman" w:hAnsi="Times New Roman" w:cs="Times New Roman"/>
          <w:b/>
          <w:sz w:val="32"/>
        </w:rPr>
      </w:pPr>
      <w:r w:rsidRPr="00AE5295">
        <w:rPr>
          <w:rFonts w:ascii="Times New Roman" w:hAnsi="Times New Roman" w:cs="Times New Roman"/>
          <w:b/>
          <w:sz w:val="32"/>
        </w:rPr>
        <w:t>1. Понятие и субъекты  маркетинговых коммуникаций.</w:t>
      </w:r>
    </w:p>
    <w:p w:rsidR="00A34692" w:rsidRPr="00AE5295" w:rsidRDefault="00882E02" w:rsidP="00A34692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E529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Маркетинговые коммуникации</w:t>
      </w:r>
      <w:r w:rsidRPr="00AE52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— передача информации о бренде, товаре или компании целевой аудитории.</w:t>
      </w:r>
    </w:p>
    <w:p w:rsidR="00882E02" w:rsidRPr="00AE5295" w:rsidRDefault="005066D2" w:rsidP="00A34692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E529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Основная задача</w:t>
      </w:r>
      <w:r w:rsidRPr="00AE52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— передача целевой аудитории информации о продукте, донести до целевой аудитории основное конкурентное отличие бренда.</w:t>
      </w:r>
    </w:p>
    <w:p w:rsidR="005066D2" w:rsidRPr="00AE5295" w:rsidRDefault="005066D2" w:rsidP="00973317">
      <w:pPr>
        <w:shd w:val="clear" w:color="auto" w:fill="FFFFFF"/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Главная цель маркетинговых коммуникаций</w:t>
      </w:r>
      <w:r w:rsidRPr="0050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повысить прибыль компании за счёт роста числа продаж. </w:t>
      </w:r>
    </w:p>
    <w:p w:rsidR="00973317" w:rsidRPr="00AE5295" w:rsidRDefault="00973317" w:rsidP="00973317">
      <w:pPr>
        <w:shd w:val="clear" w:color="auto" w:fill="FFFFFF"/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6D2" w:rsidRPr="00AE5295" w:rsidRDefault="005066D2" w:rsidP="00A34692">
      <w:pPr>
        <w:jc w:val="both"/>
        <w:rPr>
          <w:rFonts w:ascii="Times New Roman" w:hAnsi="Times New Roman" w:cs="Times New Roman"/>
          <w:b/>
          <w:sz w:val="40"/>
        </w:rPr>
      </w:pPr>
      <w:r w:rsidRPr="00AE5295">
        <w:rPr>
          <w:rFonts w:ascii="Times New Roman" w:hAnsi="Times New Roman" w:cs="Times New Roman"/>
          <w:b/>
          <w:sz w:val="28"/>
          <w:szCs w:val="20"/>
        </w:rPr>
        <w:t>2. Инструменты   маркетинговой  коммуникации и  их взаимосвязь с другими  элементами комплекса маркетинга.</w:t>
      </w:r>
    </w:p>
    <w:p w:rsidR="00973317" w:rsidRPr="00AE5295" w:rsidRDefault="005066D2" w:rsidP="005066D2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AE5295">
        <w:rPr>
          <w:color w:val="000000"/>
        </w:rPr>
        <w:t xml:space="preserve">Инструментами маркетинговых коммуникаций называют действия, механики и активности. </w:t>
      </w:r>
    </w:p>
    <w:p w:rsidR="005066D2" w:rsidRPr="00AE5295" w:rsidRDefault="005066D2" w:rsidP="005066D2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AE5295">
        <w:rPr>
          <w:color w:val="000000"/>
        </w:rPr>
        <w:t>Их очень много — для каждого вида коммуникаций есть свои инструменты.</w:t>
      </w:r>
    </w:p>
    <w:p w:rsidR="005066D2" w:rsidRPr="00AE5295" w:rsidRDefault="005066D2" w:rsidP="005066D2">
      <w:pPr>
        <w:pStyle w:val="stk-theme26309mb05"/>
        <w:shd w:val="clear" w:color="auto" w:fill="FFFFFF"/>
        <w:spacing w:before="0" w:beforeAutospacing="0" w:after="195" w:afterAutospacing="0"/>
        <w:textAlignment w:val="baseline"/>
        <w:rPr>
          <w:color w:val="000000"/>
        </w:rPr>
      </w:pPr>
      <w:r w:rsidRPr="00AE5295">
        <w:rPr>
          <w:color w:val="000000"/>
        </w:rPr>
        <w:t>Вот какие виды и средства коммуникаций существуют:</w:t>
      </w:r>
    </w:p>
    <w:p w:rsidR="005066D2" w:rsidRPr="00AE5295" w:rsidRDefault="005066D2" w:rsidP="005066D2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r w:rsidRPr="00AE5295">
        <w:rPr>
          <w:rStyle w:val="a4"/>
          <w:color w:val="000000"/>
          <w:bdr w:val="none" w:sz="0" w:space="0" w:color="auto" w:frame="1"/>
        </w:rPr>
        <w:t>Реклама. </w:t>
      </w:r>
      <w:r w:rsidRPr="00AE5295">
        <w:rPr>
          <w:color w:val="000000"/>
        </w:rPr>
        <w:t>Это любая форма неличного представления идей, товаров или услуг, оплаченная заказчиком — рекламодателем. Рекламу запускают, когда нужно сформировать спрос, побудить к покупке, повысить узнаваемость. Вот некоторые инструменты: реклама на радио и ТВ, интернет-реклама, наружная реклама, размещение в СМИ, реклама у </w:t>
      </w:r>
      <w:proofErr w:type="spellStart"/>
      <w:r w:rsidRPr="00AE5295">
        <w:rPr>
          <w:color w:val="000000"/>
        </w:rPr>
        <w:t>блогеров</w:t>
      </w:r>
      <w:proofErr w:type="spellEnd"/>
      <w:r w:rsidRPr="00AE5295">
        <w:rPr>
          <w:color w:val="000000"/>
        </w:rPr>
        <w:t xml:space="preserve"> и </w:t>
      </w:r>
      <w:proofErr w:type="spellStart"/>
      <w:r w:rsidRPr="00AE5295">
        <w:rPr>
          <w:rStyle w:val="stk-reset1"/>
          <w:color w:val="000000"/>
          <w:bdr w:val="none" w:sz="0" w:space="0" w:color="auto" w:frame="1"/>
        </w:rPr>
        <w:t>indoor</w:t>
      </w:r>
      <w:proofErr w:type="spellEnd"/>
      <w:r w:rsidRPr="00AE5295">
        <w:rPr>
          <w:rStyle w:val="stk-reset1"/>
          <w:color w:val="000000"/>
          <w:bdr w:val="none" w:sz="0" w:space="0" w:color="auto" w:frame="1"/>
        </w:rPr>
        <w:t>-реклама</w:t>
      </w:r>
      <w:r w:rsidRPr="00AE5295">
        <w:rPr>
          <w:color w:val="000000"/>
        </w:rPr>
        <w:t>.</w:t>
      </w:r>
    </w:p>
    <w:p w:rsidR="005066D2" w:rsidRPr="00AE5295" w:rsidRDefault="005066D2" w:rsidP="005066D2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r w:rsidRPr="00AE5295">
        <w:rPr>
          <w:rStyle w:val="a4"/>
          <w:color w:val="000000"/>
          <w:bdr w:val="none" w:sz="0" w:space="0" w:color="auto" w:frame="1"/>
        </w:rPr>
        <w:t>PR. </w:t>
      </w:r>
      <w:r w:rsidRPr="00AE5295">
        <w:rPr>
          <w:color w:val="000000"/>
        </w:rPr>
        <w:t xml:space="preserve">Это создание и поддержка благоприятных отношений с общественностью. Пиар используют, когда нужно сформировать положительный имидж компании, повысить её узнаваемость и лояльность к ней. Инструменты PR — PR-кампании, пресс-релизы, </w:t>
      </w:r>
      <w:r w:rsidRPr="00AE5295">
        <w:rPr>
          <w:color w:val="000000"/>
        </w:rPr>
        <w:lastRenderedPageBreak/>
        <w:t>участие в профильных мероприятиях, пресс-конференции и </w:t>
      </w:r>
      <w:proofErr w:type="gramStart"/>
      <w:r w:rsidRPr="00AE5295">
        <w:rPr>
          <w:color w:val="000000"/>
        </w:rPr>
        <w:t>пресс-завтраки</w:t>
      </w:r>
      <w:proofErr w:type="gramEnd"/>
      <w:r w:rsidRPr="00AE5295">
        <w:rPr>
          <w:color w:val="000000"/>
        </w:rPr>
        <w:t>, экспертные статьи и комментарии.</w:t>
      </w:r>
    </w:p>
    <w:p w:rsidR="005066D2" w:rsidRPr="00AE5295" w:rsidRDefault="005066D2" w:rsidP="005066D2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r w:rsidRPr="00AE5295">
        <w:rPr>
          <w:rStyle w:val="a4"/>
          <w:color w:val="000000"/>
          <w:bdr w:val="none" w:sz="0" w:space="0" w:color="auto" w:frame="1"/>
        </w:rPr>
        <w:t>Стимулирование сбыта. </w:t>
      </w:r>
      <w:r w:rsidRPr="00AE5295">
        <w:rPr>
          <w:color w:val="000000"/>
        </w:rPr>
        <w:t>Это активности для роста продаж «здесь и сейчас». Этот тип коммуникации часто используют, когда нужно быстро распродать товар или привлечь новых клиентов. Типичные инструменты — акции в точках продаж, скидки, купоны, акции вроде «чёрной пятницы», премии и подарки, игры и соревнования для клиентов.</w:t>
      </w:r>
    </w:p>
    <w:p w:rsidR="005066D2" w:rsidRPr="00AE5295" w:rsidRDefault="005066D2" w:rsidP="005066D2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r w:rsidRPr="00AE5295">
        <w:rPr>
          <w:rStyle w:val="a4"/>
          <w:color w:val="000000"/>
          <w:bdr w:val="none" w:sz="0" w:space="0" w:color="auto" w:frame="1"/>
        </w:rPr>
        <w:t>Личные продажи. </w:t>
      </w:r>
      <w:r w:rsidRPr="00AE5295">
        <w:rPr>
          <w:color w:val="000000"/>
        </w:rPr>
        <w:t>Так называют вид коммуникации, при котором продавец лично общается с потенциальным покупателем. Такой подход обычно используют в продажах сложных технических продуктов, индивидуальных решений, дорогих услуг. Инструменты личных продаж — работа на выставках, в </w:t>
      </w:r>
      <w:proofErr w:type="spellStart"/>
      <w:r w:rsidRPr="00AE5295">
        <w:rPr>
          <w:color w:val="000000"/>
        </w:rPr>
        <w:t>экспо</w:t>
      </w:r>
      <w:proofErr w:type="spellEnd"/>
      <w:r w:rsidRPr="00AE5295">
        <w:rPr>
          <w:color w:val="000000"/>
        </w:rPr>
        <w:t xml:space="preserve">-зонах, товарные презентации, </w:t>
      </w:r>
      <w:proofErr w:type="gramStart"/>
      <w:r w:rsidRPr="00AE5295">
        <w:rPr>
          <w:color w:val="000000"/>
        </w:rPr>
        <w:t>тест-драйвы</w:t>
      </w:r>
      <w:proofErr w:type="gramEnd"/>
      <w:r w:rsidRPr="00AE5295">
        <w:rPr>
          <w:color w:val="000000"/>
        </w:rPr>
        <w:t>, распространение образцов продукта.</w:t>
      </w:r>
    </w:p>
    <w:p w:rsidR="005066D2" w:rsidRPr="00AE5295" w:rsidRDefault="005066D2" w:rsidP="005066D2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r w:rsidRPr="00AE5295">
        <w:rPr>
          <w:rStyle w:val="a4"/>
          <w:color w:val="000000"/>
          <w:bdr w:val="none" w:sz="0" w:space="0" w:color="auto" w:frame="1"/>
        </w:rPr>
        <w:t>Прямой маркетинг. </w:t>
      </w:r>
      <w:r w:rsidRPr="00AE5295">
        <w:rPr>
          <w:color w:val="000000"/>
        </w:rPr>
        <w:t xml:space="preserve">К нему относят любые прямые контакты с потенциальным покупателем. Подход используют, когда нужно поддерживать прямые отношения с клиентами. Инструменты прямого маркетинга — </w:t>
      </w:r>
      <w:proofErr w:type="spellStart"/>
      <w:r w:rsidRPr="00AE5295">
        <w:rPr>
          <w:color w:val="000000"/>
        </w:rPr>
        <w:t>email</w:t>
      </w:r>
      <w:proofErr w:type="spellEnd"/>
      <w:r w:rsidRPr="00AE5295">
        <w:rPr>
          <w:color w:val="000000"/>
        </w:rPr>
        <w:t>-рассылки и SMS, продажа по каталогам, консультации и </w:t>
      </w:r>
      <w:proofErr w:type="spellStart"/>
      <w:r w:rsidRPr="00AE5295">
        <w:rPr>
          <w:rStyle w:val="stk-reset1"/>
          <w:color w:val="000000"/>
          <w:bdr w:val="none" w:sz="0" w:space="0" w:color="auto" w:frame="1"/>
        </w:rPr>
        <w:t>телемаркетинг</w:t>
      </w:r>
      <w:proofErr w:type="spellEnd"/>
      <w:r w:rsidRPr="00AE5295">
        <w:rPr>
          <w:color w:val="000000"/>
        </w:rPr>
        <w:t>.</w:t>
      </w:r>
    </w:p>
    <w:p w:rsidR="005066D2" w:rsidRPr="00AE5295" w:rsidRDefault="005066D2" w:rsidP="005066D2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r w:rsidRPr="00AE5295">
        <w:rPr>
          <w:rStyle w:val="a4"/>
          <w:color w:val="000000"/>
          <w:bdr w:val="none" w:sz="0" w:space="0" w:color="auto" w:frame="1"/>
        </w:rPr>
        <w:t>Спонсорство. </w:t>
      </w:r>
      <w:r w:rsidRPr="00AE5295">
        <w:rPr>
          <w:color w:val="000000"/>
        </w:rPr>
        <w:t>Это финансовая или товарная поддержка, которую оказывают в обмен на упоминание компании или продукта на мероприятиях. Например, «Газпром» — спонсор футбольных матчей футбольного клуба «Зенит». Инструменты коммуникации при спонсорстве — размещение логотипов на одежде и печатной продукции, упоминание ведущим, мастер-классы и другие мероприятия для гостей, размещение баннеров, раздача пробных образцов и презентация продукта.</w:t>
      </w:r>
    </w:p>
    <w:p w:rsidR="005066D2" w:rsidRPr="00AE5295" w:rsidRDefault="005066D2" w:rsidP="005066D2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proofErr w:type="spellStart"/>
      <w:r w:rsidRPr="00AE5295">
        <w:rPr>
          <w:rStyle w:val="a4"/>
          <w:color w:val="000000"/>
          <w:bdr w:val="none" w:sz="0" w:space="0" w:color="auto" w:frame="1"/>
        </w:rPr>
        <w:t>Product</w:t>
      </w:r>
      <w:proofErr w:type="spellEnd"/>
      <w:r w:rsidRPr="00AE5295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AE5295">
        <w:rPr>
          <w:rStyle w:val="a4"/>
          <w:color w:val="000000"/>
          <w:bdr w:val="none" w:sz="0" w:space="0" w:color="auto" w:frame="1"/>
        </w:rPr>
        <w:t>placement</w:t>
      </w:r>
      <w:proofErr w:type="spellEnd"/>
      <w:r w:rsidRPr="00AE5295">
        <w:rPr>
          <w:rStyle w:val="a4"/>
          <w:color w:val="000000"/>
          <w:bdr w:val="none" w:sz="0" w:space="0" w:color="auto" w:frame="1"/>
        </w:rPr>
        <w:t>.</w:t>
      </w:r>
      <w:r w:rsidR="00AE3FCA">
        <w:rPr>
          <w:rStyle w:val="a4"/>
          <w:color w:val="000000"/>
          <w:bdr w:val="none" w:sz="0" w:space="0" w:color="auto" w:frame="1"/>
        </w:rPr>
        <w:t xml:space="preserve"> (связи с общественностью)</w:t>
      </w:r>
      <w:r w:rsidRPr="00AE5295">
        <w:rPr>
          <w:rStyle w:val="a4"/>
          <w:color w:val="000000"/>
          <w:bdr w:val="none" w:sz="0" w:space="0" w:color="auto" w:frame="1"/>
        </w:rPr>
        <w:t> </w:t>
      </w:r>
      <w:r w:rsidRPr="00AE5295">
        <w:rPr>
          <w:color w:val="000000"/>
        </w:rPr>
        <w:t xml:space="preserve">Дословно это переводится как «размещение продукта». Это приём скрытой рекламы, при котором персонажи фильмов или других произведений используют продукт. Такой тип коммуникаций нужен для повышения узнаваемости и стимуляции спроса. Есть три разновидности </w:t>
      </w:r>
      <w:proofErr w:type="spellStart"/>
      <w:r w:rsidRPr="00AE5295">
        <w:rPr>
          <w:color w:val="000000"/>
        </w:rPr>
        <w:t>product</w:t>
      </w:r>
      <w:proofErr w:type="spellEnd"/>
      <w:r w:rsidRPr="00AE5295">
        <w:rPr>
          <w:color w:val="000000"/>
        </w:rPr>
        <w:t xml:space="preserve"> </w:t>
      </w:r>
      <w:proofErr w:type="spellStart"/>
      <w:r w:rsidRPr="00AE5295">
        <w:rPr>
          <w:color w:val="000000"/>
        </w:rPr>
        <w:t>placement</w:t>
      </w:r>
      <w:proofErr w:type="spellEnd"/>
      <w:r w:rsidRPr="00AE5295">
        <w:rPr>
          <w:color w:val="000000"/>
        </w:rPr>
        <w:t>: размещение продукта в кадре, упоминание о нём, размещение и упоминание одновременно.</w:t>
      </w:r>
    </w:p>
    <w:p w:rsidR="005066D2" w:rsidRPr="00AE5295" w:rsidRDefault="005066D2" w:rsidP="005066D2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proofErr w:type="spellStart"/>
      <w:r w:rsidRPr="00AE5295">
        <w:rPr>
          <w:rStyle w:val="a4"/>
          <w:color w:val="000000"/>
          <w:bdr w:val="none" w:sz="0" w:space="0" w:color="auto" w:frame="1"/>
        </w:rPr>
        <w:t>Брендинг</w:t>
      </w:r>
      <w:proofErr w:type="spellEnd"/>
      <w:r w:rsidRPr="00AE5295">
        <w:rPr>
          <w:rStyle w:val="a4"/>
          <w:color w:val="000000"/>
          <w:bdr w:val="none" w:sz="0" w:space="0" w:color="auto" w:frame="1"/>
        </w:rPr>
        <w:t>. </w:t>
      </w:r>
      <w:r w:rsidRPr="00AE5295">
        <w:rPr>
          <w:color w:val="000000"/>
        </w:rPr>
        <w:t xml:space="preserve">Это процесс развития бренда — ассоциаций и образов, возникающих у целевой аудитории при упоминании компании. Его запускают, чтобы повысить узнаваемость и дать продукту дополнительную ценность. Инструменты </w:t>
      </w:r>
      <w:proofErr w:type="spellStart"/>
      <w:r w:rsidRPr="00AE5295">
        <w:rPr>
          <w:color w:val="000000"/>
        </w:rPr>
        <w:t>брендинга</w:t>
      </w:r>
      <w:proofErr w:type="spellEnd"/>
      <w:r w:rsidRPr="00AE5295">
        <w:rPr>
          <w:color w:val="000000"/>
        </w:rPr>
        <w:t> — название продукта, его упаковка, ценности и миссия бренда.</w:t>
      </w:r>
    </w:p>
    <w:p w:rsidR="00AE5295" w:rsidRDefault="005066D2" w:rsidP="00AE5295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proofErr w:type="spellStart"/>
      <w:r w:rsidRPr="00AE5295">
        <w:rPr>
          <w:rStyle w:val="a4"/>
          <w:color w:val="000000"/>
          <w:bdr w:val="none" w:sz="0" w:space="0" w:color="auto" w:frame="1"/>
        </w:rPr>
        <w:t>Event</w:t>
      </w:r>
      <w:proofErr w:type="spellEnd"/>
      <w:r w:rsidRPr="00AE5295">
        <w:rPr>
          <w:rStyle w:val="a4"/>
          <w:color w:val="000000"/>
          <w:bdr w:val="none" w:sz="0" w:space="0" w:color="auto" w:frame="1"/>
        </w:rPr>
        <w:t>-маркетинг. </w:t>
      </w:r>
      <w:r w:rsidRPr="00AE5295">
        <w:rPr>
          <w:color w:val="000000"/>
        </w:rPr>
        <w:t xml:space="preserve">Это организация мероприятий для продвижения продукта и взаимодействия с целевой аудиторией. Этот тип коммуникаций обычно используют крупные компании, работающие над брендом. Инструменты </w:t>
      </w:r>
      <w:proofErr w:type="spellStart"/>
      <w:r w:rsidRPr="00AE5295">
        <w:rPr>
          <w:color w:val="000000"/>
        </w:rPr>
        <w:t>event</w:t>
      </w:r>
      <w:proofErr w:type="spellEnd"/>
      <w:r w:rsidRPr="00AE5295">
        <w:rPr>
          <w:color w:val="000000"/>
        </w:rPr>
        <w:t xml:space="preserve">-маркетинга — презентации продукта, </w:t>
      </w:r>
      <w:proofErr w:type="gramStart"/>
      <w:r w:rsidRPr="00AE5295">
        <w:rPr>
          <w:color w:val="000000"/>
        </w:rPr>
        <w:t>тест-драйвы</w:t>
      </w:r>
      <w:proofErr w:type="gramEnd"/>
      <w:r w:rsidRPr="00AE5295">
        <w:rPr>
          <w:color w:val="000000"/>
        </w:rPr>
        <w:t>, фестивали, дни открытых дверей, тренинги, конференции и семинары.</w:t>
      </w:r>
    </w:p>
    <w:p w:rsidR="00C43739" w:rsidRPr="00AE5295" w:rsidRDefault="00C43739" w:rsidP="00AE5295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r w:rsidRPr="00AE5295">
        <w:rPr>
          <w:b/>
          <w:sz w:val="28"/>
        </w:rPr>
        <w:t>3.</w:t>
      </w:r>
      <w:r w:rsidRPr="00AE5295">
        <w:rPr>
          <w:b/>
          <w:sz w:val="28"/>
        </w:rPr>
        <w:tab/>
        <w:t>Реклама как инструмент  коммуникационной политики.</w:t>
      </w:r>
    </w:p>
    <w:p w:rsidR="00C43739" w:rsidRPr="00AE5295" w:rsidRDefault="00C43739" w:rsidP="005066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66D2" w:rsidRPr="00AE5295" w:rsidRDefault="00C43739" w:rsidP="005066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5295">
        <w:rPr>
          <w:rFonts w:ascii="Times New Roman" w:hAnsi="Times New Roman" w:cs="Times New Roman"/>
          <w:sz w:val="24"/>
        </w:rPr>
        <w:t>Реклама занимает особое место в современном маркетинге.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 xml:space="preserve">Слово «реклама» (от лат. </w:t>
      </w:r>
      <w:proofErr w:type="spellStart"/>
      <w:r w:rsidRPr="00AE5295">
        <w:rPr>
          <w:color w:val="000000"/>
        </w:rPr>
        <w:t>reclamare</w:t>
      </w:r>
      <w:proofErr w:type="spellEnd"/>
      <w:r w:rsidRPr="00AE5295">
        <w:rPr>
          <w:color w:val="000000"/>
        </w:rPr>
        <w:t xml:space="preserve"> — кричать) в буквальном смысле означает: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lastRenderedPageBreak/>
        <w:t xml:space="preserve">- мероприятия, имеющие целью создать широкую известность </w:t>
      </w:r>
      <w:proofErr w:type="gramStart"/>
      <w:r w:rsidRPr="00AE5295">
        <w:rPr>
          <w:color w:val="000000"/>
        </w:rPr>
        <w:t>че</w:t>
      </w:r>
      <w:r w:rsidRPr="00AE5295">
        <w:rPr>
          <w:color w:val="000000"/>
        </w:rPr>
        <w:softHyphen/>
        <w:t xml:space="preserve"> </w:t>
      </w:r>
      <w:proofErr w:type="spellStart"/>
      <w:r w:rsidRPr="00AE5295">
        <w:rPr>
          <w:color w:val="000000"/>
        </w:rPr>
        <w:t>му</w:t>
      </w:r>
      <w:proofErr w:type="spellEnd"/>
      <w:r w:rsidRPr="00AE5295">
        <w:rPr>
          <w:color w:val="000000"/>
        </w:rPr>
        <w:t>-либо</w:t>
      </w:r>
      <w:proofErr w:type="gramEnd"/>
      <w:r w:rsidRPr="00AE5295">
        <w:rPr>
          <w:color w:val="000000"/>
        </w:rPr>
        <w:t>, привлечь покупателей;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распространение сведений о ком-либо или о чем-либо с целью создания популярности.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b/>
          <w:color w:val="000000"/>
        </w:rPr>
        <w:t xml:space="preserve">Согласно Закону РБ «О рекламе» от 10 мая 2007 г. </w:t>
      </w:r>
      <w:r w:rsidRPr="00AE5295">
        <w:rPr>
          <w:color w:val="000000"/>
        </w:rPr>
        <w:t>«реклама - информация об объекте рекламирования, распространяемая в любой форме с помощью любых средств, предназначенная для неопределенного круга лиц (потребителей рекламы), направленная на привлечение внимания к объекту рекламирования, формирование или поддержание интереса к нему и (или) его продвижение на рынке».</w:t>
      </w:r>
    </w:p>
    <w:p w:rsidR="00C43739" w:rsidRPr="00AE5295" w:rsidRDefault="00C43739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5295">
        <w:rPr>
          <w:rFonts w:ascii="Times New Roman" w:hAnsi="Times New Roman" w:cs="Times New Roman"/>
          <w:b/>
          <w:sz w:val="28"/>
        </w:rPr>
        <w:t>4. Средства рекламы, их достоинства и  недостатки.</w:t>
      </w:r>
    </w:p>
    <w:p w:rsidR="00C43739" w:rsidRPr="00AE5295" w:rsidRDefault="00C43739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b/>
          <w:bCs/>
          <w:i/>
          <w:iCs/>
          <w:color w:val="000000"/>
        </w:rPr>
        <w:t>Достоинства рекламы: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охват территориально распределенного рынка;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возможность информирования целевых аудиторий о характери</w:t>
      </w:r>
      <w:r w:rsidRPr="00AE5295">
        <w:rPr>
          <w:color w:val="000000"/>
        </w:rPr>
        <w:softHyphen/>
        <w:t>стиках товара и предприятия;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возможность многократного повтора для одной и той же аудитории;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мобильность;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возможность корректировки во времени;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хорошая сочетаемость с другими элементами коммуникаций;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невысокие удельные расходы в расчете на одного потенциально</w:t>
      </w:r>
      <w:r w:rsidRPr="00AE5295">
        <w:rPr>
          <w:color w:val="000000"/>
        </w:rPr>
        <w:softHyphen/>
        <w:t>го покупателя.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b/>
          <w:bCs/>
          <w:i/>
          <w:iCs/>
          <w:color w:val="000000"/>
        </w:rPr>
        <w:t>Недостатки рекламы: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слабая связь с целевыми аудиториями или ее отсутствие;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значительный размер бесполезной аудитории (т.е. тех лиц, для которых она не предназначена);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 xml:space="preserve">- </w:t>
      </w:r>
      <w:proofErr w:type="spellStart"/>
      <w:r w:rsidRPr="00AE5295">
        <w:rPr>
          <w:color w:val="000000"/>
        </w:rPr>
        <w:t>стандартизованность</w:t>
      </w:r>
      <w:proofErr w:type="spellEnd"/>
      <w:r w:rsidRPr="00AE5295">
        <w:rPr>
          <w:color w:val="000000"/>
        </w:rPr>
        <w:t xml:space="preserve"> рекламных обращений не позволяет найти подход к каждому потенциальному покупателю;</w:t>
      </w:r>
    </w:p>
    <w:p w:rsidR="00C43739" w:rsidRPr="00AE5295" w:rsidRDefault="00C43739" w:rsidP="00C43739">
      <w:pPr>
        <w:pStyle w:val="a5"/>
        <w:rPr>
          <w:color w:val="000000"/>
        </w:rPr>
      </w:pPr>
      <w:r w:rsidRPr="00AE5295">
        <w:rPr>
          <w:color w:val="000000"/>
        </w:rPr>
        <w:t>- высокие общие расходы.</w:t>
      </w:r>
    </w:p>
    <w:p w:rsidR="00C43739" w:rsidRPr="00AE5295" w:rsidRDefault="00C43739" w:rsidP="00C43739">
      <w:pPr>
        <w:pStyle w:val="a5"/>
        <w:rPr>
          <w:b/>
          <w:color w:val="000000"/>
          <w:sz w:val="28"/>
        </w:rPr>
      </w:pPr>
      <w:r w:rsidRPr="00AE5295">
        <w:rPr>
          <w:b/>
          <w:color w:val="000000"/>
          <w:sz w:val="28"/>
        </w:rPr>
        <w:t>5.</w:t>
      </w:r>
      <w:r w:rsidRPr="00AE5295">
        <w:rPr>
          <w:b/>
          <w:color w:val="000000"/>
          <w:sz w:val="28"/>
        </w:rPr>
        <w:tab/>
        <w:t xml:space="preserve">Каналы распространения  рекламной информации  и  факторы,  определяющие  их выбор. </w:t>
      </w:r>
    </w:p>
    <w:p w:rsidR="00D174D8" w:rsidRPr="00AE5295" w:rsidRDefault="00C43739" w:rsidP="00C43739">
      <w:pPr>
        <w:pStyle w:val="a5"/>
        <w:rPr>
          <w:color w:val="333333"/>
          <w:shd w:val="clear" w:color="auto" w:fill="FFFFFF"/>
        </w:rPr>
      </w:pPr>
      <w:r w:rsidRPr="00AE5295">
        <w:rPr>
          <w:color w:val="333333"/>
          <w:shd w:val="clear" w:color="auto" w:fill="FFFFFF"/>
        </w:rPr>
        <w:t>Основными средствами </w:t>
      </w:r>
      <w:r w:rsidRPr="00AE5295">
        <w:rPr>
          <w:b/>
          <w:bCs/>
          <w:color w:val="333333"/>
          <w:shd w:val="clear" w:color="auto" w:fill="FFFFFF"/>
        </w:rPr>
        <w:t>распространения</w:t>
      </w:r>
      <w:r w:rsidRPr="00AE5295">
        <w:rPr>
          <w:color w:val="333333"/>
          <w:shd w:val="clear" w:color="auto" w:fill="FFFFFF"/>
        </w:rPr>
        <w:t> </w:t>
      </w:r>
      <w:r w:rsidRPr="00AE5295">
        <w:rPr>
          <w:b/>
          <w:bCs/>
          <w:color w:val="333333"/>
          <w:shd w:val="clear" w:color="auto" w:fill="FFFFFF"/>
        </w:rPr>
        <w:t>рекламы</w:t>
      </w:r>
      <w:r w:rsidRPr="00AE5295">
        <w:rPr>
          <w:color w:val="333333"/>
          <w:shd w:val="clear" w:color="auto" w:fill="FFFFFF"/>
        </w:rPr>
        <w:t> являются: Телевизионная </w:t>
      </w: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>; </w:t>
      </w:r>
    </w:p>
    <w:p w:rsidR="00D174D8" w:rsidRPr="00AE5295" w:rsidRDefault="00C43739" w:rsidP="00D174D8">
      <w:pPr>
        <w:pStyle w:val="a5"/>
        <w:numPr>
          <w:ilvl w:val="0"/>
          <w:numId w:val="3"/>
        </w:numPr>
        <w:rPr>
          <w:color w:val="333333"/>
          <w:shd w:val="clear" w:color="auto" w:fill="FFFFFF"/>
        </w:rPr>
      </w:pP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 xml:space="preserve"> в прессе; </w:t>
      </w:r>
    </w:p>
    <w:p w:rsidR="00D174D8" w:rsidRPr="00AE5295" w:rsidRDefault="00C43739" w:rsidP="00D174D8">
      <w:pPr>
        <w:pStyle w:val="a5"/>
        <w:numPr>
          <w:ilvl w:val="0"/>
          <w:numId w:val="3"/>
        </w:numPr>
        <w:rPr>
          <w:color w:val="333333"/>
          <w:shd w:val="clear" w:color="auto" w:fill="FFFFFF"/>
        </w:rPr>
      </w:pPr>
      <w:r w:rsidRPr="00AE5295">
        <w:rPr>
          <w:color w:val="333333"/>
          <w:shd w:val="clear" w:color="auto" w:fill="FFFFFF"/>
        </w:rPr>
        <w:t>Печатная (полиграфическая) </w:t>
      </w: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>; </w:t>
      </w:r>
    </w:p>
    <w:p w:rsidR="00D174D8" w:rsidRPr="00AE5295" w:rsidRDefault="00C43739" w:rsidP="00D174D8">
      <w:pPr>
        <w:pStyle w:val="a5"/>
        <w:numPr>
          <w:ilvl w:val="0"/>
          <w:numId w:val="3"/>
        </w:numPr>
        <w:rPr>
          <w:color w:val="333333"/>
          <w:shd w:val="clear" w:color="auto" w:fill="FFFFFF"/>
        </w:rPr>
      </w:pP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 xml:space="preserve"> на радио; </w:t>
      </w:r>
    </w:p>
    <w:p w:rsidR="00D174D8" w:rsidRPr="00AE5295" w:rsidRDefault="00C43739" w:rsidP="00D174D8">
      <w:pPr>
        <w:pStyle w:val="a5"/>
        <w:numPr>
          <w:ilvl w:val="0"/>
          <w:numId w:val="3"/>
        </w:numPr>
        <w:rPr>
          <w:color w:val="333333"/>
          <w:shd w:val="clear" w:color="auto" w:fill="FFFFFF"/>
        </w:rPr>
      </w:pPr>
      <w:r w:rsidRPr="00AE5295">
        <w:rPr>
          <w:color w:val="333333"/>
          <w:shd w:val="clear" w:color="auto" w:fill="FFFFFF"/>
        </w:rPr>
        <w:lastRenderedPageBreak/>
        <w:t>Наружная </w:t>
      </w: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 xml:space="preserve">; </w:t>
      </w:r>
    </w:p>
    <w:p w:rsidR="00D174D8" w:rsidRPr="00AE5295" w:rsidRDefault="00C43739" w:rsidP="00D174D8">
      <w:pPr>
        <w:pStyle w:val="a5"/>
        <w:numPr>
          <w:ilvl w:val="0"/>
          <w:numId w:val="3"/>
        </w:numPr>
        <w:rPr>
          <w:color w:val="333333"/>
          <w:shd w:val="clear" w:color="auto" w:fill="FFFFFF"/>
        </w:rPr>
      </w:pPr>
      <w:r w:rsidRPr="00AE5295">
        <w:rPr>
          <w:color w:val="333333"/>
          <w:shd w:val="clear" w:color="auto" w:fill="FFFFFF"/>
        </w:rPr>
        <w:t>Компьютерная </w:t>
      </w: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> (в том числе интернет-</w:t>
      </w: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 xml:space="preserve">); </w:t>
      </w:r>
    </w:p>
    <w:p w:rsidR="00D174D8" w:rsidRPr="00AE5295" w:rsidRDefault="00C43739" w:rsidP="00D174D8">
      <w:pPr>
        <w:pStyle w:val="a5"/>
        <w:numPr>
          <w:ilvl w:val="0"/>
          <w:numId w:val="3"/>
        </w:numPr>
        <w:rPr>
          <w:color w:val="333333"/>
          <w:shd w:val="clear" w:color="auto" w:fill="FFFFFF"/>
        </w:rPr>
      </w:pPr>
      <w:r w:rsidRPr="00AE5295">
        <w:rPr>
          <w:color w:val="333333"/>
          <w:shd w:val="clear" w:color="auto" w:fill="FFFFFF"/>
        </w:rPr>
        <w:t>Мобильная </w:t>
      </w: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>; </w:t>
      </w:r>
    </w:p>
    <w:p w:rsidR="00D174D8" w:rsidRPr="00AE5295" w:rsidRDefault="00C43739" w:rsidP="00D174D8">
      <w:pPr>
        <w:pStyle w:val="a5"/>
        <w:numPr>
          <w:ilvl w:val="0"/>
          <w:numId w:val="3"/>
        </w:numPr>
        <w:rPr>
          <w:color w:val="333333"/>
          <w:shd w:val="clear" w:color="auto" w:fill="FFFFFF"/>
        </w:rPr>
      </w:pP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 xml:space="preserve"> на транспорте; </w:t>
      </w:r>
    </w:p>
    <w:p w:rsidR="00D174D8" w:rsidRPr="00AE5295" w:rsidRDefault="00C43739" w:rsidP="00D174D8">
      <w:pPr>
        <w:pStyle w:val="a5"/>
        <w:numPr>
          <w:ilvl w:val="0"/>
          <w:numId w:val="3"/>
        </w:numPr>
        <w:rPr>
          <w:color w:val="333333"/>
          <w:shd w:val="clear" w:color="auto" w:fill="FFFFFF"/>
        </w:rPr>
      </w:pPr>
      <w:r w:rsidRPr="00AE5295">
        <w:rPr>
          <w:color w:val="333333"/>
          <w:shd w:val="clear" w:color="auto" w:fill="FFFFFF"/>
        </w:rPr>
        <w:t>Внутренняя </w:t>
      </w: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>; </w:t>
      </w:r>
    </w:p>
    <w:p w:rsidR="00C43739" w:rsidRPr="00AE5295" w:rsidRDefault="00C43739" w:rsidP="00C43739">
      <w:pPr>
        <w:pStyle w:val="a5"/>
        <w:numPr>
          <w:ilvl w:val="0"/>
          <w:numId w:val="3"/>
        </w:numPr>
        <w:rPr>
          <w:color w:val="333333"/>
          <w:shd w:val="clear" w:color="auto" w:fill="FFFFFF"/>
        </w:rPr>
      </w:pPr>
      <w:r w:rsidRPr="00AE5295">
        <w:rPr>
          <w:b/>
          <w:bCs/>
          <w:color w:val="333333"/>
          <w:shd w:val="clear" w:color="auto" w:fill="FFFFFF"/>
        </w:rPr>
        <w:t>Реклама</w:t>
      </w:r>
      <w:r w:rsidRPr="00AE5295">
        <w:rPr>
          <w:color w:val="333333"/>
          <w:shd w:val="clear" w:color="auto" w:fill="FFFFFF"/>
        </w:rPr>
        <w:t xml:space="preserve"> в кинотеатрах; </w:t>
      </w:r>
      <w:r w:rsidR="00D174D8" w:rsidRPr="00AE5295">
        <w:rPr>
          <w:color w:val="333333"/>
          <w:shd w:val="clear" w:color="auto" w:fill="FFFFFF"/>
        </w:rPr>
        <w:t>и т.д.</w:t>
      </w:r>
    </w:p>
    <w:p w:rsidR="00C43739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На выбор средств распространения рекламы и характер принимаемых при этом решений оказывает влияние ряд факторов, основными из которых являются:</w:t>
      </w:r>
    </w:p>
    <w:p w:rsidR="00C43739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• цели рекламы;</w:t>
      </w:r>
    </w:p>
    <w:p w:rsidR="00C43739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• специфика рекламируемого продукта;</w:t>
      </w:r>
    </w:p>
    <w:p w:rsidR="00C43739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• желаемая широта охвата и сила воздействия рекламы;</w:t>
      </w:r>
    </w:p>
    <w:p w:rsidR="00C43739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• соответствие средства распространения рекламы характеру целевой аудитории;</w:t>
      </w:r>
    </w:p>
    <w:p w:rsidR="00C43739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• степень доверия конкретному средству со стороны целевой аудитории;</w:t>
      </w:r>
    </w:p>
    <w:p w:rsidR="00C43739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• рекламная деятельность конкурентов;</w:t>
      </w:r>
    </w:p>
    <w:p w:rsidR="00C43739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• наличие соответствующих средств;</w:t>
      </w:r>
    </w:p>
    <w:p w:rsidR="00C43739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• возможности пользоваться определенными средствами распространения информации;</w:t>
      </w:r>
    </w:p>
    <w:p w:rsidR="00D174D8" w:rsidRPr="00AE5295" w:rsidRDefault="00C43739" w:rsidP="00D174D8">
      <w:pPr>
        <w:pStyle w:val="a5"/>
        <w:spacing w:before="0" w:beforeAutospacing="0" w:after="0" w:afterAutospacing="0"/>
        <w:rPr>
          <w:color w:val="000000"/>
        </w:rPr>
      </w:pPr>
      <w:r w:rsidRPr="00AE5295">
        <w:rPr>
          <w:color w:val="000000"/>
        </w:rPr>
        <w:t>• </w:t>
      </w:r>
      <w:r w:rsidRPr="00AE5295">
        <w:rPr>
          <w:i/>
          <w:iCs/>
          <w:color w:val="000000"/>
        </w:rPr>
        <w:t>особенности, достоинства и недостатки отдельных средств </w:t>
      </w:r>
      <w:r w:rsidRPr="00AE5295">
        <w:rPr>
          <w:color w:val="000000"/>
        </w:rPr>
        <w:t>распространения рекламы.</w:t>
      </w:r>
    </w:p>
    <w:p w:rsidR="00C43739" w:rsidRPr="00AE5295" w:rsidRDefault="00C43739" w:rsidP="00D174D8">
      <w:pPr>
        <w:pStyle w:val="a5"/>
        <w:tabs>
          <w:tab w:val="left" w:pos="426"/>
        </w:tabs>
        <w:rPr>
          <w:b/>
          <w:color w:val="000000"/>
          <w:sz w:val="28"/>
        </w:rPr>
      </w:pPr>
      <w:r w:rsidRPr="00AE5295">
        <w:rPr>
          <w:b/>
          <w:color w:val="000000"/>
          <w:sz w:val="28"/>
        </w:rPr>
        <w:t>6.</w:t>
      </w:r>
      <w:r w:rsidRPr="00AE5295">
        <w:rPr>
          <w:b/>
          <w:color w:val="000000"/>
          <w:sz w:val="28"/>
        </w:rPr>
        <w:tab/>
        <w:t>Прямая реклама, ее положительные и отрицательные  свойства.</w:t>
      </w:r>
    </w:p>
    <w:p w:rsidR="00AE5295" w:rsidRPr="00AE5295" w:rsidRDefault="00D174D8" w:rsidP="00D174D8">
      <w:pPr>
        <w:pStyle w:val="a5"/>
        <w:tabs>
          <w:tab w:val="left" w:pos="426"/>
        </w:tabs>
        <w:jc w:val="both"/>
        <w:rPr>
          <w:color w:val="000000"/>
        </w:rPr>
      </w:pPr>
      <w:r w:rsidRPr="00AE5295">
        <w:rPr>
          <w:color w:val="000000"/>
        </w:rPr>
        <w:t xml:space="preserve">Прямая реклама представляет собой способ передачи информации о предлагаемых товарах и услугах, главной особенностью которого является отсутствие посредника между продавцом и целевой аудиторией. </w:t>
      </w:r>
    </w:p>
    <w:p w:rsidR="00D174D8" w:rsidRPr="00AE5295" w:rsidRDefault="00D174D8" w:rsidP="00D174D8">
      <w:pPr>
        <w:pStyle w:val="a5"/>
        <w:tabs>
          <w:tab w:val="left" w:pos="426"/>
        </w:tabs>
        <w:jc w:val="both"/>
        <w:rPr>
          <w:color w:val="000000"/>
        </w:rPr>
      </w:pPr>
      <w:r w:rsidRPr="00AE5295">
        <w:rPr>
          <w:color w:val="000000"/>
        </w:rPr>
        <w:t>Считается, что это самый эффективный метод продвижения, потому что потенциальный клиент получает заранее разработанное маркетологами сообщение без участия третьих лиц в процессе коммуникации.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0"/>
        <w:gridCol w:w="4755"/>
      </w:tblGrid>
      <w:tr w:rsidR="00D174D8" w:rsidRPr="00D174D8" w:rsidTr="00D17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Достоинства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Недостатки</w:t>
            </w:r>
          </w:p>
        </w:tc>
      </w:tr>
      <w:tr w:rsidR="00D174D8" w:rsidRPr="00D174D8" w:rsidTr="00D17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информации на любые расстояния, в недоступные районы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Высокая стоимость производства и рассылки рекламы</w:t>
            </w:r>
          </w:p>
        </w:tc>
      </w:tr>
      <w:tr w:rsidR="00D174D8" w:rsidRPr="00D174D8" w:rsidTr="00D17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результативности кампании по числу обратившихся после нее клиентов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один контакт при негативной реакции получателя на рекламное обращение</w:t>
            </w:r>
          </w:p>
        </w:tc>
      </w:tr>
      <w:tr w:rsidR="00D174D8" w:rsidRPr="00D174D8" w:rsidTr="00D17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Личностный конфиденциальный характер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Обилие рекламы вызывает раздражение</w:t>
            </w:r>
          </w:p>
        </w:tc>
      </w:tr>
      <w:tr w:rsidR="00D174D8" w:rsidRPr="00D174D8" w:rsidTr="00D17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ограничений по объему и формату передаваемой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Трудоемкость создания и корректировки списков клиентов</w:t>
            </w:r>
          </w:p>
        </w:tc>
      </w:tr>
      <w:tr w:rsidR="00D174D8" w:rsidRPr="00D174D8" w:rsidTr="00D17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График распространения наиболее удобен для рекламодателя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 разосланных обращений пропадет напрасно</w:t>
            </w:r>
          </w:p>
        </w:tc>
      </w:tr>
      <w:tr w:rsidR="00D174D8" w:rsidRPr="00D174D8" w:rsidTr="00D17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Отбор адресатов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4D8" w:rsidRPr="00D174D8" w:rsidTr="00D17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рекламы конкурентов в момент контакта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4D8" w:rsidRPr="00D174D8" w:rsidTr="00D17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4D8" w:rsidRPr="00D174D8" w:rsidRDefault="00D174D8" w:rsidP="00D1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3739" w:rsidRDefault="00C43739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E5295" w:rsidRDefault="00AE5295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E5295" w:rsidRDefault="00AE5295" w:rsidP="005066D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E5295" w:rsidRDefault="00AE5295" w:rsidP="00AE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AE5295" w:rsidRDefault="00AE5295" w:rsidP="00AE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AE5295" w:rsidRDefault="00AE5295" w:rsidP="00AE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AE5295" w:rsidRDefault="00AE5295" w:rsidP="00AE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AE5295" w:rsidRDefault="00AE5295" w:rsidP="00AE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AE5295" w:rsidRDefault="00AE5295" w:rsidP="00AE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AE5295" w:rsidRDefault="00AE5295" w:rsidP="00AE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AE5295" w:rsidRDefault="00AE5295" w:rsidP="00AE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AE5295" w:rsidRPr="00AE5295" w:rsidRDefault="00AE5295" w:rsidP="00AE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E5295">
        <w:rPr>
          <w:rFonts w:ascii="Times New Roman" w:hAnsi="Times New Roman" w:cs="Times New Roman"/>
          <w:b/>
          <w:color w:val="000000"/>
          <w:sz w:val="28"/>
        </w:rPr>
        <w:t>7.</w:t>
      </w:r>
      <w:r w:rsidRPr="00AE5295">
        <w:rPr>
          <w:rFonts w:ascii="Times New Roman" w:hAnsi="Times New Roman" w:cs="Times New Roman"/>
          <w:b/>
          <w:color w:val="000000"/>
          <w:sz w:val="28"/>
        </w:rPr>
        <w:tab/>
        <w:t xml:space="preserve">Факторы, способствующие   развитию прямой рекламы. </w:t>
      </w:r>
    </w:p>
    <w:p w:rsidR="00AE5295" w:rsidRDefault="00AE5295" w:rsidP="005066D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E5295" w:rsidRDefault="00AE5295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Arial" w:hAnsi="Arial" w:cs="Arial"/>
          <w:color w:val="000000"/>
        </w:rPr>
        <w:t>Существует </w:t>
      </w:r>
      <w:r>
        <w:rPr>
          <w:rFonts w:ascii="Arial" w:hAnsi="Arial" w:cs="Arial"/>
          <w:b/>
          <w:bCs/>
          <w:color w:val="000000"/>
        </w:rPr>
        <w:t>ряд факторов, способствующих развитию прямой рек</w:t>
      </w:r>
      <w:r>
        <w:rPr>
          <w:rFonts w:ascii="Arial" w:hAnsi="Arial" w:cs="Arial"/>
          <w:b/>
          <w:bCs/>
          <w:color w:val="000000"/>
        </w:rPr>
        <w:softHyphen/>
        <w:t>ламы для населения</w:t>
      </w:r>
    </w:p>
    <w:p w:rsidR="00AE5295" w:rsidRDefault="00AE5295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81625" cy="3743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295" w:rsidRDefault="00AE5295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E5295" w:rsidRDefault="00AE5295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5295">
        <w:rPr>
          <w:rFonts w:ascii="Times New Roman" w:hAnsi="Times New Roman" w:cs="Times New Roman"/>
          <w:b/>
          <w:sz w:val="28"/>
        </w:rPr>
        <w:t>8.</w:t>
      </w:r>
      <w:r w:rsidRPr="00AE5295">
        <w:rPr>
          <w:rFonts w:ascii="Times New Roman" w:hAnsi="Times New Roman" w:cs="Times New Roman"/>
          <w:b/>
          <w:sz w:val="28"/>
        </w:rPr>
        <w:tab/>
        <w:t xml:space="preserve">Порядок  разработки  проекта  рекламной  деятельности. </w:t>
      </w:r>
    </w:p>
    <w:p w:rsidR="00AE45A9" w:rsidRDefault="00AE45A9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E45A9" w:rsidRDefault="00AE45A9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B00324B" wp14:editId="6196408F">
            <wp:extent cx="2514600" cy="1777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33" cy="177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A9" w:rsidRDefault="00AE45A9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E45A9" w:rsidRDefault="00AE45A9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E45A9" w:rsidRDefault="00AE45A9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9. </w:t>
      </w:r>
      <w:r w:rsidRPr="00AE5295">
        <w:rPr>
          <w:rFonts w:ascii="Times New Roman" w:hAnsi="Times New Roman" w:cs="Times New Roman"/>
          <w:b/>
          <w:sz w:val="28"/>
        </w:rPr>
        <w:t>Стимулирование сбыта  как инструмент коммуникационной  политики.</w:t>
      </w:r>
    </w:p>
    <w:p w:rsidR="00AE45A9" w:rsidRDefault="00AE45A9" w:rsidP="00506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E45A9" w:rsidRDefault="00AE45A9" w:rsidP="005066D2">
      <w:pPr>
        <w:spacing w:after="0" w:line="240" w:lineRule="auto"/>
        <w:jc w:val="both"/>
        <w:rPr>
          <w:rFonts w:ascii="Georgia" w:hAnsi="Georgia"/>
          <w:color w:val="4A4A4A"/>
          <w:sz w:val="27"/>
          <w:szCs w:val="27"/>
          <w:shd w:val="clear" w:color="auto" w:fill="FFFFFF"/>
        </w:rPr>
      </w:pPr>
      <w:r>
        <w:rPr>
          <w:rStyle w:val="a4"/>
          <w:rFonts w:ascii="Georgia" w:hAnsi="Georgia"/>
          <w:color w:val="4A4A4A"/>
          <w:sz w:val="27"/>
          <w:szCs w:val="27"/>
          <w:shd w:val="clear" w:color="auto" w:fill="FFFFFF"/>
        </w:rPr>
        <w:t>Стимулирование сбыта </w:t>
      </w:r>
      <w:r>
        <w:rPr>
          <w:rFonts w:ascii="Georgia" w:hAnsi="Georgia"/>
          <w:color w:val="4A4A4A"/>
          <w:sz w:val="27"/>
          <w:szCs w:val="27"/>
          <w:shd w:val="clear" w:color="auto" w:fill="FFFFFF"/>
        </w:rPr>
        <w:t>– это побудительные меры, направленные на приобретение товара и рассчитанные на короткий срок.</w:t>
      </w:r>
    </w:p>
    <w:p w:rsidR="00AE45A9" w:rsidRDefault="00AE45A9" w:rsidP="005066D2">
      <w:pPr>
        <w:spacing w:after="0" w:line="240" w:lineRule="auto"/>
        <w:jc w:val="both"/>
        <w:rPr>
          <w:rFonts w:ascii="Georgia" w:hAnsi="Georgia"/>
          <w:color w:val="4A4A4A"/>
          <w:sz w:val="27"/>
          <w:szCs w:val="27"/>
          <w:shd w:val="clear" w:color="auto" w:fill="FFFFFF"/>
        </w:rPr>
      </w:pPr>
    </w:p>
    <w:p w:rsidR="00AE45A9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A9">
        <w:rPr>
          <w:rFonts w:ascii="Times New Roman" w:hAnsi="Times New Roman" w:cs="Times New Roman"/>
          <w:sz w:val="24"/>
        </w:rPr>
        <w:t xml:space="preserve">Основные характеристики: </w:t>
      </w:r>
    </w:p>
    <w:p w:rsidR="00AE45A9" w:rsidRPr="00AE45A9" w:rsidRDefault="00AE45A9" w:rsidP="00AE4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A9">
        <w:rPr>
          <w:rFonts w:ascii="Times New Roman" w:hAnsi="Times New Roman" w:cs="Times New Roman"/>
          <w:sz w:val="24"/>
        </w:rPr>
        <w:lastRenderedPageBreak/>
        <w:t>дополнительная мотивация (</w:t>
      </w:r>
      <w:proofErr w:type="gramStart"/>
      <w:r w:rsidRPr="00AE45A9">
        <w:rPr>
          <w:rFonts w:ascii="Times New Roman" w:hAnsi="Times New Roman" w:cs="Times New Roman"/>
          <w:sz w:val="24"/>
        </w:rPr>
        <w:t>дополнительные</w:t>
      </w:r>
      <w:proofErr w:type="gramEnd"/>
      <w:r w:rsidRPr="00AE45A9">
        <w:rPr>
          <w:rFonts w:ascii="Times New Roman" w:hAnsi="Times New Roman" w:cs="Times New Roman"/>
          <w:sz w:val="24"/>
        </w:rPr>
        <w:t xml:space="preserve"> бесплатные благи), </w:t>
      </w:r>
    </w:p>
    <w:p w:rsidR="00AE45A9" w:rsidRPr="00AE45A9" w:rsidRDefault="00AE45A9" w:rsidP="00AE4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A9">
        <w:rPr>
          <w:rFonts w:ascii="Times New Roman" w:hAnsi="Times New Roman" w:cs="Times New Roman"/>
          <w:sz w:val="24"/>
        </w:rPr>
        <w:t xml:space="preserve">информативность (проба образца товара несет больше информации), </w:t>
      </w:r>
    </w:p>
    <w:p w:rsidR="00AE45A9" w:rsidRPr="00AE45A9" w:rsidRDefault="00AE45A9" w:rsidP="00AE4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A9">
        <w:rPr>
          <w:rFonts w:ascii="Times New Roman" w:hAnsi="Times New Roman" w:cs="Times New Roman"/>
          <w:sz w:val="24"/>
        </w:rPr>
        <w:t xml:space="preserve">быстродействие (эффект роста продаж), </w:t>
      </w:r>
    </w:p>
    <w:p w:rsidR="00AE45A9" w:rsidRPr="00AE45A9" w:rsidRDefault="00AE45A9" w:rsidP="00AE4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A9">
        <w:rPr>
          <w:rFonts w:ascii="Times New Roman" w:hAnsi="Times New Roman" w:cs="Times New Roman"/>
          <w:sz w:val="24"/>
        </w:rPr>
        <w:t>стимулирование действия.</w:t>
      </w:r>
    </w:p>
    <w:p w:rsidR="00AE45A9" w:rsidRPr="00AE45A9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45A9" w:rsidRPr="00AE45A9" w:rsidRDefault="00AE45A9" w:rsidP="00AE45A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45A9">
        <w:rPr>
          <w:rFonts w:ascii="Times New Roman" w:hAnsi="Times New Roman" w:cs="Times New Roman"/>
          <w:b/>
          <w:sz w:val="28"/>
        </w:rPr>
        <w:t>10.</w:t>
      </w:r>
      <w:r w:rsidRPr="00AE45A9">
        <w:rPr>
          <w:rFonts w:ascii="Times New Roman" w:hAnsi="Times New Roman" w:cs="Times New Roman"/>
          <w:b/>
          <w:sz w:val="28"/>
        </w:rPr>
        <w:tab/>
      </w:r>
      <w:r w:rsidR="00AE3FCA">
        <w:rPr>
          <w:rFonts w:ascii="Times New Roman" w:hAnsi="Times New Roman" w:cs="Times New Roman"/>
          <w:b/>
          <w:sz w:val="28"/>
        </w:rPr>
        <w:t xml:space="preserve"> Цель,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E3FCA">
        <w:rPr>
          <w:rFonts w:ascii="Times New Roman" w:hAnsi="Times New Roman" w:cs="Times New Roman"/>
          <w:b/>
          <w:sz w:val="28"/>
        </w:rPr>
        <w:t>з</w:t>
      </w:r>
      <w:r w:rsidRPr="00AE45A9">
        <w:rPr>
          <w:rFonts w:ascii="Times New Roman" w:hAnsi="Times New Roman" w:cs="Times New Roman"/>
          <w:b/>
          <w:sz w:val="28"/>
        </w:rPr>
        <w:t>адачи  и свойства стимулирования сбыта.</w:t>
      </w:r>
    </w:p>
    <w:p w:rsidR="00AE45A9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3FCA" w:rsidRDefault="00AE3FCA" w:rsidP="00AE3F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3FCA">
        <w:rPr>
          <w:rFonts w:ascii="Times New Roman" w:hAnsi="Times New Roman" w:cs="Times New Roman"/>
          <w:b/>
          <w:sz w:val="24"/>
        </w:rPr>
        <w:t xml:space="preserve">Главная цель стимулирования сбыта </w:t>
      </w:r>
      <w:r w:rsidRPr="00AE3FCA">
        <w:rPr>
          <w:rFonts w:ascii="Times New Roman" w:hAnsi="Times New Roman" w:cs="Times New Roman"/>
          <w:sz w:val="24"/>
        </w:rPr>
        <w:t xml:space="preserve">— кратковременное повышение продаж. </w:t>
      </w:r>
    </w:p>
    <w:p w:rsidR="00AE3FCA" w:rsidRDefault="00AE3FCA" w:rsidP="00AE3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AE3FCA" w:rsidRPr="00AE3FCA" w:rsidRDefault="00AE3FCA" w:rsidP="00AE3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E3FCA">
        <w:rPr>
          <w:rFonts w:ascii="Times New Roman" w:hAnsi="Times New Roman" w:cs="Times New Roman"/>
          <w:b/>
          <w:sz w:val="24"/>
          <w:u w:val="single"/>
        </w:rPr>
        <w:t>Задачи стимулирования сбыта:</w:t>
      </w:r>
    </w:p>
    <w:p w:rsidR="00AE3FCA" w:rsidRPr="00AE3FCA" w:rsidRDefault="00AE3FCA" w:rsidP="00AE3F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3FCA" w:rsidRPr="00AE3FCA" w:rsidRDefault="00AE3FCA" w:rsidP="00AE3F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3FCA">
        <w:rPr>
          <w:rFonts w:ascii="Times New Roman" w:hAnsi="Times New Roman" w:cs="Times New Roman"/>
          <w:sz w:val="24"/>
        </w:rPr>
        <w:t>· Привлечение внимания к товару и к фирме;</w:t>
      </w:r>
    </w:p>
    <w:p w:rsidR="00AE3FCA" w:rsidRPr="00AE3FCA" w:rsidRDefault="00AE3FCA" w:rsidP="00AE3F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3FCA">
        <w:rPr>
          <w:rFonts w:ascii="Times New Roman" w:hAnsi="Times New Roman" w:cs="Times New Roman"/>
          <w:sz w:val="24"/>
        </w:rPr>
        <w:t>· Содействовать кратковременному увеличению объема сбыта;</w:t>
      </w:r>
    </w:p>
    <w:p w:rsidR="00AE3FCA" w:rsidRPr="00AE3FCA" w:rsidRDefault="00AE3FCA" w:rsidP="00AE3F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3FCA">
        <w:rPr>
          <w:rFonts w:ascii="Times New Roman" w:hAnsi="Times New Roman" w:cs="Times New Roman"/>
          <w:sz w:val="24"/>
        </w:rPr>
        <w:t>· Снизить временные колебания сбыта (сезонные, по дням недели, в течение дня);</w:t>
      </w:r>
    </w:p>
    <w:p w:rsidR="00AE3FCA" w:rsidRPr="00AE3FCA" w:rsidRDefault="00AE3FCA" w:rsidP="00AE3F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3FCA">
        <w:rPr>
          <w:rFonts w:ascii="Times New Roman" w:hAnsi="Times New Roman" w:cs="Times New Roman"/>
          <w:sz w:val="24"/>
        </w:rPr>
        <w:t>· Кратковременно привлечь внимание к фирме и ее товарам;</w:t>
      </w:r>
    </w:p>
    <w:p w:rsidR="00AE3FCA" w:rsidRPr="00AE3FCA" w:rsidRDefault="00AE3FCA" w:rsidP="00AE3F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3FCA">
        <w:rPr>
          <w:rFonts w:ascii="Times New Roman" w:hAnsi="Times New Roman" w:cs="Times New Roman"/>
          <w:sz w:val="24"/>
        </w:rPr>
        <w:t>· Поощрить и мотивировать какие-либо действия потребителей или других субъектов маркетинговой коммуникации.</w:t>
      </w:r>
    </w:p>
    <w:p w:rsidR="00AE3FCA" w:rsidRDefault="00AE3FCA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3FCA" w:rsidRDefault="00AE3FCA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45A9" w:rsidRPr="00941BA6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41BA6">
        <w:rPr>
          <w:rFonts w:ascii="Times New Roman" w:hAnsi="Times New Roman" w:cs="Times New Roman"/>
          <w:b/>
          <w:sz w:val="24"/>
          <w:u w:val="single"/>
        </w:rPr>
        <w:t>Средства стимулирования сбыта</w:t>
      </w:r>
      <w:r w:rsidRPr="00941BA6">
        <w:rPr>
          <w:rFonts w:ascii="Times New Roman" w:hAnsi="Times New Roman" w:cs="Times New Roman"/>
          <w:b/>
          <w:sz w:val="24"/>
        </w:rPr>
        <w:t>:</w:t>
      </w:r>
    </w:p>
    <w:p w:rsidR="00AE45A9" w:rsidRPr="00941BA6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E45A9" w:rsidRPr="00AE45A9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1BA6">
        <w:rPr>
          <w:rFonts w:ascii="Times New Roman" w:hAnsi="Times New Roman" w:cs="Times New Roman"/>
          <w:b/>
          <w:sz w:val="24"/>
        </w:rPr>
        <w:t>- предложение цены</w:t>
      </w:r>
      <w:r w:rsidRPr="00AE45A9">
        <w:rPr>
          <w:rFonts w:ascii="Times New Roman" w:hAnsi="Times New Roman" w:cs="Times New Roman"/>
          <w:sz w:val="24"/>
        </w:rPr>
        <w:t xml:space="preserve"> – снижение стоимости покупки путем скидки с цены, распространения купонов. Купон – это своеобразный сертификат, выдаваемый фирмой покупателю и дающий ему право на определенную экономию при покупке конкретного товара</w:t>
      </w:r>
    </w:p>
    <w:p w:rsidR="00AE45A9" w:rsidRPr="00AE45A9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45A9" w:rsidRPr="00AE45A9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1BA6">
        <w:rPr>
          <w:rFonts w:ascii="Times New Roman" w:hAnsi="Times New Roman" w:cs="Times New Roman"/>
          <w:b/>
          <w:sz w:val="24"/>
        </w:rPr>
        <w:t>-предложение в натуральной форме</w:t>
      </w:r>
      <w:r w:rsidRPr="00AE45A9">
        <w:rPr>
          <w:rFonts w:ascii="Times New Roman" w:hAnsi="Times New Roman" w:cs="Times New Roman"/>
          <w:sz w:val="24"/>
        </w:rPr>
        <w:t xml:space="preserve"> – это средство стимулирования сбыта, которое предполагает предоставление покупателю или другим субъектам маркетинговой коммуникации дополнительной премии в виде подарка за совершение покупки</w:t>
      </w:r>
    </w:p>
    <w:p w:rsidR="00AE45A9" w:rsidRPr="00AE45A9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45A9" w:rsidRDefault="00AE45A9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1BA6">
        <w:rPr>
          <w:rFonts w:ascii="Times New Roman" w:hAnsi="Times New Roman" w:cs="Times New Roman"/>
          <w:b/>
          <w:sz w:val="24"/>
        </w:rPr>
        <w:t>-предложение в активной форме</w:t>
      </w:r>
      <w:r w:rsidRPr="00AE45A9">
        <w:rPr>
          <w:rFonts w:ascii="Times New Roman" w:hAnsi="Times New Roman" w:cs="Times New Roman"/>
          <w:sz w:val="24"/>
        </w:rPr>
        <w:t xml:space="preserve"> – это средство стимулирования сбыта, которое предполагает вовлечение потребителя или других субъектов маркетинговой коммуникации в игру или соревнование, выполнение каких-либо условий фирмы в надежде получить предлагаемый фирмой приз.</w:t>
      </w:r>
    </w:p>
    <w:p w:rsidR="00941BA6" w:rsidRDefault="00941BA6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1BA6" w:rsidRPr="00941BA6" w:rsidRDefault="00941BA6" w:rsidP="00AE45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41BA6">
        <w:rPr>
          <w:rFonts w:ascii="Times New Roman" w:hAnsi="Times New Roman" w:cs="Times New Roman"/>
          <w:b/>
          <w:sz w:val="28"/>
        </w:rPr>
        <w:t>11.</w:t>
      </w:r>
      <w:r w:rsidRPr="00941BA6">
        <w:rPr>
          <w:rFonts w:ascii="Times New Roman" w:hAnsi="Times New Roman" w:cs="Times New Roman"/>
          <w:b/>
          <w:sz w:val="28"/>
        </w:rPr>
        <w:tab/>
        <w:t>Отношение с общественностью как инструмент коммуникационной политики, характерные  черты, задачи и  приемы.</w:t>
      </w:r>
    </w:p>
    <w:p w:rsidR="00941BA6" w:rsidRDefault="00941BA6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1BA6" w:rsidRDefault="00941BA6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1BA6">
        <w:rPr>
          <w:rFonts w:ascii="Times New Roman" w:hAnsi="Times New Roman" w:cs="Times New Roman"/>
          <w:b/>
          <w:sz w:val="24"/>
        </w:rPr>
        <w:t xml:space="preserve">Связи с общественностью (или паблик </w:t>
      </w:r>
      <w:proofErr w:type="spellStart"/>
      <w:r w:rsidRPr="00941BA6">
        <w:rPr>
          <w:rFonts w:ascii="Times New Roman" w:hAnsi="Times New Roman" w:cs="Times New Roman"/>
          <w:b/>
          <w:sz w:val="24"/>
        </w:rPr>
        <w:t>рилейшнз</w:t>
      </w:r>
      <w:proofErr w:type="spellEnd"/>
      <w:r w:rsidRPr="00941BA6">
        <w:rPr>
          <w:rFonts w:ascii="Times New Roman" w:hAnsi="Times New Roman" w:cs="Times New Roman"/>
          <w:b/>
          <w:sz w:val="24"/>
        </w:rPr>
        <w:t xml:space="preserve"> (PR))</w:t>
      </w:r>
      <w:r w:rsidRPr="00941BA6">
        <w:rPr>
          <w:rFonts w:ascii="Times New Roman" w:hAnsi="Times New Roman" w:cs="Times New Roman"/>
          <w:sz w:val="24"/>
        </w:rPr>
        <w:t xml:space="preserve"> – инструмент коммуникационной политики, использующий различные формы коммуникаций, которые направлены на выявление общих представлений или интересов, поддержание доброжелательных отношений между организацией и общественностью, достижение взаимопонимания, основанного на правде, знании и полной информированности.</w:t>
      </w:r>
    </w:p>
    <w:p w:rsidR="007B7311" w:rsidRDefault="007B7311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7311" w:rsidRDefault="007B7311" w:rsidP="00AE4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</w:t>
      </w:r>
    </w:p>
    <w:p w:rsidR="007B7311" w:rsidRPr="007B7311" w:rsidRDefault="007B7311" w:rsidP="007B73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B7311">
        <w:rPr>
          <w:rFonts w:ascii="Arial" w:hAnsi="Arial" w:cs="Arial"/>
          <w:color w:val="000000"/>
          <w:sz w:val="21"/>
          <w:szCs w:val="21"/>
          <w:shd w:val="clear" w:color="auto" w:fill="FFFFFF"/>
        </w:rPr>
        <w:t>Изучение общественного мнения относительно организац</w:t>
      </w:r>
      <w:proofErr w:type="gramStart"/>
      <w:r w:rsidRPr="007B7311">
        <w:rPr>
          <w:rFonts w:ascii="Arial" w:hAnsi="Arial" w:cs="Arial"/>
          <w:color w:val="000000"/>
          <w:sz w:val="21"/>
          <w:szCs w:val="21"/>
          <w:shd w:val="clear" w:color="auto" w:fill="FFFFFF"/>
        </w:rPr>
        <w:t>ии и ее</w:t>
      </w:r>
      <w:proofErr w:type="gramEnd"/>
      <w:r w:rsidRPr="007B73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действий. </w:t>
      </w:r>
    </w:p>
    <w:p w:rsidR="007B7311" w:rsidRPr="007B7311" w:rsidRDefault="007B7311" w:rsidP="007B73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B73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Формирование общественного мнения. </w:t>
      </w:r>
    </w:p>
    <w:p w:rsidR="007B7311" w:rsidRPr="007B7311" w:rsidRDefault="007B7311" w:rsidP="007B73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B73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Организация представительской деятельности (взаимодействие со СМИ, организация специальных мероприятий). </w:t>
      </w:r>
    </w:p>
    <w:p w:rsidR="007B7311" w:rsidRPr="007B7311" w:rsidRDefault="007B7311" w:rsidP="007B73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7311">
        <w:rPr>
          <w:rFonts w:ascii="Arial" w:hAnsi="Arial" w:cs="Arial"/>
          <w:color w:val="000000"/>
          <w:sz w:val="21"/>
          <w:szCs w:val="21"/>
          <w:shd w:val="clear" w:color="auto" w:fill="FFFFFF"/>
        </w:rPr>
        <w:t>Формирование «круга друзей» в лице СМИ, авторитетных экспертов, политиков и т. п.</w:t>
      </w:r>
    </w:p>
    <w:p w:rsidR="007B7311" w:rsidRDefault="007B7311" w:rsidP="007B73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7311" w:rsidRDefault="007B7311" w:rsidP="007B73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7311" w:rsidRPr="007B7311" w:rsidRDefault="007B7311" w:rsidP="007B7311">
      <w:pPr>
        <w:jc w:val="both"/>
        <w:rPr>
          <w:rFonts w:ascii="Times New Roman" w:hAnsi="Times New Roman" w:cs="Times New Roman"/>
          <w:b/>
          <w:sz w:val="28"/>
          <w:szCs w:val="20"/>
        </w:rPr>
      </w:pPr>
      <w:r w:rsidRPr="007B7311">
        <w:rPr>
          <w:rFonts w:ascii="Times New Roman" w:hAnsi="Times New Roman" w:cs="Times New Roman"/>
          <w:b/>
          <w:sz w:val="28"/>
          <w:szCs w:val="20"/>
        </w:rPr>
        <w:lastRenderedPageBreak/>
        <w:t>12. Разработка  коммуникационных программ  и управление ими.</w:t>
      </w:r>
    </w:p>
    <w:p w:rsidR="007B7311" w:rsidRDefault="007B7311" w:rsidP="007B7311">
      <w:pPr>
        <w:spacing w:after="0" w:line="240" w:lineRule="auto"/>
        <w:jc w:val="both"/>
        <w:rPr>
          <w:rFonts w:ascii="Arial" w:hAnsi="Arial" w:cs="Arial"/>
          <w:color w:val="646464"/>
          <w:sz w:val="23"/>
          <w:szCs w:val="23"/>
        </w:rPr>
      </w:pPr>
    </w:p>
    <w:p w:rsidR="007B7311" w:rsidRDefault="007B7311" w:rsidP="007B7311">
      <w:pPr>
        <w:spacing w:after="0" w:line="240" w:lineRule="auto"/>
        <w:jc w:val="both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Разработка коммуникационной программы - творческий процесс, в то же время в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репутационном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менеджменте существуют вполне стандартные, многократно опробованные профессиональные подходы и методы, гарантирующие успех. </w:t>
      </w:r>
    </w:p>
    <w:p w:rsidR="007B7311" w:rsidRDefault="007B7311" w:rsidP="007B7311">
      <w:pPr>
        <w:spacing w:after="0" w:line="240" w:lineRule="auto"/>
        <w:jc w:val="both"/>
        <w:rPr>
          <w:rFonts w:ascii="Arial" w:hAnsi="Arial" w:cs="Arial"/>
          <w:color w:val="646464"/>
          <w:sz w:val="23"/>
          <w:szCs w:val="23"/>
        </w:rPr>
      </w:pPr>
    </w:p>
    <w:p w:rsidR="007B7311" w:rsidRDefault="007B7311" w:rsidP="007B7311">
      <w:pPr>
        <w:spacing w:after="0" w:line="240" w:lineRule="auto"/>
        <w:jc w:val="both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Профессионалу по управлению репутацией требуется органично соединить креативные компоненты своей деятельности с </w:t>
      </w:r>
      <w:proofErr w:type="gramStart"/>
      <w:r>
        <w:rPr>
          <w:rFonts w:ascii="Arial" w:hAnsi="Arial" w:cs="Arial"/>
          <w:color w:val="646464"/>
          <w:sz w:val="23"/>
          <w:szCs w:val="23"/>
        </w:rPr>
        <w:t>технологическими</w:t>
      </w:r>
      <w:proofErr w:type="gramEnd"/>
      <w:r>
        <w:rPr>
          <w:rFonts w:ascii="Arial" w:hAnsi="Arial" w:cs="Arial"/>
          <w:color w:val="646464"/>
          <w:sz w:val="23"/>
          <w:szCs w:val="23"/>
        </w:rPr>
        <w:t xml:space="preserve">. </w:t>
      </w:r>
    </w:p>
    <w:p w:rsidR="007B7311" w:rsidRDefault="007B7311" w:rsidP="007B7311">
      <w:pPr>
        <w:spacing w:after="0" w:line="240" w:lineRule="auto"/>
        <w:jc w:val="both"/>
        <w:rPr>
          <w:rFonts w:ascii="Arial" w:hAnsi="Arial" w:cs="Arial"/>
          <w:color w:val="646464"/>
          <w:sz w:val="23"/>
          <w:szCs w:val="23"/>
        </w:rPr>
      </w:pPr>
    </w:p>
    <w:p w:rsidR="007B7311" w:rsidRDefault="007B7311" w:rsidP="007B7311">
      <w:pPr>
        <w:spacing w:after="0" w:line="240" w:lineRule="auto"/>
        <w:jc w:val="both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Для решения такой непростой задачи предстоит пройти следующие этапы.</w:t>
      </w:r>
    </w:p>
    <w:p w:rsidR="007B7311" w:rsidRDefault="007B7311" w:rsidP="007B7311">
      <w:pPr>
        <w:spacing w:after="0" w:line="240" w:lineRule="auto"/>
        <w:jc w:val="both"/>
        <w:rPr>
          <w:rFonts w:ascii="Arial" w:hAnsi="Arial" w:cs="Arial"/>
          <w:color w:val="646464"/>
          <w:sz w:val="23"/>
          <w:szCs w:val="23"/>
        </w:rPr>
      </w:pPr>
    </w:p>
    <w:p w:rsidR="007B7311" w:rsidRDefault="007B7311" w:rsidP="007B73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333875" cy="2867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311" w:rsidRDefault="007B7311" w:rsidP="007B73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7311" w:rsidRPr="007B7311" w:rsidRDefault="007B7311" w:rsidP="007B73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7B7311" w:rsidRPr="007B7311" w:rsidSect="008B6A1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335AF"/>
    <w:multiLevelType w:val="hybridMultilevel"/>
    <w:tmpl w:val="3C607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3369"/>
    <w:multiLevelType w:val="hybridMultilevel"/>
    <w:tmpl w:val="08C86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65440"/>
    <w:multiLevelType w:val="hybridMultilevel"/>
    <w:tmpl w:val="B314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D04D1"/>
    <w:multiLevelType w:val="multilevel"/>
    <w:tmpl w:val="FF4A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20D1D"/>
    <w:multiLevelType w:val="hybridMultilevel"/>
    <w:tmpl w:val="7A9E7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92"/>
    <w:rsid w:val="00426BB6"/>
    <w:rsid w:val="005066D2"/>
    <w:rsid w:val="0071527B"/>
    <w:rsid w:val="007B7311"/>
    <w:rsid w:val="00882E02"/>
    <w:rsid w:val="008B6A12"/>
    <w:rsid w:val="00941BA6"/>
    <w:rsid w:val="00973317"/>
    <w:rsid w:val="00A34692"/>
    <w:rsid w:val="00AE3FCA"/>
    <w:rsid w:val="00AE45A9"/>
    <w:rsid w:val="00AE5295"/>
    <w:rsid w:val="00C43739"/>
    <w:rsid w:val="00D174D8"/>
    <w:rsid w:val="00E4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92"/>
    <w:pPr>
      <w:ind w:left="720"/>
      <w:contextualSpacing/>
    </w:pPr>
  </w:style>
  <w:style w:type="paragraph" w:customStyle="1" w:styleId="stk-reset">
    <w:name w:val="stk-reset"/>
    <w:basedOn w:val="a"/>
    <w:rsid w:val="0050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05">
    <w:name w:val="stk-theme_26309__mb_05"/>
    <w:basedOn w:val="a"/>
    <w:rsid w:val="0050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6D2"/>
    <w:rPr>
      <w:b/>
      <w:bCs/>
    </w:rPr>
  </w:style>
  <w:style w:type="character" w:customStyle="1" w:styleId="stk-reset1">
    <w:name w:val="stk-reset1"/>
    <w:basedOn w:val="a0"/>
    <w:rsid w:val="005066D2"/>
  </w:style>
  <w:style w:type="paragraph" w:styleId="a5">
    <w:name w:val="Normal (Web)"/>
    <w:basedOn w:val="a"/>
    <w:uiPriority w:val="99"/>
    <w:semiHidden/>
    <w:unhideWhenUsed/>
    <w:rsid w:val="00C4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92"/>
    <w:pPr>
      <w:ind w:left="720"/>
      <w:contextualSpacing/>
    </w:pPr>
  </w:style>
  <w:style w:type="paragraph" w:customStyle="1" w:styleId="stk-reset">
    <w:name w:val="stk-reset"/>
    <w:basedOn w:val="a"/>
    <w:rsid w:val="0050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05">
    <w:name w:val="stk-theme_26309__mb_05"/>
    <w:basedOn w:val="a"/>
    <w:rsid w:val="0050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6D2"/>
    <w:rPr>
      <w:b/>
      <w:bCs/>
    </w:rPr>
  </w:style>
  <w:style w:type="character" w:customStyle="1" w:styleId="stk-reset1">
    <w:name w:val="stk-reset1"/>
    <w:basedOn w:val="a0"/>
    <w:rsid w:val="005066D2"/>
  </w:style>
  <w:style w:type="paragraph" w:styleId="a5">
    <w:name w:val="Normal (Web)"/>
    <w:basedOn w:val="a"/>
    <w:uiPriority w:val="99"/>
    <w:semiHidden/>
    <w:unhideWhenUsed/>
    <w:rsid w:val="00C4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2023-11-22T07:57:00Z</cp:lastPrinted>
  <dcterms:created xsi:type="dcterms:W3CDTF">2023-03-20T05:56:00Z</dcterms:created>
  <dcterms:modified xsi:type="dcterms:W3CDTF">2023-11-22T08:00:00Z</dcterms:modified>
</cp:coreProperties>
</file>