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FE26" w14:textId="109E08C9" w:rsidR="00045D86" w:rsidRDefault="00045D86" w:rsidP="00045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2ABF">
        <w:rPr>
          <w:rFonts w:ascii="Times New Roman" w:hAnsi="Times New Roman" w:cs="Times New Roman"/>
          <w:b/>
          <w:bCs/>
          <w:sz w:val="28"/>
          <w:szCs w:val="28"/>
        </w:rPr>
        <w:t>Лабораторная  работа</w:t>
      </w:r>
      <w:proofErr w:type="gramEnd"/>
      <w:r w:rsidRPr="00D62ABF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9C3BF25" w14:textId="2C1F739E" w:rsidR="00045D86" w:rsidRDefault="00045D86" w:rsidP="00045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D86">
        <w:rPr>
          <w:rFonts w:ascii="Times New Roman" w:hAnsi="Times New Roman" w:cs="Times New Roman"/>
          <w:b/>
          <w:bCs/>
          <w:sz w:val="28"/>
          <w:szCs w:val="28"/>
        </w:rPr>
        <w:t>«Установка электронного теодолита на местности. Поверки и юстировки прибора».</w:t>
      </w:r>
    </w:p>
    <w:p w14:paraId="4DA3343D" w14:textId="1F9563E2" w:rsidR="00045D86" w:rsidRDefault="00045D86" w:rsidP="00045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D86">
        <w:rPr>
          <w:rFonts w:ascii="Times New Roman" w:hAnsi="Times New Roman" w:cs="Times New Roman"/>
          <w:b/>
          <w:bCs/>
          <w:sz w:val="28"/>
          <w:szCs w:val="28"/>
        </w:rPr>
        <w:t>Поверка и настройка</w:t>
      </w:r>
    </w:p>
    <w:p w14:paraId="41258D00" w14:textId="76BB33B3" w:rsidR="00045D86" w:rsidRDefault="00045D86" w:rsidP="00045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D86">
        <w:rPr>
          <w:rFonts w:ascii="Times New Roman" w:hAnsi="Times New Roman" w:cs="Times New Roman"/>
          <w:b/>
          <w:bCs/>
          <w:sz w:val="28"/>
          <w:szCs w:val="28"/>
        </w:rPr>
        <w:t>Цилиндрический уровень.</w:t>
      </w:r>
    </w:p>
    <w:p w14:paraId="06BB5C55" w14:textId="03ACFE95" w:rsidR="00045D86" w:rsidRDefault="00045D86" w:rsidP="00045D86">
      <w:pPr>
        <w:rPr>
          <w:rFonts w:ascii="Times New Roman" w:hAnsi="Times New Roman" w:cs="Times New Roman"/>
          <w:sz w:val="28"/>
          <w:szCs w:val="28"/>
        </w:rPr>
      </w:pPr>
      <w:r w:rsidRPr="00045D86">
        <w:rPr>
          <w:rFonts w:ascii="Times New Roman" w:hAnsi="Times New Roman" w:cs="Times New Roman"/>
          <w:sz w:val="28"/>
          <w:szCs w:val="28"/>
        </w:rPr>
        <w:t>Поверка.</w:t>
      </w:r>
    </w:p>
    <w:p w14:paraId="1EAF55C6" w14:textId="477A56E2" w:rsidR="00045D86" w:rsidRDefault="00045D86" w:rsidP="00045D86">
      <w:pPr>
        <w:rPr>
          <w:rFonts w:ascii="Times New Roman" w:hAnsi="Times New Roman" w:cs="Times New Roman"/>
          <w:sz w:val="28"/>
          <w:szCs w:val="28"/>
        </w:rPr>
      </w:pPr>
    </w:p>
    <w:p w14:paraId="3B6400A8" w14:textId="0679FDBC" w:rsidR="00045D86" w:rsidRDefault="00045D86" w:rsidP="00045D86">
      <w:pPr>
        <w:rPr>
          <w:rFonts w:ascii="Times New Roman" w:hAnsi="Times New Roman" w:cs="Times New Roman"/>
          <w:sz w:val="28"/>
          <w:szCs w:val="28"/>
        </w:rPr>
      </w:pPr>
    </w:p>
    <w:p w14:paraId="1107BA77" w14:textId="70891E4D" w:rsidR="00045D86" w:rsidRDefault="00045D86" w:rsidP="00045D86">
      <w:pPr>
        <w:rPr>
          <w:rFonts w:ascii="Times New Roman" w:hAnsi="Times New Roman" w:cs="Times New Roman"/>
          <w:sz w:val="28"/>
          <w:szCs w:val="28"/>
        </w:rPr>
      </w:pPr>
    </w:p>
    <w:p w14:paraId="71B1C67C" w14:textId="77777777" w:rsidR="00045D86" w:rsidRPr="00045D86" w:rsidRDefault="00045D86" w:rsidP="00045D86">
      <w:pPr>
        <w:rPr>
          <w:rFonts w:ascii="Times New Roman" w:hAnsi="Times New Roman" w:cs="Times New Roman"/>
          <w:sz w:val="28"/>
          <w:szCs w:val="28"/>
        </w:rPr>
      </w:pPr>
    </w:p>
    <w:p w14:paraId="367A6104" w14:textId="4C186A13" w:rsidR="006A784C" w:rsidRDefault="00045D86">
      <w:pPr>
        <w:rPr>
          <w:rFonts w:ascii="Times New Roman" w:eastAsia="MyriadPro-Regular" w:hAnsi="Times New Roman" w:cs="Times New Roman"/>
          <w:sz w:val="28"/>
          <w:szCs w:val="28"/>
        </w:rPr>
      </w:pPr>
      <w:r w:rsidRPr="00045D86">
        <w:rPr>
          <w:rFonts w:ascii="Times New Roman" w:eastAsia="MyriadPro-Regular" w:hAnsi="Times New Roman" w:cs="Times New Roman"/>
          <w:sz w:val="28"/>
          <w:szCs w:val="28"/>
        </w:rPr>
        <w:t>Настройка</w:t>
      </w:r>
    </w:p>
    <w:p w14:paraId="5FAA2B73" w14:textId="04F7E1DC" w:rsidR="00045D86" w:rsidRDefault="00045D86">
      <w:pPr>
        <w:rPr>
          <w:rFonts w:ascii="Times New Roman" w:hAnsi="Times New Roman" w:cs="Times New Roman"/>
          <w:sz w:val="28"/>
          <w:szCs w:val="28"/>
        </w:rPr>
      </w:pPr>
      <w:r w:rsidRPr="00045D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597E0F" wp14:editId="18EE6586">
            <wp:extent cx="2316480" cy="1630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69D3" w14:textId="09088046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262DAEE2" w14:textId="419AE972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6EFA8FFB" w14:textId="1D727AA9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4BD85D37" w14:textId="20275A49" w:rsidR="00AA7028" w:rsidRPr="00AA7028" w:rsidRDefault="00AA7028" w:rsidP="00AA7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28">
        <w:rPr>
          <w:rFonts w:ascii="Times New Roman" w:hAnsi="Times New Roman" w:cs="Times New Roman"/>
          <w:b/>
          <w:bCs/>
          <w:sz w:val="28"/>
          <w:szCs w:val="28"/>
        </w:rPr>
        <w:t>Круглый уровень</w:t>
      </w:r>
    </w:p>
    <w:p w14:paraId="6E0CD922" w14:textId="5409FD36" w:rsidR="00AA7028" w:rsidRDefault="00AA7028">
      <w:pPr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8372C2" wp14:editId="17291394">
            <wp:extent cx="1516380" cy="1089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E1A7" w14:textId="200F7EA5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0D7A3658" w14:textId="24837C80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634C0C9F" w14:textId="778D0C98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79292571" w14:textId="3A8E5491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014F038A" w14:textId="4F4775D6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03806F22" w14:textId="678F7BDC" w:rsidR="00AA7028" w:rsidRPr="00AA7028" w:rsidRDefault="00AA7028" w:rsidP="00AA7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Оптический </w:t>
      </w:r>
      <w:proofErr w:type="spellStart"/>
      <w:r w:rsidRPr="00AA7028">
        <w:rPr>
          <w:rFonts w:ascii="Times New Roman" w:hAnsi="Times New Roman" w:cs="Times New Roman"/>
          <w:b/>
          <w:bCs/>
          <w:sz w:val="28"/>
          <w:szCs w:val="28"/>
        </w:rPr>
        <w:t>центрир</w:t>
      </w:r>
      <w:proofErr w:type="spellEnd"/>
    </w:p>
    <w:p w14:paraId="6A626B60" w14:textId="5CBE2501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059E7D1F" w14:textId="00E5B83B" w:rsidR="00AA7028" w:rsidRDefault="00AA7028">
      <w:pPr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Поверка.</w:t>
      </w:r>
    </w:p>
    <w:p w14:paraId="07D951FB" w14:textId="372AB38C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7C36CB06" w14:textId="5D17A083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6E759AD4" w14:textId="30C19DAB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0ECA7D45" w14:textId="093472DF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3C278E55" w14:textId="548C2AFE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205A437E" w14:textId="6AB9BD8F" w:rsidR="00AA7028" w:rsidRDefault="00AA7028">
      <w:pPr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Настройка</w:t>
      </w:r>
    </w:p>
    <w:p w14:paraId="72AA1966" w14:textId="44AA2817" w:rsidR="00AA7028" w:rsidRDefault="00AA7028">
      <w:pPr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BB3A9D" wp14:editId="3A3BFD42">
            <wp:extent cx="3383280" cy="15468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58AF13" wp14:editId="52CDABB2">
            <wp:extent cx="1973580" cy="19659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CA27" w14:textId="526DCDB3" w:rsidR="00AA7028" w:rsidRDefault="00AA7028">
      <w:pPr>
        <w:rPr>
          <w:rFonts w:ascii="Times New Roman" w:hAnsi="Times New Roman" w:cs="Times New Roman"/>
          <w:sz w:val="28"/>
          <w:szCs w:val="28"/>
        </w:rPr>
      </w:pPr>
    </w:p>
    <w:p w14:paraId="59791F32" w14:textId="16AEB2D5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470F5DE9" w14:textId="339286E4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0B6B5809" w14:textId="77777777" w:rsidR="004A19F0" w:rsidRPr="004A19F0" w:rsidRDefault="004A19F0" w:rsidP="004A19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9F0">
        <w:rPr>
          <w:rFonts w:ascii="Times New Roman" w:hAnsi="Times New Roman" w:cs="Times New Roman"/>
          <w:b/>
          <w:bCs/>
          <w:sz w:val="28"/>
          <w:szCs w:val="28"/>
        </w:rPr>
        <w:t>Перпендикулярность вертикальной визирной нити</w:t>
      </w:r>
    </w:p>
    <w:p w14:paraId="174DAB1A" w14:textId="301CF59C" w:rsidR="004A19F0" w:rsidRPr="004A19F0" w:rsidRDefault="004A19F0" w:rsidP="004A19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9F0">
        <w:rPr>
          <w:rFonts w:ascii="Times New Roman" w:hAnsi="Times New Roman" w:cs="Times New Roman"/>
          <w:b/>
          <w:bCs/>
          <w:sz w:val="28"/>
          <w:szCs w:val="28"/>
        </w:rPr>
        <w:t>зрительной трубы</w:t>
      </w:r>
    </w:p>
    <w:p w14:paraId="30569752" w14:textId="60AE6649" w:rsidR="00AA7028" w:rsidRDefault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sz w:val="28"/>
          <w:szCs w:val="28"/>
        </w:rPr>
        <w:t>Поверка.</w:t>
      </w:r>
    </w:p>
    <w:p w14:paraId="1D96F92E" w14:textId="43E21A73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541D8538" w14:textId="0B8C8E36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2A38716E" w14:textId="52644B32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6CA5ACE1" w14:textId="2AE62D46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5B63A1E2" w14:textId="7BC2FF85" w:rsidR="004A19F0" w:rsidRDefault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sz w:val="28"/>
          <w:szCs w:val="28"/>
        </w:rPr>
        <w:t>Настройка</w:t>
      </w:r>
    </w:p>
    <w:p w14:paraId="02D19199" w14:textId="3CCB4CDC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5E506931" w14:textId="4DE06267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342BEEF2" w14:textId="147A987A" w:rsidR="004A19F0" w:rsidRDefault="004A19F0">
      <w:pPr>
        <w:rPr>
          <w:rFonts w:ascii="Times New Roman" w:hAnsi="Times New Roman" w:cs="Times New Roman"/>
          <w:sz w:val="28"/>
          <w:szCs w:val="28"/>
        </w:rPr>
      </w:pPr>
    </w:p>
    <w:p w14:paraId="3E383CA3" w14:textId="7464FF75" w:rsidR="004A19F0" w:rsidRDefault="004A19F0" w:rsidP="004A19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9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Коллимационная ошибка</w:t>
      </w:r>
    </w:p>
    <w:p w14:paraId="61A9142D" w14:textId="687BC8AD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sz w:val="28"/>
          <w:szCs w:val="28"/>
        </w:rPr>
        <w:t>Поверка</w:t>
      </w:r>
    </w:p>
    <w:p w14:paraId="6FCE8D2E" w14:textId="620B12F9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5DE3BEA2" w14:textId="05154770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1C624D76" w14:textId="02425D12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46F92DAA" w14:textId="6059C074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6E390FFC" w14:textId="1E271B54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5D5024D4" w14:textId="4975A726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sz w:val="28"/>
          <w:szCs w:val="28"/>
        </w:rPr>
        <w:t>Настройка</w:t>
      </w:r>
    </w:p>
    <w:p w14:paraId="419A45DB" w14:textId="5676AF5C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22323D3B" w14:textId="7C63CDFB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1BE21650" w14:textId="4B7EC5EA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597B8D74" w14:textId="73EE871C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20C23390" w14:textId="5540CE7D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323E6D93" w14:textId="320AB892" w:rsidR="004A19F0" w:rsidRDefault="004A19F0" w:rsidP="004A19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9F0">
        <w:rPr>
          <w:rFonts w:ascii="Times New Roman" w:hAnsi="Times New Roman" w:cs="Times New Roman"/>
          <w:b/>
          <w:bCs/>
          <w:sz w:val="28"/>
          <w:szCs w:val="28"/>
        </w:rPr>
        <w:t>Ошибка места нуля вертикального круга</w:t>
      </w:r>
    </w:p>
    <w:p w14:paraId="60578F6E" w14:textId="4F748E6F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sz w:val="28"/>
          <w:szCs w:val="28"/>
        </w:rPr>
        <w:t>Поверка</w:t>
      </w:r>
    </w:p>
    <w:p w14:paraId="45891BAE" w14:textId="37F7B682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352159F7" w14:textId="5B85302C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1F95E0DA" w14:textId="53DFCF01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4C1541F6" w14:textId="66906A15" w:rsid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</w:p>
    <w:p w14:paraId="0225BAC4" w14:textId="7C7AB41C" w:rsidR="003E77B0" w:rsidRDefault="004A19F0" w:rsidP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sz w:val="28"/>
          <w:szCs w:val="28"/>
        </w:rPr>
        <w:t>На</w:t>
      </w:r>
      <w:r w:rsidR="003E77B0">
        <w:rPr>
          <w:rFonts w:ascii="Times New Roman" w:hAnsi="Times New Roman" w:cs="Times New Roman"/>
          <w:sz w:val="28"/>
          <w:szCs w:val="28"/>
        </w:rPr>
        <w:t>ст</w:t>
      </w:r>
      <w:r w:rsidRPr="004A19F0">
        <w:rPr>
          <w:rFonts w:ascii="Times New Roman" w:hAnsi="Times New Roman" w:cs="Times New Roman"/>
          <w:sz w:val="28"/>
          <w:szCs w:val="28"/>
        </w:rPr>
        <w:t>ройка.</w:t>
      </w:r>
    </w:p>
    <w:p w14:paraId="2A341F00" w14:textId="57375C36" w:rsidR="004A19F0" w:rsidRPr="004A19F0" w:rsidRDefault="004A19F0" w:rsidP="004A19F0">
      <w:pPr>
        <w:rPr>
          <w:rFonts w:ascii="Times New Roman" w:hAnsi="Times New Roman" w:cs="Times New Roman"/>
          <w:sz w:val="28"/>
          <w:szCs w:val="28"/>
        </w:rPr>
      </w:pPr>
      <w:r w:rsidRPr="004A19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D442AC" wp14:editId="029F1FFA">
            <wp:extent cx="1569720" cy="25831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9F0" w:rsidRPr="004A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26"/>
    <w:rsid w:val="00045D86"/>
    <w:rsid w:val="003E77B0"/>
    <w:rsid w:val="004A19F0"/>
    <w:rsid w:val="006A784C"/>
    <w:rsid w:val="00AA7028"/>
    <w:rsid w:val="00E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1C4"/>
  <w15:chartTrackingRefBased/>
  <w15:docId w15:val="{BBB6A628-6A20-4A50-AA5A-12BA026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2025-01-23T15:50:00Z</dcterms:created>
  <dcterms:modified xsi:type="dcterms:W3CDTF">2025-01-23T16:04:00Z</dcterms:modified>
</cp:coreProperties>
</file>