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76" w:rsidRDefault="00B4716B">
      <w:pPr>
        <w:rPr>
          <w:rFonts w:ascii="Times New Roman" w:hAnsi="Times New Roman" w:cs="Times New Roman"/>
          <w:b/>
          <w:sz w:val="32"/>
          <w:szCs w:val="32"/>
        </w:rPr>
      </w:pPr>
      <w:r w:rsidRPr="00B4716B">
        <w:rPr>
          <w:rFonts w:ascii="Times New Roman" w:hAnsi="Times New Roman" w:cs="Times New Roman"/>
          <w:b/>
          <w:sz w:val="32"/>
          <w:szCs w:val="32"/>
        </w:rPr>
        <w:t>Компоновка предметов на плоскости (композиция)</w:t>
      </w:r>
    </w:p>
    <w:p w:rsidR="00B4716B" w:rsidRDefault="00B4716B" w:rsidP="00B4716B">
      <w:pPr>
        <w:pStyle w:val="richfactdown-paragraph"/>
        <w:spacing w:before="0" w:beforeAutospacing="0" w:after="0" w:afterAutospacing="0"/>
      </w:pPr>
      <w:r>
        <w:t xml:space="preserve">Композиция — это </w:t>
      </w:r>
      <w:r>
        <w:rPr>
          <w:rStyle w:val="a3"/>
        </w:rPr>
        <w:t>структура рисунка, расположение его основных элементов относительно друг друга и их взаимодействие между собой.</w:t>
      </w:r>
    </w:p>
    <w:p w:rsidR="00B4716B" w:rsidRDefault="00B4716B" w:rsidP="00B4716B">
      <w:pPr>
        <w:pStyle w:val="richfactdown-paragraph"/>
        <w:spacing w:before="0" w:beforeAutospacing="0" w:after="0" w:afterAutospacing="0"/>
      </w:pPr>
      <w:r>
        <w:t>Вот несколько основных принципов композиции:</w:t>
      </w:r>
    </w:p>
    <w:p w:rsidR="00B4716B" w:rsidRDefault="00B4716B" w:rsidP="00B4716B">
      <w:pPr>
        <w:pStyle w:val="richfactdown-paragraph"/>
        <w:numPr>
          <w:ilvl w:val="0"/>
          <w:numId w:val="1"/>
        </w:numPr>
        <w:spacing w:before="0" w:beforeAutospacing="0" w:after="0" w:afterAutospacing="0"/>
      </w:pPr>
      <w:r>
        <w:rPr>
          <w:rStyle w:val="a3"/>
        </w:rPr>
        <w:t>Целостность.</w:t>
      </w:r>
      <w:r>
        <w:t xml:space="preserve"> Все детали рисунка взаимодействуют так, что он воспринимается зрителем как единое целое, а не распадается на множество отдельных элементов. </w:t>
      </w:r>
    </w:p>
    <w:p w:rsidR="00B4716B" w:rsidRDefault="00B4716B" w:rsidP="00B4716B">
      <w:pPr>
        <w:pStyle w:val="richfactdown-paragraph"/>
        <w:numPr>
          <w:ilvl w:val="0"/>
          <w:numId w:val="1"/>
        </w:numPr>
        <w:spacing w:before="0" w:beforeAutospacing="0" w:after="0" w:afterAutospacing="0"/>
      </w:pPr>
      <w:proofErr w:type="spellStart"/>
      <w:r>
        <w:rPr>
          <w:rStyle w:val="a3"/>
        </w:rPr>
        <w:t>Созависимость</w:t>
      </w:r>
      <w:proofErr w:type="spellEnd"/>
      <w:r>
        <w:rPr>
          <w:rStyle w:val="a3"/>
        </w:rPr>
        <w:t>.</w:t>
      </w:r>
      <w:r>
        <w:t xml:space="preserve"> Необходимо так расположить объекты, чтобы в картине был композиционный центр, главный герой, от которого зависят остальные элементы. </w:t>
      </w:r>
    </w:p>
    <w:p w:rsidR="00B4716B" w:rsidRDefault="00B4716B" w:rsidP="00B4716B">
      <w:pPr>
        <w:pStyle w:val="richfactdown-paragraph"/>
        <w:numPr>
          <w:ilvl w:val="0"/>
          <w:numId w:val="1"/>
        </w:numPr>
        <w:spacing w:before="0" w:beforeAutospacing="0" w:after="0" w:afterAutospacing="0"/>
      </w:pPr>
      <w:r>
        <w:rPr>
          <w:rStyle w:val="a3"/>
        </w:rPr>
        <w:t>Композиционное равновесие.</w:t>
      </w:r>
      <w:r>
        <w:t xml:space="preserve"> Идеально сбалансировать динамичные изображения относительно центра, чтобы композиция оставалась устойчивой. </w:t>
      </w:r>
    </w:p>
    <w:p w:rsidR="00B4716B" w:rsidRDefault="00B4716B" w:rsidP="00B4716B">
      <w:pPr>
        <w:pStyle w:val="richfactdown-paragraph"/>
        <w:numPr>
          <w:ilvl w:val="0"/>
          <w:numId w:val="1"/>
        </w:numPr>
        <w:spacing w:before="0" w:beforeAutospacing="0" w:after="0" w:afterAutospacing="0"/>
      </w:pPr>
      <w:r>
        <w:rPr>
          <w:rStyle w:val="a3"/>
        </w:rPr>
        <w:t>Контрастность.</w:t>
      </w:r>
      <w:r>
        <w:t xml:space="preserve"> С помощью контрастов передаётся форма, объём и цвет. Контраст помогает художнику выделить основные объекты рисунка и скрыть второстепенные.</w:t>
      </w:r>
    </w:p>
    <w:p w:rsidR="00B4716B" w:rsidRPr="00B4716B" w:rsidRDefault="00B4716B" w:rsidP="00B471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D24">
        <w:rPr>
          <w:rFonts w:ascii="Times New Roman" w:hAnsi="Times New Roman" w:cs="Times New Roman"/>
          <w:b/>
          <w:sz w:val="24"/>
          <w:szCs w:val="24"/>
        </w:rPr>
        <w:t>Залог хорошего рисунка – это правильно составленная композиция.</w:t>
      </w:r>
      <w:r w:rsidRPr="00B4716B">
        <w:rPr>
          <w:rFonts w:ascii="Times New Roman" w:hAnsi="Times New Roman" w:cs="Times New Roman"/>
          <w:sz w:val="24"/>
          <w:szCs w:val="24"/>
        </w:rPr>
        <w:t xml:space="preserve"> Некоторые художники интуитивно чувствуют, как правильно расположить объекты на рисунке, чтобы они гармонично сочетались между собой, но гораздо надёжнее подкрепить свои ощущения знаниями.</w:t>
      </w:r>
    </w:p>
    <w:p w:rsidR="00B4716B" w:rsidRPr="002C5D24" w:rsidRDefault="00B4716B" w:rsidP="00B4716B">
      <w:pPr>
        <w:pStyle w:val="a4"/>
        <w:spacing w:before="0" w:beforeAutospacing="0" w:after="0" w:afterAutospacing="0"/>
        <w:rPr>
          <w:b/>
          <w:i/>
        </w:rPr>
      </w:pPr>
      <w:r>
        <w:t xml:space="preserve">Ещё на этапе продумывания рисунка, </w:t>
      </w:r>
      <w:r w:rsidRPr="002C5D24">
        <w:rPr>
          <w:b/>
        </w:rPr>
        <w:t>художник должен не забывать про перспективу и многоплановость изображения, про «воздух» в картине</w:t>
      </w:r>
      <w:r>
        <w:t xml:space="preserve">. Например, </w:t>
      </w:r>
      <w:r w:rsidRPr="002C5D24">
        <w:rPr>
          <w:b/>
          <w:i/>
        </w:rPr>
        <w:t xml:space="preserve">при построении композиции натюрморта стоит помнить, что нельзя располагать предметы вплотную к краям листа – им будет тесно. Так же, чем </w:t>
      </w:r>
      <w:proofErr w:type="gramStart"/>
      <w:r w:rsidRPr="002C5D24">
        <w:rPr>
          <w:b/>
          <w:i/>
        </w:rPr>
        <w:t>ниже расположен</w:t>
      </w:r>
      <w:proofErr w:type="gramEnd"/>
      <w:r w:rsidRPr="002C5D24">
        <w:rPr>
          <w:b/>
          <w:i/>
        </w:rPr>
        <w:t xml:space="preserve"> объект на листе, тем ближе он будет казаться зрителю – здесь уже работают правила перспективы.</w:t>
      </w:r>
    </w:p>
    <w:p w:rsidR="00B4716B" w:rsidRDefault="00B4716B" w:rsidP="00B4716B">
      <w:pPr>
        <w:pStyle w:val="a4"/>
        <w:spacing w:before="0" w:beforeAutospacing="0" w:after="0" w:afterAutospacing="0"/>
      </w:pPr>
    </w:p>
    <w:p w:rsidR="00B4716B" w:rsidRDefault="00B4716B" w:rsidP="00B4716B">
      <w:pPr>
        <w:pStyle w:val="a4"/>
        <w:spacing w:before="0" w:beforeAutospacing="0" w:after="0" w:afterAutospacing="0"/>
        <w:rPr>
          <w:i/>
          <w:u w:val="single"/>
        </w:rPr>
      </w:pPr>
      <w:r>
        <w:t xml:space="preserve">Важно правильно подобрать размеры изображаемых объектов, ведь </w:t>
      </w:r>
      <w:r w:rsidRPr="002C5D24">
        <w:rPr>
          <w:i/>
          <w:u w:val="single"/>
        </w:rPr>
        <w:t>если они будут слишком маленькие, то потеряются на белом листе, а если слишком большие, то займут всё пространство и сами им станут.</w:t>
      </w:r>
    </w:p>
    <w:p w:rsidR="0049344A" w:rsidRDefault="0049344A" w:rsidP="00B4716B">
      <w:pPr>
        <w:pStyle w:val="a4"/>
        <w:spacing w:before="0" w:beforeAutospacing="0" w:after="0" w:afterAutospacing="0"/>
        <w:rPr>
          <w:i/>
          <w:u w:val="single"/>
        </w:rPr>
      </w:pPr>
    </w:p>
    <w:p w:rsidR="0049344A" w:rsidRPr="002C5D24" w:rsidRDefault="00170592" w:rsidP="00B4716B">
      <w:pPr>
        <w:pStyle w:val="a4"/>
        <w:spacing w:before="0" w:beforeAutospacing="0" w:after="0" w:afterAutospacing="0"/>
        <w:rPr>
          <w:i/>
          <w:u w:val="single"/>
        </w:rPr>
      </w:pPr>
      <w:r>
        <w:rPr>
          <w:noProof/>
        </w:rPr>
        <w:drawing>
          <wp:inline distT="0" distB="0" distL="0" distR="0" wp14:anchorId="286991F3" wp14:editId="7510CF3F">
            <wp:extent cx="3503243" cy="4523232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0683" cy="453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6B" w:rsidRDefault="00B4716B" w:rsidP="00B4716B">
      <w:pPr>
        <w:pStyle w:val="a4"/>
        <w:spacing w:before="0" w:beforeAutospacing="0" w:after="0" w:afterAutospacing="0"/>
      </w:pPr>
      <w:r>
        <w:lastRenderedPageBreak/>
        <w:t>Не стоит выстраивать объекты на рисунке в одну линию - это скучно. Чтобы показать многоплановость изображения, частично перекрываем одни предметы другими – это создаёт иллюзию глубины пространства.</w:t>
      </w:r>
    </w:p>
    <w:p w:rsidR="00B16873" w:rsidRDefault="00B16873" w:rsidP="00B4716B">
      <w:pPr>
        <w:pStyle w:val="a4"/>
        <w:spacing w:before="0" w:beforeAutospacing="0" w:after="0" w:afterAutospacing="0"/>
      </w:pPr>
    </w:p>
    <w:p w:rsidR="00B16873" w:rsidRDefault="00B16873" w:rsidP="00B4716B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 wp14:anchorId="2184818D" wp14:editId="37B1BE13">
            <wp:extent cx="6152515" cy="2607310"/>
            <wp:effectExtent l="0" t="0" r="63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D24" w:rsidRDefault="002C5D24" w:rsidP="00B4716B">
      <w:pPr>
        <w:pStyle w:val="a4"/>
        <w:spacing w:before="0" w:beforeAutospacing="0" w:after="0" w:afterAutospacing="0"/>
      </w:pPr>
    </w:p>
    <w:p w:rsidR="002C5D24" w:rsidRDefault="002C5D24" w:rsidP="00B4716B">
      <w:pPr>
        <w:pStyle w:val="a4"/>
        <w:spacing w:before="0" w:beforeAutospacing="0" w:after="0" w:afterAutospacing="0"/>
      </w:pPr>
      <w:r>
        <w:t>Последовательность построения</w:t>
      </w:r>
    </w:p>
    <w:p w:rsidR="0049344A" w:rsidRPr="0049344A" w:rsidRDefault="0049344A" w:rsidP="00493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натюрмортом ведётся с натуры в несколько этапов: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 Предварительный анализ натурной постановки.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 Композиционное размещение предметов натюрморта на плоскости листа.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 Нахождение пропорциональных соотношений предметов (больших масс).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 Построение предметов с учётом перспективы.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 Тональный разбор (выявление объема предметов, освещения, воздушного пространства).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 Проработка деталей. Выявление материальности предметов и освещения.</w:t>
      </w:r>
    </w:p>
    <w:p w:rsidR="0049344A" w:rsidRPr="0049344A" w:rsidRDefault="0049344A" w:rsidP="00493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Этап. Обобщение.</w:t>
      </w:r>
    </w:p>
    <w:p w:rsidR="0049344A" w:rsidRPr="0049344A" w:rsidRDefault="0049344A" w:rsidP="00493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этапы являются общими и могут варьироваться, в зависимости от методики преподавателя.</w:t>
      </w:r>
    </w:p>
    <w:p w:rsidR="0049344A" w:rsidRPr="0049344A" w:rsidRDefault="0049344A" w:rsidP="00493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Этап. Предварительный анализ натурной постановки.</w:t>
      </w:r>
    </w:p>
    <w:p w:rsidR="0049344A" w:rsidRPr="0049344A" w:rsidRDefault="0049344A" w:rsidP="00493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тем как приступить к работе над натюрмортом, необходимо провести предварительный анализ натурной постановки. Заключается он в том, что прежде чем приступить к рисованию, нужно рассмотреть натюрморт с различных точек зрения, выбрать наиболее интересную и выполнить </w:t>
      </w:r>
      <w:proofErr w:type="spellStart"/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форэскиз</w:t>
      </w:r>
      <w:proofErr w:type="spellEnd"/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(предварительную зарисовку постановки). Здесь учащимся необходимы советы и помощь преподавателя. От выбранной точки зрения зависит то, как прикрепить к планшету лист бумаги – вертикально или горизонтально. Для этого можно использовать видоискатель - кусок картона или бумаги, в котором вырезается небольшое прямоугольное отверстие и представляет собой небольшую рамку формата А</w:t>
      </w:r>
      <w:proofErr w:type="gramStart"/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4934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44A" w:rsidRPr="0049344A" w:rsidRDefault="0049344A" w:rsidP="0049344A">
      <w:pPr>
        <w:pStyle w:val="c2"/>
        <w:rPr>
          <w:b/>
        </w:rPr>
      </w:pPr>
      <w:r w:rsidRPr="0049344A">
        <w:rPr>
          <w:rStyle w:val="c7"/>
          <w:b/>
        </w:rPr>
        <w:t>2 Этап. Композиционное размещение предметов натюрморта на плоскости листа.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Очень важно вести работу над рисунком лёгкими линиями, не загрязняя и не повреждая поверхность бумаги.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lastRenderedPageBreak/>
        <w:t>Рисунок начинается с композиционного размещения изображения. Под компоновкой следует понимать пропорциональное соотношение общей массы предметов натюрморта по отношению к листу бумаги. Необходимо скомпоновать всю группу предметов так, чтобы лист бумаги был заполнен равномерно. Для этого мысленно объединяют предметы натюрморта в одно целое. В зависимости от ракурса, группу предметов можно объединить в треугольник, прямоугольник, квадрат, овал и т.д.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Размещая предметы, от нижнего края листа обычно оставляют больше места, сверху – меньше. Необходимо следить за тем, чтобы предметы не были слишком большими и не упирались в края листа. Также и слишком маленькие по размеру предметы будут теряться на плоскости листа, оставляя неоправданные пустоты.</w:t>
      </w:r>
    </w:p>
    <w:p w:rsidR="0049344A" w:rsidRPr="0049344A" w:rsidRDefault="0049344A" w:rsidP="0049344A">
      <w:pPr>
        <w:pStyle w:val="c2"/>
        <w:rPr>
          <w:b/>
        </w:rPr>
      </w:pPr>
      <w:r w:rsidRPr="0049344A">
        <w:rPr>
          <w:rStyle w:val="c7"/>
          <w:b/>
        </w:rPr>
        <w:t>3 Этап. Нахождение пропорциональных соотношений предметов (больших масс).</w:t>
      </w:r>
    </w:p>
    <w:p w:rsidR="0049344A" w:rsidRDefault="0049344A" w:rsidP="0049344A">
      <w:pPr>
        <w:pStyle w:val="c2"/>
      </w:pPr>
      <w:r>
        <w:rPr>
          <w:rStyle w:val="c0"/>
        </w:rPr>
        <w:t xml:space="preserve">Далее необходимо наметить общий характер формы предметов и их взаимное положение. С помощью визирования определяются размеры каждого из предметов и их пропорции (высоту и ширину). При этом нужно постоянно проверять величину предметов относительно друг друга, так как все предметы натюрморта различны по форме, размеру, высоте и ширине. Также не следует забывать о </w:t>
      </w:r>
      <w:proofErr w:type="gramStart"/>
      <w:r>
        <w:rPr>
          <w:rStyle w:val="c0"/>
        </w:rPr>
        <w:t>плановости</w:t>
      </w:r>
      <w:proofErr w:type="gramEnd"/>
      <w:r>
        <w:rPr>
          <w:rStyle w:val="c0"/>
        </w:rPr>
        <w:t>: какой предмет расположен ближе, какой дальше.</w:t>
      </w:r>
    </w:p>
    <w:p w:rsidR="0049344A" w:rsidRPr="0049344A" w:rsidRDefault="0049344A" w:rsidP="0049344A">
      <w:pPr>
        <w:pStyle w:val="c2"/>
        <w:rPr>
          <w:b/>
        </w:rPr>
      </w:pPr>
      <w:r w:rsidRPr="0049344A">
        <w:rPr>
          <w:rStyle w:val="c7"/>
          <w:b/>
        </w:rPr>
        <w:t>4.Этап. Построение предметов с учётом перспективы.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После того как найдены местоположения предметов и определены их взаимные соотношения, можно приступать к последовательному построению каждого предмета. На данном этапе проводится конструктивный анализ формы предметов и их пропорций.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 xml:space="preserve">Построение предметов ведётся постепенно от </w:t>
      </w:r>
      <w:proofErr w:type="gramStart"/>
      <w:r>
        <w:rPr>
          <w:rStyle w:val="c0"/>
        </w:rPr>
        <w:t>простого</w:t>
      </w:r>
      <w:proofErr w:type="gramEnd"/>
      <w:r>
        <w:rPr>
          <w:rStyle w:val="c0"/>
        </w:rPr>
        <w:t xml:space="preserve"> к сложному с учётом линейной перспективы. Для каждого предмета обязательно нужно провести вспомогательные вертикальные и горизонтальные осевые линии, чтобы избежать искажений формы.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Форма предметов, порою очень сложная, состоит их простейших геометрических тел. Поэтому для удобства сложную форму необходимо разбить на более простые составляющие – шарообразную, цилиндрическую, призматическую и т.д. – то есть выявить конструкцию предмета. На стыках геометрических форм необходимо построить вспомогательные осевые линии.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Очень важно – сначала построить форму предмета и только после этого можно приступать к построению эллипсов. В соответствии с законом перспективы раскрытие горизонтально расположенного эллипса зависит от положения окружности относительно линии горизонта: по мере приближения к линии горизонта раскрытие эллипса уменьшается, на уровне горизонта – эллипс представляет собой горизонтальную линию (вертикальное положение эллипса здесь не рассматривается).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При построении овощей и фруктов следует обратить внимание, что они редко имеют идеальную геометрическую форму. Поэтому здесь лучше всего подходит упрощённый метод «</w:t>
      </w:r>
      <w:proofErr w:type="spellStart"/>
      <w:r>
        <w:rPr>
          <w:rStyle w:val="c0"/>
        </w:rPr>
        <w:t>обрубовки</w:t>
      </w:r>
      <w:proofErr w:type="spellEnd"/>
      <w:r>
        <w:rPr>
          <w:rStyle w:val="c0"/>
        </w:rPr>
        <w:t>» - разбор предмета по плоскостям.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Драпировка строится конструктивно, прямыми линиями. Каждая складка имеет свою ширину и толщину, что необходимо чётко показывать, избегая излишних деталей.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Далее необходимо показать собственные и падающие тени предметов и драпировки.</w:t>
      </w:r>
    </w:p>
    <w:p w:rsidR="0049344A" w:rsidRPr="0049344A" w:rsidRDefault="0049344A" w:rsidP="0049344A">
      <w:pPr>
        <w:pStyle w:val="c2"/>
        <w:rPr>
          <w:b/>
        </w:rPr>
      </w:pPr>
      <w:r w:rsidRPr="0049344A">
        <w:rPr>
          <w:rStyle w:val="c7"/>
          <w:b/>
        </w:rPr>
        <w:t>5. Этап. Тональный разбор (выявление объема предметов, освещения, воздушного пространства).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Работа тоном является наиболее длительным этапом работы над натурной постановкой. Данный этап требует больше всего времени, отведённого на выполнение задания.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 xml:space="preserve">Тональный разбор начинается с самых тёмных областей </w:t>
      </w:r>
      <w:proofErr w:type="spellStart"/>
      <w:r>
        <w:rPr>
          <w:rStyle w:val="c0"/>
        </w:rPr>
        <w:t>натюрморта</w:t>
      </w:r>
      <w:proofErr w:type="gramStart"/>
      <w:r>
        <w:rPr>
          <w:rStyle w:val="c0"/>
        </w:rPr>
        <w:t>.Э</w:t>
      </w:r>
      <w:proofErr w:type="gramEnd"/>
      <w:r>
        <w:rPr>
          <w:rStyle w:val="c0"/>
        </w:rPr>
        <w:t>то</w:t>
      </w:r>
      <w:proofErr w:type="spellEnd"/>
      <w:r>
        <w:rPr>
          <w:rStyle w:val="c0"/>
        </w:rPr>
        <w:t xml:space="preserve"> могут быть сами предметы, драпировка, их собственные и падающие тени. Работа тоном ведётся в пол силы </w:t>
      </w:r>
      <w:r>
        <w:rPr>
          <w:rStyle w:val="c0"/>
        </w:rPr>
        <w:lastRenderedPageBreak/>
        <w:t>карандаша. Усиление тона теневых частей ведется постепенно, последовательно, по мере перехода к разбору полутеневых мест и освещенных частей натюрморта.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Пластическая моделировка предметов и драпировки ведётся различными штрихами. Длинный, мягкий штрих удаляет предметы, а короткий чёткий, жёсткий штрих приближает. Для выявления воздушного пространства в натюрморте применяется метод «подчёркивания» - выявления контраста, усиления границ предметов и начала теней, и метод «списывания» - смягчения границ удаленных предметов и драпировки.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Работая тоном необходимо помнить о тоновой градации: блик, свет, полутень, тень, рефлекс. Нужно всегда помнить о том, что рефлекс это часть тени и является отражённым светом и не может быть таким же по светлоте как освещенная часть предмета. Контрасты света и тени усиливаются по мере приближения к источнику освещения.</w:t>
      </w:r>
    </w:p>
    <w:p w:rsidR="0049344A" w:rsidRPr="0049344A" w:rsidRDefault="0049344A" w:rsidP="0049344A">
      <w:pPr>
        <w:pStyle w:val="c6"/>
        <w:rPr>
          <w:b/>
        </w:rPr>
      </w:pPr>
      <w:r w:rsidRPr="0049344A">
        <w:rPr>
          <w:rStyle w:val="c7"/>
          <w:b/>
        </w:rPr>
        <w:t>6. Этап. Проработка деталей. Выявление материальности предметов.</w:t>
      </w:r>
    </w:p>
    <w:p w:rsidR="0049344A" w:rsidRDefault="0049344A" w:rsidP="0049344A">
      <w:pPr>
        <w:pStyle w:val="c2"/>
      </w:pPr>
      <w:r>
        <w:rPr>
          <w:rStyle w:val="c0"/>
        </w:rPr>
        <w:t>На данном этапе работы происходит детальная характеристика натуры: выявляется фактура предметов, их материальность, взаимодействие предметов в пространстве, а также уточняется направленность освещения предметов. Рисунок прорабатывается в детальных отношениях.</w:t>
      </w:r>
    </w:p>
    <w:p w:rsidR="0049344A" w:rsidRPr="0049344A" w:rsidRDefault="0049344A" w:rsidP="0049344A">
      <w:pPr>
        <w:pStyle w:val="c2"/>
        <w:rPr>
          <w:b/>
        </w:rPr>
      </w:pPr>
      <w:r w:rsidRPr="0049344A">
        <w:rPr>
          <w:rStyle w:val="c7"/>
          <w:b/>
        </w:rPr>
        <w:t>7.Этап. Обобщение.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 xml:space="preserve">Это последняя и самая ответственная стадия работы над </w:t>
      </w:r>
      <w:proofErr w:type="spellStart"/>
      <w:r>
        <w:rPr>
          <w:rStyle w:val="c0"/>
        </w:rPr>
        <w:t>рисунком</w:t>
      </w:r>
      <w:proofErr w:type="gramStart"/>
      <w:r>
        <w:rPr>
          <w:rStyle w:val="c0"/>
        </w:rPr>
        <w:t>.Н</w:t>
      </w:r>
      <w:proofErr w:type="gramEnd"/>
      <w:r>
        <w:rPr>
          <w:rStyle w:val="c0"/>
        </w:rPr>
        <w:t>а</w:t>
      </w:r>
      <w:proofErr w:type="spellEnd"/>
      <w:r>
        <w:rPr>
          <w:rStyle w:val="c0"/>
        </w:rPr>
        <w:t xml:space="preserve"> этом этапе необходимо подвести итоги проделанной работы: проверить общее состояние рисунка, подчинить детали целому, уточнить рисунок в тоне (подчинить свет, тени, блики, рефлексы и полутона общему тону).На дальнем плане изображение должно быть сглажено, на переднем плане – контрастно. Необходимо выявить главное и смягчить второстепенное.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Под этим следует понимать стремление довести до совершенства те задачи, которые были поставлены в самом начале работы.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>Таким образом, в начале работы, когда на листе бумаги намечается общий вид натуры, происходит процесс синтеза – обобщения. Далее, когда в обобщенной форме намечаются составляющие ее детали и проводится внимательный разбор формы, рисовальщик вступает на путь анализа. В самом конце работы, когда необходимо подчинить детали целому, происходит возврат к синтезу.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 xml:space="preserve">На каждом этапе </w:t>
      </w:r>
      <w:proofErr w:type="spellStart"/>
      <w:r>
        <w:rPr>
          <w:rStyle w:val="c0"/>
        </w:rPr>
        <w:t>работынад</w:t>
      </w:r>
      <w:proofErr w:type="spellEnd"/>
      <w:r>
        <w:rPr>
          <w:rStyle w:val="c0"/>
        </w:rPr>
        <w:t xml:space="preserve"> заданием, в конце каждого занятия, преподавателю необходимо делать мини-просмотры, где совместно с учащимися проходит обсуждение результатов работы. Это приучает учащихся самостоятельно видеть свои ошибки и находить способы их исправления.</w:t>
      </w:r>
    </w:p>
    <w:p w:rsidR="0049344A" w:rsidRPr="0049344A" w:rsidRDefault="0049344A" w:rsidP="0049344A">
      <w:pPr>
        <w:pStyle w:val="c2"/>
        <w:rPr>
          <w:b/>
          <w:color w:val="FF0000"/>
        </w:rPr>
      </w:pPr>
      <w:r w:rsidRPr="0049344A">
        <w:rPr>
          <w:rStyle w:val="c7"/>
          <w:b/>
          <w:color w:val="FF0000"/>
        </w:rPr>
        <w:t>ВАЖНОЕ:</w:t>
      </w: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rStyle w:val="c0"/>
        </w:rPr>
        <w:t xml:space="preserve">Практика показывает, что пренебрежение любым из этапов последовательной работы приводит к неизбежным ошибкам, порой грубым. Например, не изучив постановку, не сделав предварительно </w:t>
      </w:r>
      <w:proofErr w:type="spellStart"/>
      <w:r>
        <w:rPr>
          <w:rStyle w:val="c3"/>
        </w:rPr>
        <w:t>форэскиз</w:t>
      </w:r>
      <w:proofErr w:type="spellEnd"/>
      <w:r>
        <w:rPr>
          <w:rStyle w:val="c0"/>
        </w:rPr>
        <w:t>, учащийся много времени тратит на композиционное размещение предметов в листе. Или не сравнив пропорции предметов приступить к их построению. Неправильное ведение тонового разбора может привести вообще к порче рисунка.</w:t>
      </w:r>
    </w:p>
    <w:p w:rsidR="0049344A" w:rsidRPr="0049344A" w:rsidRDefault="0049344A" w:rsidP="0049344A">
      <w:pPr>
        <w:pStyle w:val="c2"/>
        <w:spacing w:before="0" w:beforeAutospacing="0" w:after="0" w:afterAutospacing="0"/>
        <w:rPr>
          <w:color w:val="FF0000"/>
        </w:rPr>
      </w:pPr>
      <w:r w:rsidRPr="0049344A">
        <w:rPr>
          <w:rStyle w:val="c0"/>
          <w:color w:val="FF0000"/>
        </w:rPr>
        <w:t>Поэтому важно с самого начала обучения учебному рисунку строго придерживаться последовательности в работе над учебными заданиями.</w:t>
      </w:r>
    </w:p>
    <w:p w:rsidR="0049344A" w:rsidRDefault="0049344A" w:rsidP="0049344A">
      <w:pPr>
        <w:pStyle w:val="c2"/>
        <w:spacing w:before="0" w:beforeAutospacing="0" w:after="0" w:afterAutospacing="0"/>
        <w:rPr>
          <w:rStyle w:val="c0"/>
        </w:rPr>
      </w:pPr>
      <w:r>
        <w:rPr>
          <w:rStyle w:val="c0"/>
        </w:rPr>
        <w:t>Рисование с натуры различных натюрмортов даёт прекрасную возможность для развития глазомера, пространственного восприятия, точности движения руки, а также развивает такие функции высшей нервной деятельности как анализ и синтез.</w:t>
      </w:r>
    </w:p>
    <w:p w:rsidR="00424540" w:rsidRDefault="00424540" w:rsidP="00424540">
      <w:pPr>
        <w:pStyle w:val="a7"/>
        <w:rPr>
          <w:b/>
          <w:sz w:val="36"/>
        </w:rPr>
      </w:pPr>
    </w:p>
    <w:p w:rsidR="00424540" w:rsidRDefault="00424540" w:rsidP="00424540">
      <w:pPr>
        <w:pStyle w:val="a7"/>
        <w:ind w:right="574"/>
      </w:pPr>
      <w:r>
        <w:t>«Главной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rPr>
          <w:b/>
        </w:rPr>
        <w:t>композиции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образуют</w:t>
      </w:r>
      <w:r>
        <w:rPr>
          <w:spacing w:val="-4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гармоничное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целое.</w:t>
      </w:r>
    </w:p>
    <w:p w:rsidR="00424540" w:rsidRDefault="00424540" w:rsidP="00424540">
      <w:pPr>
        <w:pStyle w:val="a7"/>
        <w:ind w:right="576"/>
        <w:rPr>
          <w:b/>
        </w:rPr>
      </w:pPr>
      <w:r>
        <w:t>Процесс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lastRenderedPageBreak/>
        <w:t xml:space="preserve">называют </w:t>
      </w:r>
      <w:r>
        <w:rPr>
          <w:b/>
        </w:rPr>
        <w:t>компоновкой.</w:t>
      </w:r>
    </w:p>
    <w:p w:rsidR="00424540" w:rsidRDefault="00424540" w:rsidP="00424540">
      <w:pPr>
        <w:pStyle w:val="a7"/>
        <w:ind w:right="575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крупном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замельченным</w:t>
      </w:r>
      <w:proofErr w:type="spellEnd"/>
      <w:r>
        <w:t>.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первом</w:t>
      </w:r>
      <w:r>
        <w:rPr>
          <w:spacing w:val="49"/>
        </w:rPr>
        <w:t xml:space="preserve"> </w:t>
      </w:r>
      <w:r>
        <w:t>случае</w:t>
      </w:r>
      <w:r>
        <w:rPr>
          <w:spacing w:val="48"/>
        </w:rPr>
        <w:t xml:space="preserve"> </w:t>
      </w:r>
      <w:r>
        <w:t>изображению</w:t>
      </w:r>
      <w:r>
        <w:rPr>
          <w:spacing w:val="48"/>
        </w:rPr>
        <w:t xml:space="preserve"> </w:t>
      </w:r>
      <w:r>
        <w:t>будет</w:t>
      </w:r>
      <w:r>
        <w:rPr>
          <w:spacing w:val="48"/>
        </w:rPr>
        <w:t xml:space="preserve"> </w:t>
      </w:r>
      <w:r>
        <w:t>«тесно»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формате,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зажатости,</w:t>
      </w:r>
      <w:r>
        <w:rPr>
          <w:spacing w:val="1"/>
        </w:rPr>
        <w:t xml:space="preserve"> </w:t>
      </w:r>
      <w:r>
        <w:t>неудобочитаемости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(</w:t>
      </w:r>
      <w:r>
        <w:rPr>
          <w:i/>
        </w:rPr>
        <w:t>рис.13а</w:t>
      </w:r>
      <w:r>
        <w:t>). Во втором случае оно будет теряться, «плавать» в формате, что</w:t>
      </w:r>
      <w:r>
        <w:rPr>
          <w:spacing w:val="1"/>
        </w:rPr>
        <w:t xml:space="preserve"> </w:t>
      </w:r>
      <w:r>
        <w:t>снижает</w:t>
      </w:r>
      <w:r>
        <w:rPr>
          <w:spacing w:val="-3"/>
        </w:rPr>
        <w:t xml:space="preserve"> </w:t>
      </w:r>
      <w:r>
        <w:t xml:space="preserve">выразительность изображения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rPr>
          <w:i/>
        </w:rPr>
        <w:t>рис.13б</w:t>
      </w:r>
      <w:r>
        <w:t>).</w:t>
      </w:r>
    </w:p>
    <w:p w:rsidR="00424540" w:rsidRDefault="00424540" w:rsidP="00424540">
      <w:pPr>
        <w:pStyle w:val="a7"/>
        <w:ind w:right="573"/>
      </w:pPr>
      <w:r>
        <w:t>Учитывая, что зрительно мы ощущаем тяжесть изображения, поле у</w:t>
      </w:r>
      <w:r>
        <w:rPr>
          <w:spacing w:val="1"/>
        </w:rPr>
        <w:t xml:space="preserve"> </w:t>
      </w:r>
      <w:r>
        <w:t>нижнего края изобразительной плоскости обычно делается шире, чем поле</w:t>
      </w:r>
      <w:r>
        <w:rPr>
          <w:spacing w:val="1"/>
        </w:rPr>
        <w:t xml:space="preserve"> </w:t>
      </w:r>
      <w:r>
        <w:t>у ее верхнего края. Это нижнее поле играет роль своего рода постамента,</w:t>
      </w:r>
      <w:r>
        <w:rPr>
          <w:spacing w:val="1"/>
        </w:rPr>
        <w:t xml:space="preserve"> </w:t>
      </w:r>
      <w:r>
        <w:t>держащего тяжесть изображенных масс. В противном случае изображение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казаться</w:t>
      </w:r>
      <w:r>
        <w:rPr>
          <w:spacing w:val="1"/>
        </w:rPr>
        <w:t xml:space="preserve"> </w:t>
      </w:r>
      <w:r>
        <w:t>опущенным,</w:t>
      </w:r>
      <w:r>
        <w:rPr>
          <w:spacing w:val="1"/>
        </w:rPr>
        <w:t xml:space="preserve"> </w:t>
      </w:r>
      <w:r>
        <w:t>«проваливаться»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rPr>
          <w:i/>
        </w:rPr>
        <w:t>рис.</w:t>
      </w:r>
      <w:r>
        <w:rPr>
          <w:i/>
          <w:spacing w:val="1"/>
        </w:rPr>
        <w:t xml:space="preserve"> </w:t>
      </w:r>
      <w:r>
        <w:rPr>
          <w:i/>
        </w:rPr>
        <w:t>13в</w:t>
      </w:r>
      <w:r>
        <w:t>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быть</w:t>
      </w:r>
      <w:r>
        <w:rPr>
          <w:spacing w:val="-1"/>
        </w:rPr>
        <w:t xml:space="preserve"> </w:t>
      </w:r>
      <w:r>
        <w:t>и чрезмерно</w:t>
      </w:r>
      <w:r>
        <w:rPr>
          <w:spacing w:val="-2"/>
        </w:rPr>
        <w:t xml:space="preserve"> </w:t>
      </w:r>
      <w:r>
        <w:t>завышенным</w:t>
      </w:r>
      <w:r>
        <w:rPr>
          <w:spacing w:val="-3"/>
        </w:rPr>
        <w:t xml:space="preserve"> </w:t>
      </w:r>
      <w:proofErr w:type="gramStart"/>
      <w:r>
        <w:t xml:space="preserve">( </w:t>
      </w:r>
      <w:proofErr w:type="gramEnd"/>
      <w:r>
        <w:rPr>
          <w:i/>
        </w:rPr>
        <w:t>рис. 13г</w:t>
      </w:r>
      <w:r>
        <w:t>).</w:t>
      </w:r>
    </w:p>
    <w:p w:rsidR="00424540" w:rsidRDefault="00424540" w:rsidP="00424540">
      <w:pPr>
        <w:pStyle w:val="a7"/>
        <w:ind w:right="573"/>
      </w:pPr>
      <w:r>
        <w:t>Изображение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уравновешенным.</w:t>
      </w:r>
      <w:r>
        <w:rPr>
          <w:spacing w:val="71"/>
        </w:rPr>
        <w:t xml:space="preserve"> </w:t>
      </w:r>
      <w:r>
        <w:t>Уравновешенным</w:t>
      </w:r>
      <w:r>
        <w:rPr>
          <w:spacing w:val="1"/>
        </w:rPr>
        <w:t xml:space="preserve"> </w:t>
      </w:r>
      <w:r>
        <w:t>можно считать изображение, левая и правая половины которого равны по</w:t>
      </w:r>
      <w:r>
        <w:rPr>
          <w:spacing w:val="1"/>
        </w:rPr>
        <w:t xml:space="preserve"> </w:t>
      </w:r>
      <w:r>
        <w:t>массе. То есть суммарная масса изображенных предметов должна быть</w:t>
      </w:r>
      <w:r>
        <w:rPr>
          <w:spacing w:val="1"/>
        </w:rPr>
        <w:t xml:space="preserve"> </w:t>
      </w:r>
      <w:r>
        <w:t xml:space="preserve">уравновешена по принципу качелей. На </w:t>
      </w:r>
      <w:r>
        <w:rPr>
          <w:i/>
        </w:rPr>
        <w:t xml:space="preserve">рис. 13д </w:t>
      </w:r>
      <w:r>
        <w:t>мы видим как массивный</w:t>
      </w:r>
      <w:r>
        <w:rPr>
          <w:spacing w:val="1"/>
        </w:rPr>
        <w:t xml:space="preserve"> </w:t>
      </w:r>
      <w:r>
        <w:t>кувшин,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натюрморта,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перевес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обычно размещается ближе к середине изобразительной плоскости, мелкие</w:t>
      </w:r>
      <w:r>
        <w:rPr>
          <w:spacing w:val="-6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придвинуть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рис.</w:t>
      </w:r>
      <w:r>
        <w:rPr>
          <w:i/>
          <w:spacing w:val="1"/>
        </w:rPr>
        <w:t xml:space="preserve"> </w:t>
      </w:r>
      <w:r>
        <w:rPr>
          <w:i/>
        </w:rPr>
        <w:t>13е</w:t>
      </w:r>
      <w:r>
        <w:rPr>
          <w:i/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правильно</w:t>
      </w:r>
    </w:p>
    <w:p w:rsidR="00170592" w:rsidRDefault="00424540" w:rsidP="00170592">
      <w:pPr>
        <w:pStyle w:val="a7"/>
        <w:spacing w:before="68"/>
        <w:ind w:right="573"/>
        <w:jc w:val="both"/>
        <w:rPr>
          <w:spacing w:val="-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611E469" wp14:editId="17745FCC">
            <wp:simplePos x="0" y="0"/>
            <wp:positionH relativeFrom="page">
              <wp:posOffset>523875</wp:posOffset>
            </wp:positionH>
            <wp:positionV relativeFrom="paragraph">
              <wp:posOffset>332740</wp:posOffset>
            </wp:positionV>
            <wp:extent cx="6534150" cy="4181475"/>
            <wp:effectExtent l="0" t="0" r="0" b="9525"/>
            <wp:wrapTopAndBottom/>
            <wp:docPr id="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1"/>
        </w:rPr>
        <w:t xml:space="preserve"> </w:t>
      </w:r>
      <w:proofErr w:type="spellStart"/>
      <w:r>
        <w:t>закомпонованный</w:t>
      </w:r>
      <w:proofErr w:type="spellEnd"/>
      <w:r>
        <w:rPr>
          <w:spacing w:val="-1"/>
        </w:rPr>
        <w:t xml:space="preserve"> </w:t>
      </w:r>
      <w:r w:rsidR="00170592" w:rsidRPr="00170592">
        <w:rPr>
          <w:spacing w:val="-1"/>
        </w:rPr>
        <w:t>натюрморт»[6]</w:t>
      </w:r>
    </w:p>
    <w:p w:rsidR="00424540" w:rsidRDefault="00170592" w:rsidP="00170592">
      <w:pPr>
        <w:pStyle w:val="a7"/>
        <w:spacing w:before="68"/>
        <w:ind w:right="573"/>
        <w:jc w:val="both"/>
        <w:sectPr w:rsidR="00424540">
          <w:pgSz w:w="11910" w:h="16840"/>
          <w:pgMar w:top="1120" w:right="840" w:bottom="1180" w:left="740" w:header="0" w:footer="1000" w:gutter="0"/>
          <w:cols w:space="720"/>
        </w:sectPr>
      </w:pPr>
      <w:r>
        <w:t>.</w:t>
      </w:r>
    </w:p>
    <w:p w:rsidR="00424540" w:rsidRDefault="00424540" w:rsidP="00170592">
      <w:pPr>
        <w:spacing w:before="241"/>
        <w:rPr>
          <w:i/>
          <w:sz w:val="28"/>
        </w:rPr>
      </w:pPr>
      <w:r>
        <w:rPr>
          <w:i/>
          <w:sz w:val="28"/>
        </w:rPr>
        <w:lastRenderedPageBreak/>
        <w:t>Рис. 13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.</w:t>
      </w:r>
      <w:bookmarkStart w:id="0" w:name="_GoBack"/>
      <w:bookmarkEnd w:id="0"/>
    </w:p>
    <w:p w:rsidR="00424540" w:rsidRDefault="00424540" w:rsidP="0049344A">
      <w:pPr>
        <w:pStyle w:val="c2"/>
        <w:spacing w:before="0" w:beforeAutospacing="0" w:after="0" w:afterAutospacing="0"/>
        <w:rPr>
          <w:rStyle w:val="c0"/>
        </w:rPr>
      </w:pPr>
    </w:p>
    <w:p w:rsidR="0049344A" w:rsidRDefault="0049344A" w:rsidP="0049344A">
      <w:pPr>
        <w:pStyle w:val="c2"/>
        <w:spacing w:before="0" w:beforeAutospacing="0" w:after="0" w:afterAutospacing="0"/>
      </w:pPr>
      <w:r>
        <w:rPr>
          <w:noProof/>
        </w:rPr>
        <w:drawing>
          <wp:inline distT="0" distB="0" distL="0" distR="0" wp14:anchorId="0308F0A9" wp14:editId="090546AF">
            <wp:extent cx="6029999" cy="25777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8241" cy="257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44A" w:rsidRDefault="0049344A" w:rsidP="00B4716B">
      <w:pPr>
        <w:pStyle w:val="a4"/>
        <w:spacing w:before="0" w:beforeAutospacing="0" w:after="0" w:afterAutospacing="0"/>
      </w:pPr>
    </w:p>
    <w:p w:rsidR="004764A4" w:rsidRPr="004764A4" w:rsidRDefault="004764A4" w:rsidP="00B4716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764A4">
        <w:rPr>
          <w:b/>
          <w:sz w:val="28"/>
          <w:szCs w:val="28"/>
        </w:rPr>
        <w:t>Задание: Выполнить рисунок на формате А3</w:t>
      </w:r>
    </w:p>
    <w:p w:rsidR="004764A4" w:rsidRDefault="004764A4" w:rsidP="00B4716B">
      <w:pPr>
        <w:pStyle w:val="a4"/>
        <w:spacing w:before="0" w:beforeAutospacing="0" w:after="0" w:afterAutospacing="0"/>
      </w:pPr>
    </w:p>
    <w:p w:rsidR="00B4716B" w:rsidRDefault="00B16873" w:rsidP="004934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D375501" wp14:editId="6EC4B5F7">
            <wp:extent cx="5084064" cy="5069066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5264" cy="507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6B" w:rsidRDefault="00B4716B" w:rsidP="002C5D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5D24" w:rsidRDefault="002C5D24" w:rsidP="002C5D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C0C3B46" wp14:editId="1C4AB87C">
            <wp:extent cx="5655518" cy="3570046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097" cy="3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873" w:rsidRDefault="00B16873">
      <w:pPr>
        <w:rPr>
          <w:rFonts w:ascii="Times New Roman" w:hAnsi="Times New Roman" w:cs="Times New Roman"/>
          <w:b/>
          <w:sz w:val="32"/>
          <w:szCs w:val="32"/>
        </w:rPr>
      </w:pPr>
    </w:p>
    <w:p w:rsidR="00B16873" w:rsidRDefault="00B168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D5948AA" wp14:editId="30963F28">
            <wp:extent cx="6674169" cy="3880236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3723" cy="38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873" w:rsidRDefault="00B16873">
      <w:pPr>
        <w:rPr>
          <w:rFonts w:ascii="Times New Roman" w:hAnsi="Times New Roman" w:cs="Times New Roman"/>
          <w:b/>
          <w:sz w:val="32"/>
          <w:szCs w:val="32"/>
        </w:rPr>
      </w:pPr>
    </w:p>
    <w:p w:rsidR="00B16873" w:rsidRDefault="00B168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73BB9A2" wp14:editId="4CAD4B41">
            <wp:extent cx="6652189" cy="43096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432" cy="4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D24" w:rsidRDefault="002C5D24">
      <w:pPr>
        <w:rPr>
          <w:rFonts w:ascii="Times New Roman" w:hAnsi="Times New Roman" w:cs="Times New Roman"/>
          <w:b/>
          <w:sz w:val="32"/>
          <w:szCs w:val="32"/>
        </w:rPr>
      </w:pPr>
    </w:p>
    <w:p w:rsidR="0049344A" w:rsidRDefault="0049344A">
      <w:pPr>
        <w:rPr>
          <w:rFonts w:ascii="Times New Roman" w:hAnsi="Times New Roman" w:cs="Times New Roman"/>
          <w:b/>
          <w:sz w:val="32"/>
          <w:szCs w:val="32"/>
        </w:rPr>
      </w:pPr>
    </w:p>
    <w:p w:rsidR="002C5D24" w:rsidRDefault="002C5D24" w:rsidP="004934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1:</w:t>
      </w:r>
    </w:p>
    <w:p w:rsidR="00B16873" w:rsidRPr="00B4716B" w:rsidRDefault="00B168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BC73936" wp14:editId="54412B5D">
            <wp:extent cx="5168347" cy="2755135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1329" cy="275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873" w:rsidRPr="00B4716B" w:rsidSect="00B47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7A23"/>
    <w:multiLevelType w:val="multilevel"/>
    <w:tmpl w:val="B01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9339F"/>
    <w:multiLevelType w:val="multilevel"/>
    <w:tmpl w:val="3944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B"/>
    <w:rsid w:val="00170592"/>
    <w:rsid w:val="002B7046"/>
    <w:rsid w:val="002C5D24"/>
    <w:rsid w:val="00424540"/>
    <w:rsid w:val="004764A4"/>
    <w:rsid w:val="0049344A"/>
    <w:rsid w:val="00573576"/>
    <w:rsid w:val="00B16873"/>
    <w:rsid w:val="00B4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B4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716B"/>
    <w:rPr>
      <w:b/>
      <w:bCs/>
    </w:rPr>
  </w:style>
  <w:style w:type="paragraph" w:styleId="a4">
    <w:name w:val="Normal (Web)"/>
    <w:basedOn w:val="a"/>
    <w:uiPriority w:val="99"/>
    <w:semiHidden/>
    <w:unhideWhenUsed/>
    <w:rsid w:val="00B4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16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9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344A"/>
  </w:style>
  <w:style w:type="character" w:customStyle="1" w:styleId="c0">
    <w:name w:val="c0"/>
    <w:basedOn w:val="a0"/>
    <w:rsid w:val="0049344A"/>
  </w:style>
  <w:style w:type="paragraph" w:customStyle="1" w:styleId="c6">
    <w:name w:val="c6"/>
    <w:basedOn w:val="a"/>
    <w:rsid w:val="0049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344A"/>
  </w:style>
  <w:style w:type="paragraph" w:styleId="a7">
    <w:name w:val="Body Text"/>
    <w:basedOn w:val="a"/>
    <w:link w:val="a8"/>
    <w:uiPriority w:val="1"/>
    <w:qFormat/>
    <w:rsid w:val="00424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2454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B4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4716B"/>
    <w:rPr>
      <w:b/>
      <w:bCs/>
    </w:rPr>
  </w:style>
  <w:style w:type="paragraph" w:styleId="a4">
    <w:name w:val="Normal (Web)"/>
    <w:basedOn w:val="a"/>
    <w:uiPriority w:val="99"/>
    <w:semiHidden/>
    <w:unhideWhenUsed/>
    <w:rsid w:val="00B4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16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9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344A"/>
  </w:style>
  <w:style w:type="character" w:customStyle="1" w:styleId="c0">
    <w:name w:val="c0"/>
    <w:basedOn w:val="a0"/>
    <w:rsid w:val="0049344A"/>
  </w:style>
  <w:style w:type="paragraph" w:customStyle="1" w:styleId="c6">
    <w:name w:val="c6"/>
    <w:basedOn w:val="a"/>
    <w:rsid w:val="0049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344A"/>
  </w:style>
  <w:style w:type="paragraph" w:styleId="a7">
    <w:name w:val="Body Text"/>
    <w:basedOn w:val="a"/>
    <w:link w:val="a8"/>
    <w:uiPriority w:val="1"/>
    <w:qFormat/>
    <w:rsid w:val="00424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2454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094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dcterms:created xsi:type="dcterms:W3CDTF">2024-05-10T08:32:00Z</dcterms:created>
  <dcterms:modified xsi:type="dcterms:W3CDTF">2024-06-01T06:10:00Z</dcterms:modified>
</cp:coreProperties>
</file>