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7FA" w:rsidRPr="00F04443" w:rsidRDefault="005707FA" w:rsidP="005707FA">
      <w:pPr>
        <w:widowControl w:val="0"/>
        <w:autoSpaceDE w:val="0"/>
        <w:autoSpaceDN w:val="0"/>
        <w:spacing w:before="90" w:after="0" w:line="240" w:lineRule="auto"/>
        <w:ind w:left="821" w:right="718"/>
        <w:jc w:val="center"/>
        <w:outlineLvl w:val="1"/>
        <w:rPr>
          <w:rFonts w:ascii="Times New Roman" w:eastAsia="Times New Roman" w:hAnsi="Times New Roman" w:cs="Times New Roman"/>
          <w:b/>
          <w:bCs/>
          <w:sz w:val="28"/>
          <w:szCs w:val="28"/>
        </w:rPr>
      </w:pPr>
      <w:r w:rsidRPr="00F04443">
        <w:rPr>
          <w:rFonts w:ascii="Times New Roman" w:eastAsia="Times New Roman" w:hAnsi="Times New Roman" w:cs="Times New Roman"/>
          <w:b/>
          <w:bCs/>
          <w:color w:val="C00000"/>
          <w:sz w:val="28"/>
          <w:szCs w:val="28"/>
          <w:shd w:val="clear" w:color="auto" w:fill="FFFF00"/>
        </w:rPr>
        <w:t>СВЕТОТЕНЬ</w:t>
      </w:r>
    </w:p>
    <w:p w:rsidR="005707FA" w:rsidRPr="00F04443" w:rsidRDefault="005707FA" w:rsidP="005707FA">
      <w:pPr>
        <w:widowControl w:val="0"/>
        <w:autoSpaceDE w:val="0"/>
        <w:autoSpaceDN w:val="0"/>
        <w:spacing w:before="3" w:after="0" w:line="240" w:lineRule="auto"/>
        <w:rPr>
          <w:rFonts w:ascii="Times New Roman" w:eastAsia="Times New Roman" w:hAnsi="Times New Roman" w:cs="Times New Roman"/>
          <w:b/>
          <w:sz w:val="27"/>
          <w:szCs w:val="28"/>
        </w:rPr>
      </w:pPr>
    </w:p>
    <w:p w:rsidR="005707FA" w:rsidRPr="00F04443" w:rsidRDefault="005707FA" w:rsidP="005707FA">
      <w:pPr>
        <w:widowControl w:val="0"/>
        <w:autoSpaceDE w:val="0"/>
        <w:autoSpaceDN w:val="0"/>
        <w:spacing w:after="0" w:line="240" w:lineRule="auto"/>
        <w:ind w:right="575"/>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t xml:space="preserve">«Светотень </w:t>
      </w:r>
      <w:r w:rsidRPr="00F04443">
        <w:rPr>
          <w:rFonts w:ascii="Times New Roman" w:eastAsia="Times New Roman" w:hAnsi="Times New Roman" w:cs="Times New Roman"/>
          <w:sz w:val="28"/>
          <w:szCs w:val="28"/>
        </w:rPr>
        <w:t>-</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это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распределение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предметов.</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Именно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светотеневые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переходы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позволяют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наиболее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объемно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видеть</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форму предметов.</w:t>
      </w:r>
    </w:p>
    <w:p w:rsidR="005707FA" w:rsidRPr="00F04443" w:rsidRDefault="005707FA" w:rsidP="005707FA">
      <w:pPr>
        <w:widowControl w:val="0"/>
        <w:autoSpaceDE w:val="0"/>
        <w:autoSpaceDN w:val="0"/>
        <w:spacing w:before="1" w:after="0" w:line="240" w:lineRule="auto"/>
        <w:ind w:right="574"/>
        <w:jc w:val="both"/>
        <w:rPr>
          <w:rFonts w:ascii="Times New Roman" w:eastAsia="Times New Roman" w:hAnsi="Times New Roman" w:cs="Times New Roman"/>
          <w:sz w:val="28"/>
        </w:rPr>
      </w:pPr>
      <w:r w:rsidRPr="00F04443">
        <w:rPr>
          <w:rFonts w:ascii="Times New Roman" w:eastAsia="Times New Roman" w:hAnsi="Times New Roman" w:cs="Times New Roman"/>
          <w:sz w:val="28"/>
        </w:rPr>
        <w:t xml:space="preserve">Освещение       бывает </w:t>
      </w:r>
      <w:r w:rsidRPr="00F04443">
        <w:rPr>
          <w:rFonts w:ascii="Times New Roman" w:eastAsia="Times New Roman" w:hAnsi="Times New Roman" w:cs="Times New Roman"/>
          <w:b/>
          <w:sz w:val="28"/>
        </w:rPr>
        <w:t xml:space="preserve">естественное </w:t>
      </w:r>
      <w:r w:rsidRPr="00F04443">
        <w:rPr>
          <w:rFonts w:ascii="Times New Roman" w:eastAsia="Times New Roman" w:hAnsi="Times New Roman" w:cs="Times New Roman"/>
          <w:sz w:val="28"/>
        </w:rPr>
        <w:t>(солнечный,       лунный       свет)</w:t>
      </w:r>
      <w:r w:rsidRPr="00F04443">
        <w:rPr>
          <w:rFonts w:ascii="Times New Roman" w:eastAsia="Times New Roman" w:hAnsi="Times New Roman" w:cs="Times New Roman"/>
          <w:spacing w:val="1"/>
          <w:sz w:val="28"/>
        </w:rPr>
        <w:t xml:space="preserve"> </w:t>
      </w:r>
      <w:r w:rsidRPr="00F04443">
        <w:rPr>
          <w:rFonts w:ascii="Times New Roman" w:eastAsia="Times New Roman" w:hAnsi="Times New Roman" w:cs="Times New Roman"/>
          <w:sz w:val="28"/>
        </w:rPr>
        <w:t>и</w:t>
      </w:r>
      <w:r w:rsidRPr="00F04443">
        <w:rPr>
          <w:rFonts w:ascii="Times New Roman" w:eastAsia="Times New Roman" w:hAnsi="Times New Roman" w:cs="Times New Roman"/>
          <w:spacing w:val="-1"/>
          <w:sz w:val="28"/>
        </w:rPr>
        <w:t xml:space="preserve"> </w:t>
      </w:r>
      <w:r w:rsidRPr="00F04443">
        <w:rPr>
          <w:rFonts w:ascii="Times New Roman" w:eastAsia="Times New Roman" w:hAnsi="Times New Roman" w:cs="Times New Roman"/>
          <w:b/>
          <w:sz w:val="28"/>
        </w:rPr>
        <w:t xml:space="preserve">искусственное </w:t>
      </w:r>
      <w:r w:rsidRPr="00F04443">
        <w:rPr>
          <w:rFonts w:ascii="Times New Roman" w:eastAsia="Times New Roman" w:hAnsi="Times New Roman" w:cs="Times New Roman"/>
          <w:sz w:val="28"/>
        </w:rPr>
        <w:t>(электрический свет, свечи и</w:t>
      </w:r>
      <w:r w:rsidRPr="00F04443">
        <w:rPr>
          <w:rFonts w:ascii="Times New Roman" w:eastAsia="Times New Roman" w:hAnsi="Times New Roman" w:cs="Times New Roman"/>
          <w:spacing w:val="-1"/>
          <w:sz w:val="28"/>
        </w:rPr>
        <w:t xml:space="preserve"> </w:t>
      </w:r>
      <w:proofErr w:type="spellStart"/>
      <w:r w:rsidRPr="00F04443">
        <w:rPr>
          <w:rFonts w:ascii="Times New Roman" w:eastAsia="Times New Roman" w:hAnsi="Times New Roman" w:cs="Times New Roman"/>
          <w:sz w:val="28"/>
        </w:rPr>
        <w:t>т.д</w:t>
      </w:r>
      <w:proofErr w:type="spellEnd"/>
      <w:r w:rsidRPr="00F04443">
        <w:rPr>
          <w:rFonts w:ascii="Times New Roman" w:eastAsia="Times New Roman" w:hAnsi="Times New Roman" w:cs="Times New Roman"/>
          <w:sz w:val="28"/>
        </w:rPr>
        <w:t>).</w:t>
      </w:r>
    </w:p>
    <w:p w:rsidR="005707FA" w:rsidRPr="00F04443" w:rsidRDefault="005707FA" w:rsidP="005707FA">
      <w:pPr>
        <w:widowControl w:val="0"/>
        <w:autoSpaceDE w:val="0"/>
        <w:autoSpaceDN w:val="0"/>
        <w:spacing w:after="0" w:line="240" w:lineRule="auto"/>
        <w:ind w:right="573"/>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В</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зависимости</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от</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направленности</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световых</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лучей</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свет   может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быть </w:t>
      </w:r>
      <w:r w:rsidRPr="00F04443">
        <w:rPr>
          <w:rFonts w:ascii="Times New Roman" w:eastAsia="Times New Roman" w:hAnsi="Times New Roman" w:cs="Times New Roman"/>
          <w:b/>
          <w:sz w:val="28"/>
          <w:szCs w:val="28"/>
        </w:rPr>
        <w:t xml:space="preserve">концентрированный </w:t>
      </w:r>
      <w:r w:rsidRPr="00F04443">
        <w:rPr>
          <w:rFonts w:ascii="Times New Roman" w:eastAsia="Times New Roman" w:hAnsi="Times New Roman" w:cs="Times New Roman"/>
          <w:sz w:val="28"/>
          <w:szCs w:val="28"/>
        </w:rPr>
        <w:t xml:space="preserve">и </w:t>
      </w:r>
      <w:r w:rsidRPr="00F04443">
        <w:rPr>
          <w:rFonts w:ascii="Times New Roman" w:eastAsia="Times New Roman" w:hAnsi="Times New Roman" w:cs="Times New Roman"/>
          <w:b/>
          <w:sz w:val="28"/>
          <w:szCs w:val="28"/>
        </w:rPr>
        <w:t>рассеянный</w:t>
      </w:r>
      <w:r w:rsidRPr="00F04443">
        <w:rPr>
          <w:rFonts w:ascii="Times New Roman" w:eastAsia="Times New Roman" w:hAnsi="Times New Roman" w:cs="Times New Roman"/>
          <w:sz w:val="28"/>
          <w:szCs w:val="28"/>
        </w:rPr>
        <w:t>. Например, концентрированным</w:t>
      </w:r>
      <w:r w:rsidRPr="00F04443">
        <w:rPr>
          <w:rFonts w:ascii="Times New Roman" w:eastAsia="Times New Roman" w:hAnsi="Times New Roman" w:cs="Times New Roman"/>
          <w:spacing w:val="-67"/>
          <w:sz w:val="28"/>
          <w:szCs w:val="28"/>
        </w:rPr>
        <w:t xml:space="preserve"> </w:t>
      </w:r>
      <w:r w:rsidRPr="00F04443">
        <w:rPr>
          <w:rFonts w:ascii="Times New Roman" w:eastAsia="Times New Roman" w:hAnsi="Times New Roman" w:cs="Times New Roman"/>
          <w:sz w:val="28"/>
          <w:szCs w:val="28"/>
        </w:rPr>
        <w:t>будет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солнечный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электрической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лампы.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Он</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характерен</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выраженной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направленностью.</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Рассеянное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освещение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это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мягкий,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падающий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из</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окна свет.</w:t>
      </w:r>
    </w:p>
    <w:p w:rsidR="005707FA" w:rsidRPr="00F04443" w:rsidRDefault="005707FA" w:rsidP="005707FA">
      <w:pPr>
        <w:widowControl w:val="0"/>
        <w:autoSpaceDE w:val="0"/>
        <w:autoSpaceDN w:val="0"/>
        <w:spacing w:after="0" w:line="240" w:lineRule="auto"/>
        <w:ind w:right="574"/>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Концентрированное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рассеянное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освещение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дает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предметах</w:t>
      </w:r>
      <w:r w:rsidRPr="00F04443">
        <w:rPr>
          <w:rFonts w:ascii="Times New Roman" w:eastAsia="Times New Roman" w:hAnsi="Times New Roman" w:cs="Times New Roman"/>
          <w:spacing w:val="-67"/>
          <w:sz w:val="28"/>
          <w:szCs w:val="28"/>
        </w:rPr>
        <w:t xml:space="preserve"> </w:t>
      </w:r>
      <w:r w:rsidRPr="00F04443">
        <w:rPr>
          <w:rFonts w:ascii="Times New Roman" w:eastAsia="Times New Roman" w:hAnsi="Times New Roman" w:cs="Times New Roman"/>
          <w:sz w:val="28"/>
          <w:szCs w:val="28"/>
        </w:rPr>
        <w:t>различный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характер</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светотени.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При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концентрированном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увеличиваются</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контрасты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становятся</w:t>
      </w:r>
      <w:r w:rsidRPr="00F04443">
        <w:rPr>
          <w:rFonts w:ascii="Times New Roman" w:eastAsia="Times New Roman" w:hAnsi="Times New Roman" w:cs="Times New Roman"/>
          <w:spacing w:val="71"/>
          <w:sz w:val="28"/>
          <w:szCs w:val="28"/>
        </w:rPr>
        <w:t xml:space="preserve"> </w:t>
      </w:r>
      <w:r w:rsidRPr="00F04443">
        <w:rPr>
          <w:rFonts w:ascii="Times New Roman" w:eastAsia="Times New Roman" w:hAnsi="Times New Roman" w:cs="Times New Roman"/>
          <w:sz w:val="28"/>
          <w:szCs w:val="28"/>
        </w:rPr>
        <w:t>более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отчетливыми.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Такое освещение лучше всего использовать для обучения</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рисованию.</w:t>
      </w:r>
    </w:p>
    <w:p w:rsidR="005707FA" w:rsidRDefault="005707FA" w:rsidP="005707FA">
      <w:pPr>
        <w:widowControl w:val="0"/>
        <w:autoSpaceDE w:val="0"/>
        <w:autoSpaceDN w:val="0"/>
        <w:spacing w:after="0" w:line="240" w:lineRule="auto"/>
        <w:jc w:val="both"/>
        <w:rPr>
          <w:rFonts w:ascii="Times New Roman" w:eastAsia="Times New Roman" w:hAnsi="Times New Roman" w:cs="Times New Roman"/>
        </w:rPr>
      </w:pPr>
    </w:p>
    <w:p w:rsidR="005707FA" w:rsidRPr="00F04443" w:rsidRDefault="005707FA" w:rsidP="005707FA">
      <w:pPr>
        <w:widowControl w:val="0"/>
        <w:autoSpaceDE w:val="0"/>
        <w:autoSpaceDN w:val="0"/>
        <w:spacing w:before="68" w:after="0" w:line="240" w:lineRule="auto"/>
        <w:ind w:right="574"/>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При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рассеянном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же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наоборот,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светотеневые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переходы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очень</w:t>
      </w:r>
      <w:r w:rsidRPr="00F04443">
        <w:rPr>
          <w:rFonts w:ascii="Times New Roman" w:eastAsia="Times New Roman" w:hAnsi="Times New Roman" w:cs="Times New Roman"/>
          <w:spacing w:val="-67"/>
          <w:sz w:val="28"/>
          <w:szCs w:val="28"/>
        </w:rPr>
        <w:t xml:space="preserve"> </w:t>
      </w:r>
      <w:r w:rsidRPr="00F04443">
        <w:rPr>
          <w:rFonts w:ascii="Times New Roman" w:eastAsia="Times New Roman" w:hAnsi="Times New Roman" w:cs="Times New Roman"/>
          <w:sz w:val="28"/>
          <w:szCs w:val="28"/>
        </w:rPr>
        <w:t>мягкие и</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не</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так</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выразительно подчеркивают форму.</w:t>
      </w:r>
    </w:p>
    <w:p w:rsidR="005707FA" w:rsidRPr="00F04443" w:rsidRDefault="005707FA" w:rsidP="005707FA">
      <w:pPr>
        <w:widowControl w:val="0"/>
        <w:autoSpaceDE w:val="0"/>
        <w:autoSpaceDN w:val="0"/>
        <w:spacing w:before="1" w:after="0" w:line="240" w:lineRule="auto"/>
        <w:ind w:right="574"/>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Рисуя</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различные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предметы,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должны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учитывать</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только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их</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освещенность, но и физические особенности поверхности. Различные по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фактуре предметы по-разному отражают и поглощают свет. На глянцевых</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поверхностях мы видим незначительное различие между освещенными 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затененными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участками,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видим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яркие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блики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отражение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других</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предметов</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гладкой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глиняной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же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будут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очень</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хорошо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выражены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светотеневые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переходы,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столь</w:t>
      </w:r>
      <w:r w:rsidRPr="00F04443">
        <w:rPr>
          <w:rFonts w:ascii="Times New Roman" w:eastAsia="Times New Roman" w:hAnsi="Times New Roman" w:cs="Times New Roman"/>
          <w:spacing w:val="70"/>
          <w:sz w:val="28"/>
          <w:szCs w:val="28"/>
        </w:rPr>
        <w:t xml:space="preserve"> </w:t>
      </w:r>
      <w:r w:rsidRPr="00F04443">
        <w:rPr>
          <w:rFonts w:ascii="Times New Roman" w:eastAsia="Times New Roman" w:hAnsi="Times New Roman" w:cs="Times New Roman"/>
          <w:sz w:val="28"/>
          <w:szCs w:val="28"/>
        </w:rPr>
        <w:t>яркими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будут блики.</w:t>
      </w:r>
    </w:p>
    <w:p w:rsidR="005707FA" w:rsidRDefault="005707FA" w:rsidP="005707FA">
      <w:pPr>
        <w:widowControl w:val="0"/>
        <w:autoSpaceDE w:val="0"/>
        <w:autoSpaceDN w:val="0"/>
        <w:spacing w:after="0" w:line="240" w:lineRule="auto"/>
        <w:ind w:right="2176"/>
        <w:jc w:val="both"/>
        <w:rPr>
          <w:rFonts w:ascii="Times New Roman" w:eastAsia="Times New Roman" w:hAnsi="Times New Roman" w:cs="Times New Roman"/>
          <w:spacing w:val="-67"/>
          <w:sz w:val="28"/>
          <w:szCs w:val="28"/>
        </w:rPr>
      </w:pPr>
      <w:r w:rsidRPr="00F04443">
        <w:rPr>
          <w:rFonts w:ascii="Times New Roman" w:eastAsia="Times New Roman" w:hAnsi="Times New Roman" w:cs="Times New Roman"/>
          <w:sz w:val="28"/>
          <w:szCs w:val="28"/>
        </w:rPr>
        <w:t>Нужно различать еще такие понятия как тон и плотность.</w:t>
      </w:r>
    </w:p>
    <w:p w:rsidR="005707FA" w:rsidRDefault="005707FA" w:rsidP="005707FA">
      <w:pPr>
        <w:widowControl w:val="0"/>
        <w:autoSpaceDE w:val="0"/>
        <w:autoSpaceDN w:val="0"/>
        <w:spacing w:after="0" w:line="240" w:lineRule="auto"/>
        <w:ind w:right="2176"/>
        <w:jc w:val="both"/>
        <w:rPr>
          <w:rFonts w:ascii="Times New Roman" w:eastAsia="Times New Roman" w:hAnsi="Times New Roman" w:cs="Times New Roman"/>
          <w:spacing w:val="-67"/>
          <w:sz w:val="28"/>
          <w:szCs w:val="28"/>
        </w:rPr>
      </w:pPr>
      <w:r w:rsidRPr="00F04443">
        <w:rPr>
          <w:rFonts w:ascii="Times New Roman" w:eastAsia="Times New Roman" w:hAnsi="Times New Roman" w:cs="Times New Roman"/>
          <w:b/>
          <w:sz w:val="28"/>
          <w:szCs w:val="28"/>
        </w:rPr>
        <w:t xml:space="preserve">Тон </w:t>
      </w:r>
      <w:r w:rsidRPr="00F04443">
        <w:rPr>
          <w:rFonts w:ascii="Times New Roman" w:eastAsia="Times New Roman" w:hAnsi="Times New Roman" w:cs="Times New Roman"/>
          <w:sz w:val="28"/>
          <w:szCs w:val="28"/>
        </w:rPr>
        <w:t>- это светосила, которая зависит от силы освещения.</w:t>
      </w:r>
    </w:p>
    <w:p w:rsidR="005707FA" w:rsidRPr="00F04443" w:rsidRDefault="005707FA" w:rsidP="005707FA">
      <w:pPr>
        <w:widowControl w:val="0"/>
        <w:autoSpaceDE w:val="0"/>
        <w:autoSpaceDN w:val="0"/>
        <w:spacing w:after="0" w:line="240" w:lineRule="auto"/>
        <w:ind w:right="2176"/>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t>Плотность</w:t>
      </w:r>
      <w:r w:rsidRPr="00F04443">
        <w:rPr>
          <w:rFonts w:ascii="Times New Roman" w:eastAsia="Times New Roman" w:hAnsi="Times New Roman" w:cs="Times New Roman"/>
          <w:b/>
          <w:spacing w:val="-1"/>
          <w:sz w:val="28"/>
          <w:szCs w:val="28"/>
        </w:rPr>
        <w:t xml:space="preserve"> </w:t>
      </w:r>
      <w:r w:rsidRPr="00F04443">
        <w:rPr>
          <w:rFonts w:ascii="Times New Roman" w:eastAsia="Times New Roman" w:hAnsi="Times New Roman" w:cs="Times New Roman"/>
          <w:sz w:val="28"/>
          <w:szCs w:val="28"/>
        </w:rPr>
        <w:t>-</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это</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темнота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тона.</w:t>
      </w:r>
    </w:p>
    <w:p w:rsidR="005707FA" w:rsidRPr="001E356B" w:rsidRDefault="005707FA" w:rsidP="005707FA">
      <w:pPr>
        <w:widowControl w:val="0"/>
        <w:autoSpaceDE w:val="0"/>
        <w:autoSpaceDN w:val="0"/>
        <w:spacing w:after="0" w:line="240" w:lineRule="auto"/>
        <w:ind w:left="679" w:right="575" w:firstLine="567"/>
        <w:jc w:val="both"/>
        <w:rPr>
          <w:rFonts w:ascii="Times New Roman" w:eastAsia="Times New Roman" w:hAnsi="Times New Roman" w:cs="Times New Roman"/>
          <w:b/>
          <w:i/>
          <w:spacing w:val="1"/>
          <w:sz w:val="28"/>
          <w:szCs w:val="28"/>
        </w:rPr>
      </w:pPr>
      <w:r w:rsidRPr="00F04443">
        <w:rPr>
          <w:rFonts w:ascii="Times New Roman" w:eastAsia="Times New Roman" w:hAnsi="Times New Roman" w:cs="Times New Roman"/>
          <w:b/>
          <w:i/>
          <w:sz w:val="28"/>
          <w:szCs w:val="28"/>
        </w:rPr>
        <w:t>А также блик и полутон.</w:t>
      </w:r>
      <w:r w:rsidRPr="00F04443">
        <w:rPr>
          <w:rFonts w:ascii="Times New Roman" w:eastAsia="Times New Roman" w:hAnsi="Times New Roman" w:cs="Times New Roman"/>
          <w:b/>
          <w:i/>
          <w:spacing w:val="1"/>
          <w:sz w:val="28"/>
          <w:szCs w:val="28"/>
        </w:rPr>
        <w:t xml:space="preserve"> </w:t>
      </w:r>
    </w:p>
    <w:p w:rsidR="005707FA" w:rsidRPr="00F04443" w:rsidRDefault="005707FA" w:rsidP="005707FA">
      <w:pPr>
        <w:widowControl w:val="0"/>
        <w:autoSpaceDE w:val="0"/>
        <w:autoSpaceDN w:val="0"/>
        <w:spacing w:after="0" w:line="240" w:lineRule="auto"/>
        <w:ind w:right="575"/>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t xml:space="preserve">Блик </w:t>
      </w:r>
      <w:r w:rsidRPr="00F04443">
        <w:rPr>
          <w:rFonts w:ascii="Times New Roman" w:eastAsia="Times New Roman" w:hAnsi="Times New Roman" w:cs="Times New Roman"/>
          <w:sz w:val="28"/>
          <w:szCs w:val="28"/>
        </w:rPr>
        <w:t>- это самое яркое отражение света на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предмета.</w:t>
      </w:r>
      <w:r w:rsidRPr="00F04443">
        <w:rPr>
          <w:rFonts w:ascii="Times New Roman" w:eastAsia="Times New Roman" w:hAnsi="Times New Roman" w:cs="Times New Roman"/>
          <w:spacing w:val="1"/>
          <w:sz w:val="28"/>
          <w:szCs w:val="28"/>
        </w:rPr>
        <w:t xml:space="preserve"> </w:t>
      </w:r>
      <w:r w:rsidRPr="001E356B">
        <w:rPr>
          <w:rFonts w:ascii="Times New Roman" w:eastAsia="Times New Roman" w:hAnsi="Times New Roman" w:cs="Times New Roman"/>
          <w:spacing w:val="1"/>
          <w:sz w:val="28"/>
          <w:szCs w:val="28"/>
        </w:rPr>
        <w:t xml:space="preserve">Самое светлое пятно на освещённой стороне предмета. Это чистый свет, который чаще всего не трогают, т.е. оставляют в рисунке кусочек бумаги </w:t>
      </w:r>
      <w:r w:rsidRPr="00F04443">
        <w:rPr>
          <w:rFonts w:ascii="Times New Roman" w:eastAsia="Times New Roman" w:hAnsi="Times New Roman" w:cs="Times New Roman"/>
          <w:sz w:val="28"/>
          <w:szCs w:val="28"/>
        </w:rPr>
        <w:t>Различная</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фактуре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поверхность</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дает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разные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блики.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Глянцевые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имеют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яркие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блики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четкими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краями.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Матовые поверхности - более размытые и менее яркие. Есть материалы,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которые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вообще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могут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иметь</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блик.</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Например,</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дерево,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пористые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материалы,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камни.</w:t>
      </w:r>
    </w:p>
    <w:p w:rsidR="005707FA" w:rsidRPr="00F04443" w:rsidRDefault="005707FA" w:rsidP="005707FA">
      <w:pPr>
        <w:widowControl w:val="0"/>
        <w:autoSpaceDE w:val="0"/>
        <w:autoSpaceDN w:val="0"/>
        <w:spacing w:after="0" w:line="240" w:lineRule="auto"/>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t>Полутон</w:t>
      </w:r>
      <w:r w:rsidRPr="00F04443">
        <w:rPr>
          <w:rFonts w:ascii="Times New Roman" w:eastAsia="Times New Roman" w:hAnsi="Times New Roman" w:cs="Times New Roman"/>
          <w:b/>
          <w:spacing w:val="-3"/>
          <w:sz w:val="28"/>
          <w:szCs w:val="28"/>
        </w:rPr>
        <w:t xml:space="preserve"> </w:t>
      </w:r>
      <w:r w:rsidRPr="00F04443">
        <w:rPr>
          <w:rFonts w:ascii="Times New Roman" w:eastAsia="Times New Roman" w:hAnsi="Times New Roman" w:cs="Times New Roman"/>
          <w:sz w:val="28"/>
          <w:szCs w:val="28"/>
        </w:rPr>
        <w:t>(или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полутень)</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 это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переход</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между светом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тенью.</w:t>
      </w:r>
      <w:r>
        <w:rPr>
          <w:rFonts w:ascii="Times New Roman" w:eastAsia="Times New Roman" w:hAnsi="Times New Roman" w:cs="Times New Roman"/>
          <w:sz w:val="28"/>
          <w:szCs w:val="28"/>
        </w:rPr>
        <w:t xml:space="preserve"> </w:t>
      </w:r>
      <w:r w:rsidRPr="001E356B">
        <w:rPr>
          <w:rFonts w:ascii="Times New Roman" w:eastAsia="Times New Roman" w:hAnsi="Times New Roman" w:cs="Times New Roman"/>
          <w:sz w:val="28"/>
          <w:szCs w:val="28"/>
        </w:rPr>
        <w:t>Полутон (полутень) – растяжка тонов от света к тени. Чем больше вы видите полутонов, тем реалистичней, жизненней ваша работа. Полутон распределяется под косыми лучами света. Особенно мягко и неуловимо на круглых формах.</w:t>
      </w:r>
    </w:p>
    <w:p w:rsidR="005707FA" w:rsidRDefault="005707FA" w:rsidP="005707FA">
      <w:pPr>
        <w:widowControl w:val="0"/>
        <w:autoSpaceDE w:val="0"/>
        <w:autoSpaceDN w:val="0"/>
        <w:spacing w:after="0" w:line="240" w:lineRule="auto"/>
        <w:ind w:left="679" w:right="573" w:firstLine="567"/>
        <w:jc w:val="both"/>
        <w:rPr>
          <w:rFonts w:ascii="Times New Roman" w:eastAsia="Times New Roman" w:hAnsi="Times New Roman" w:cs="Times New Roman"/>
          <w:sz w:val="28"/>
          <w:szCs w:val="28"/>
        </w:rPr>
      </w:pPr>
      <w:r w:rsidRPr="00F04443">
        <w:rPr>
          <w:rFonts w:ascii="Times New Roman" w:eastAsia="Times New Roman" w:hAnsi="Times New Roman" w:cs="Times New Roman"/>
          <w:b/>
          <w:i/>
          <w:sz w:val="28"/>
          <w:szCs w:val="28"/>
        </w:rPr>
        <w:t xml:space="preserve">Тени в рисунке делятся на </w:t>
      </w:r>
      <w:proofErr w:type="gramStart"/>
      <w:r w:rsidRPr="00F04443">
        <w:rPr>
          <w:rFonts w:ascii="Times New Roman" w:eastAsia="Times New Roman" w:hAnsi="Times New Roman" w:cs="Times New Roman"/>
          <w:b/>
          <w:i/>
          <w:sz w:val="28"/>
          <w:szCs w:val="28"/>
        </w:rPr>
        <w:t>собственную</w:t>
      </w:r>
      <w:proofErr w:type="gramEnd"/>
      <w:r w:rsidRPr="00F04443">
        <w:rPr>
          <w:rFonts w:ascii="Times New Roman" w:eastAsia="Times New Roman" w:hAnsi="Times New Roman" w:cs="Times New Roman"/>
          <w:b/>
          <w:i/>
          <w:sz w:val="28"/>
          <w:szCs w:val="28"/>
        </w:rPr>
        <w:t xml:space="preserve"> и падающую</w:t>
      </w:r>
      <w:r w:rsidRPr="00F04443">
        <w:rPr>
          <w:rFonts w:ascii="Times New Roman" w:eastAsia="Times New Roman" w:hAnsi="Times New Roman" w:cs="Times New Roman"/>
          <w:sz w:val="28"/>
          <w:szCs w:val="28"/>
        </w:rPr>
        <w:t xml:space="preserve">. </w:t>
      </w:r>
    </w:p>
    <w:p w:rsidR="005707FA" w:rsidRDefault="005707FA" w:rsidP="005707FA">
      <w:pPr>
        <w:widowControl w:val="0"/>
        <w:autoSpaceDE w:val="0"/>
        <w:autoSpaceDN w:val="0"/>
        <w:spacing w:after="0" w:line="240" w:lineRule="auto"/>
        <w:ind w:right="573"/>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t>Собственная</w:t>
      </w:r>
      <w:r w:rsidRPr="00F04443">
        <w:rPr>
          <w:rFonts w:ascii="Times New Roman" w:eastAsia="Times New Roman" w:hAnsi="Times New Roman" w:cs="Times New Roman"/>
          <w:b/>
          <w:spacing w:val="1"/>
          <w:sz w:val="28"/>
          <w:szCs w:val="28"/>
        </w:rPr>
        <w:t xml:space="preserve"> </w:t>
      </w:r>
      <w:r w:rsidRPr="00F04443">
        <w:rPr>
          <w:rFonts w:ascii="Times New Roman" w:eastAsia="Times New Roman" w:hAnsi="Times New Roman" w:cs="Times New Roman"/>
          <w:b/>
          <w:sz w:val="28"/>
          <w:szCs w:val="28"/>
        </w:rPr>
        <w:t xml:space="preserve">тень </w:t>
      </w:r>
      <w:r w:rsidRPr="00F04443">
        <w:rPr>
          <w:rFonts w:ascii="Times New Roman" w:eastAsia="Times New Roman" w:hAnsi="Times New Roman" w:cs="Times New Roman"/>
          <w:sz w:val="28"/>
          <w:szCs w:val="28"/>
        </w:rPr>
        <w:t xml:space="preserve">- это затененная часть самого предмета. </w:t>
      </w:r>
      <w:r w:rsidRPr="00AC740B">
        <w:rPr>
          <w:rFonts w:ascii="Times New Roman" w:eastAsia="Times New Roman" w:hAnsi="Times New Roman" w:cs="Times New Roman"/>
          <w:sz w:val="28"/>
          <w:szCs w:val="28"/>
        </w:rPr>
        <w:t>Поверхность, которая больше всех скрыта от источника света. Здесь мы говорим о собственной тени – самой тёмной стороне предмета.</w:t>
      </w:r>
    </w:p>
    <w:p w:rsidR="005707FA" w:rsidRPr="00F04443" w:rsidRDefault="005707FA" w:rsidP="005707FA">
      <w:pPr>
        <w:widowControl w:val="0"/>
        <w:autoSpaceDE w:val="0"/>
        <w:autoSpaceDN w:val="0"/>
        <w:spacing w:after="0" w:line="240" w:lineRule="auto"/>
        <w:ind w:right="573"/>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lastRenderedPageBreak/>
        <w:t>Падающая тень</w:t>
      </w:r>
      <w:r w:rsidRPr="00F04443">
        <w:rPr>
          <w:rFonts w:ascii="Times New Roman" w:eastAsia="Times New Roman" w:hAnsi="Times New Roman" w:cs="Times New Roman"/>
          <w:b/>
          <w:spacing w:val="1"/>
          <w:sz w:val="28"/>
          <w:szCs w:val="28"/>
        </w:rPr>
        <w:t xml:space="preserve"> </w:t>
      </w:r>
      <w:r w:rsidRPr="00F04443">
        <w:rPr>
          <w:rFonts w:ascii="Times New Roman" w:eastAsia="Times New Roman" w:hAnsi="Times New Roman" w:cs="Times New Roman"/>
          <w:sz w:val="28"/>
          <w:szCs w:val="28"/>
        </w:rPr>
        <w:t>- это тень,</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отбрасываемая</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предметом на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поверхность или</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другие предметы.</w:t>
      </w:r>
      <w:r>
        <w:rPr>
          <w:rFonts w:ascii="Times New Roman" w:eastAsia="Times New Roman" w:hAnsi="Times New Roman" w:cs="Times New Roman"/>
          <w:sz w:val="28"/>
          <w:szCs w:val="28"/>
        </w:rPr>
        <w:t xml:space="preserve"> </w:t>
      </w:r>
      <w:r w:rsidRPr="00AC740B">
        <w:rPr>
          <w:rFonts w:ascii="Times New Roman" w:eastAsia="Times New Roman" w:hAnsi="Times New Roman" w:cs="Times New Roman"/>
          <w:sz w:val="28"/>
          <w:szCs w:val="28"/>
        </w:rPr>
        <w:t>А ещё есть падающая тень, отбрасываемая на плоскость стола. По сути – это искажённый силуэт предмета. Чаще всего именно падающую тень пытаются сделать темнее собственной. Это неверно. Собственная тень предмета всегда темнее, но наш глаз часто отказывается верить в это. Почему? Всё дело в рефлексах</w:t>
      </w:r>
    </w:p>
    <w:p w:rsidR="005707FA" w:rsidRPr="00F04443" w:rsidRDefault="005707FA" w:rsidP="005707FA">
      <w:pPr>
        <w:widowControl w:val="0"/>
        <w:autoSpaceDE w:val="0"/>
        <w:autoSpaceDN w:val="0"/>
        <w:spacing w:after="0" w:line="240" w:lineRule="auto"/>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Плотность,</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форма</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размер</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теней</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зависит</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от</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многих</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факторов:</w:t>
      </w:r>
    </w:p>
    <w:p w:rsidR="005707FA" w:rsidRPr="00F04443" w:rsidRDefault="005707FA" w:rsidP="005707FA">
      <w:pPr>
        <w:widowControl w:val="0"/>
        <w:autoSpaceDE w:val="0"/>
        <w:autoSpaceDN w:val="0"/>
        <w:spacing w:before="3" w:after="0" w:line="240" w:lineRule="auto"/>
        <w:rPr>
          <w:rFonts w:ascii="Times New Roman" w:eastAsia="Times New Roman" w:hAnsi="Times New Roman" w:cs="Times New Roman"/>
          <w:sz w:val="24"/>
          <w:szCs w:val="28"/>
        </w:rPr>
      </w:pPr>
    </w:p>
    <w:p w:rsidR="005707FA" w:rsidRDefault="005707FA" w:rsidP="005707FA">
      <w:pPr>
        <w:widowControl w:val="0"/>
        <w:autoSpaceDE w:val="0"/>
        <w:autoSpaceDN w:val="0"/>
        <w:spacing w:after="0" w:line="242" w:lineRule="auto"/>
        <w:ind w:right="21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04443">
        <w:rPr>
          <w:rFonts w:ascii="Times New Roman" w:eastAsia="Times New Roman" w:hAnsi="Times New Roman" w:cs="Times New Roman"/>
          <w:sz w:val="28"/>
          <w:szCs w:val="28"/>
        </w:rPr>
        <w:t>положения</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источника</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света</w:t>
      </w:r>
      <w:r w:rsidRPr="00F04443">
        <w:rPr>
          <w:rFonts w:ascii="Times New Roman" w:eastAsia="Times New Roman" w:hAnsi="Times New Roman" w:cs="Times New Roman"/>
          <w:spacing w:val="-4"/>
          <w:sz w:val="28"/>
          <w:szCs w:val="28"/>
        </w:rPr>
        <w:t xml:space="preserve"> </w:t>
      </w:r>
      <w:r w:rsidRPr="00F04443">
        <w:rPr>
          <w:rFonts w:ascii="Times New Roman" w:eastAsia="Times New Roman" w:hAnsi="Times New Roman" w:cs="Times New Roman"/>
          <w:sz w:val="28"/>
          <w:szCs w:val="28"/>
        </w:rPr>
        <w:t>и</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его</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удаленности</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от</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 xml:space="preserve">предмета </w:t>
      </w:r>
    </w:p>
    <w:p w:rsidR="005707FA" w:rsidRDefault="005707FA" w:rsidP="005707FA">
      <w:pPr>
        <w:widowControl w:val="0"/>
        <w:autoSpaceDE w:val="0"/>
        <w:autoSpaceDN w:val="0"/>
        <w:spacing w:after="0" w:line="242" w:lineRule="auto"/>
        <w:ind w:right="21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pacing w:val="35"/>
          <w:sz w:val="28"/>
          <w:szCs w:val="28"/>
        </w:rPr>
        <w:t xml:space="preserve">- </w:t>
      </w:r>
      <w:r w:rsidRPr="00F04443">
        <w:rPr>
          <w:rFonts w:ascii="Times New Roman" w:eastAsia="Times New Roman" w:hAnsi="Times New Roman" w:cs="Times New Roman"/>
          <w:sz w:val="28"/>
          <w:szCs w:val="28"/>
        </w:rPr>
        <w:t>направленность</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световых</w:t>
      </w:r>
      <w:r w:rsidRPr="00F04443">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лучей</w:t>
      </w:r>
      <w:r w:rsidRPr="00F04443">
        <w:rPr>
          <w:rFonts w:ascii="Times New Roman" w:eastAsia="Times New Roman" w:hAnsi="Times New Roman" w:cs="Times New Roman"/>
          <w:noProof/>
          <w:position w:val="-3"/>
          <w:sz w:val="28"/>
          <w:szCs w:val="28"/>
          <w:lang w:eastAsia="ru-RU"/>
        </w:rPr>
        <w:t xml:space="preserve"> </w:t>
      </w:r>
      <w:r w:rsidRPr="00F04443">
        <w:rPr>
          <w:rFonts w:ascii="Times New Roman" w:eastAsia="Times New Roman" w:hAnsi="Times New Roman" w:cs="Times New Roman"/>
          <w:noProof/>
          <w:position w:val="-3"/>
          <w:sz w:val="28"/>
          <w:szCs w:val="28"/>
          <w:lang w:eastAsia="ru-RU"/>
        </w:rPr>
        <w:drawing>
          <wp:inline distT="0" distB="0" distL="0" distR="0" wp14:anchorId="719CE98B" wp14:editId="2BB87EB8">
            <wp:extent cx="116467" cy="156121"/>
            <wp:effectExtent l="0" t="0" r="0" b="0"/>
            <wp:docPr id="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5" cstate="print"/>
                    <a:stretch>
                      <a:fillRect/>
                    </a:stretch>
                  </pic:blipFill>
                  <pic:spPr>
                    <a:xfrm>
                      <a:off x="0" y="0"/>
                      <a:ext cx="116467" cy="156121"/>
                    </a:xfrm>
                    <a:prstGeom prst="rect">
                      <a:avLst/>
                    </a:prstGeom>
                  </pic:spPr>
                </pic:pic>
              </a:graphicData>
            </a:graphic>
          </wp:inline>
        </w:drawing>
      </w:r>
      <w:r w:rsidRPr="00F04443">
        <w:rPr>
          <w:rFonts w:ascii="Times New Roman" w:eastAsia="Times New Roman" w:hAnsi="Times New Roman" w:cs="Times New Roman"/>
          <w:sz w:val="28"/>
          <w:szCs w:val="28"/>
        </w:rPr>
        <w:t xml:space="preserve"> </w:t>
      </w:r>
      <w:r w:rsidRPr="00F04443">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35"/>
          <w:sz w:val="28"/>
          <w:szCs w:val="28"/>
        </w:rPr>
        <w:t xml:space="preserve">          </w:t>
      </w:r>
    </w:p>
    <w:p w:rsidR="005707FA" w:rsidRPr="00F04443" w:rsidRDefault="005707FA" w:rsidP="005707FA">
      <w:pPr>
        <w:widowControl w:val="0"/>
        <w:autoSpaceDE w:val="0"/>
        <w:autoSpaceDN w:val="0"/>
        <w:spacing w:after="0" w:line="242" w:lineRule="auto"/>
        <w:ind w:right="21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04443">
        <w:rPr>
          <w:rFonts w:ascii="Times New Roman" w:eastAsia="Times New Roman" w:hAnsi="Times New Roman" w:cs="Times New Roman"/>
          <w:sz w:val="28"/>
          <w:szCs w:val="28"/>
        </w:rPr>
        <w:t>формы</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самого предмета</w:t>
      </w:r>
    </w:p>
    <w:p w:rsidR="005707FA" w:rsidRPr="00F04443" w:rsidRDefault="005707FA" w:rsidP="005707FA">
      <w:pPr>
        <w:widowControl w:val="0"/>
        <w:autoSpaceDE w:val="0"/>
        <w:autoSpaceDN w:val="0"/>
        <w:spacing w:after="0" w:line="240" w:lineRule="auto"/>
        <w:ind w:right="574"/>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Самое темное место падающей тени находится под предметом. Но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никогда не</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бывают</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абсолютно черными.</w:t>
      </w:r>
    </w:p>
    <w:p w:rsidR="005707FA" w:rsidRPr="00F04443" w:rsidRDefault="005707FA" w:rsidP="005707FA">
      <w:pPr>
        <w:widowControl w:val="0"/>
        <w:autoSpaceDE w:val="0"/>
        <w:autoSpaceDN w:val="0"/>
        <w:spacing w:after="0" w:line="240" w:lineRule="auto"/>
        <w:ind w:right="574"/>
        <w:jc w:val="both"/>
        <w:rPr>
          <w:rFonts w:ascii="Times New Roman" w:eastAsia="Times New Roman" w:hAnsi="Times New Roman" w:cs="Times New Roman"/>
          <w:sz w:val="28"/>
          <w:szCs w:val="28"/>
        </w:rPr>
      </w:pPr>
      <w:proofErr w:type="spellStart"/>
      <w:r w:rsidRPr="00F04443">
        <w:rPr>
          <w:rFonts w:ascii="Times New Roman" w:eastAsia="Times New Roman" w:hAnsi="Times New Roman" w:cs="Times New Roman"/>
          <w:b/>
          <w:sz w:val="28"/>
          <w:szCs w:val="28"/>
        </w:rPr>
        <w:t>Светораздел</w:t>
      </w:r>
      <w:proofErr w:type="spellEnd"/>
      <w:r w:rsidRPr="00F04443">
        <w:rPr>
          <w:rFonts w:ascii="Times New Roman" w:eastAsia="Times New Roman" w:hAnsi="Times New Roman" w:cs="Times New Roman"/>
          <w:b/>
          <w:sz w:val="28"/>
          <w:szCs w:val="28"/>
        </w:rPr>
        <w:t xml:space="preserve"> </w:t>
      </w:r>
      <w:r w:rsidRPr="00F04443">
        <w:rPr>
          <w:rFonts w:ascii="Times New Roman" w:eastAsia="Times New Roman" w:hAnsi="Times New Roman" w:cs="Times New Roman"/>
          <w:sz w:val="28"/>
          <w:szCs w:val="28"/>
        </w:rPr>
        <w:t>-</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это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самое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темное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место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собственной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тени.</w:t>
      </w:r>
      <w:r w:rsidRPr="00F04443">
        <w:rPr>
          <w:rFonts w:ascii="Times New Roman" w:eastAsia="Times New Roman" w:hAnsi="Times New Roman" w:cs="Times New Roman"/>
          <w:spacing w:val="1"/>
          <w:sz w:val="28"/>
          <w:szCs w:val="28"/>
        </w:rPr>
        <w:t xml:space="preserve"> </w:t>
      </w:r>
      <w:proofErr w:type="gramStart"/>
      <w:r w:rsidRPr="00F04443">
        <w:rPr>
          <w:rFonts w:ascii="Times New Roman" w:eastAsia="Times New Roman" w:hAnsi="Times New Roman" w:cs="Times New Roman"/>
          <w:sz w:val="28"/>
          <w:szCs w:val="28"/>
        </w:rPr>
        <w:t>Самый</w:t>
      </w:r>
      <w:proofErr w:type="gramEnd"/>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темный (резкий) </w:t>
      </w:r>
      <w:proofErr w:type="spellStart"/>
      <w:r w:rsidRPr="00F04443">
        <w:rPr>
          <w:rFonts w:ascii="Times New Roman" w:eastAsia="Times New Roman" w:hAnsi="Times New Roman" w:cs="Times New Roman"/>
          <w:sz w:val="28"/>
          <w:szCs w:val="28"/>
        </w:rPr>
        <w:t>светораздел</w:t>
      </w:r>
      <w:proofErr w:type="spellEnd"/>
      <w:r w:rsidRPr="00F04443">
        <w:rPr>
          <w:rFonts w:ascii="Times New Roman" w:eastAsia="Times New Roman" w:hAnsi="Times New Roman" w:cs="Times New Roman"/>
          <w:sz w:val="28"/>
          <w:szCs w:val="28"/>
        </w:rPr>
        <w:t xml:space="preserve"> характерен при ослепительном освещении, но</w:t>
      </w:r>
      <w:r w:rsidRPr="00F04443">
        <w:rPr>
          <w:rFonts w:ascii="Times New Roman" w:eastAsia="Times New Roman" w:hAnsi="Times New Roman" w:cs="Times New Roman"/>
          <w:spacing w:val="-67"/>
          <w:sz w:val="28"/>
          <w:szCs w:val="28"/>
        </w:rPr>
        <w:t xml:space="preserve"> </w:t>
      </w:r>
      <w:r w:rsidRPr="00F04443">
        <w:rPr>
          <w:rFonts w:ascii="Times New Roman" w:eastAsia="Times New Roman" w:hAnsi="Times New Roman" w:cs="Times New Roman"/>
          <w:sz w:val="28"/>
          <w:szCs w:val="28"/>
        </w:rPr>
        <w:t>при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этом стираются</w:t>
      </w:r>
      <w:r w:rsidRPr="00F04443">
        <w:rPr>
          <w:rFonts w:ascii="Times New Roman" w:eastAsia="Times New Roman" w:hAnsi="Times New Roman" w:cs="Times New Roman"/>
          <w:spacing w:val="68"/>
          <w:sz w:val="28"/>
          <w:szCs w:val="28"/>
        </w:rPr>
        <w:t xml:space="preserve"> </w:t>
      </w:r>
      <w:r w:rsidRPr="00F04443">
        <w:rPr>
          <w:rFonts w:ascii="Times New Roman" w:eastAsia="Times New Roman" w:hAnsi="Times New Roman" w:cs="Times New Roman"/>
          <w:sz w:val="28"/>
          <w:szCs w:val="28"/>
        </w:rPr>
        <w:t>светотеневые градации.</w:t>
      </w:r>
    </w:p>
    <w:p w:rsidR="005707FA" w:rsidRDefault="005707FA" w:rsidP="005707FA">
      <w:pPr>
        <w:widowControl w:val="0"/>
        <w:autoSpaceDE w:val="0"/>
        <w:autoSpaceDN w:val="0"/>
        <w:spacing w:after="0" w:line="240" w:lineRule="auto"/>
        <w:ind w:right="572"/>
        <w:jc w:val="both"/>
        <w:rPr>
          <w:rFonts w:ascii="Times New Roman" w:eastAsia="Times New Roman" w:hAnsi="Times New Roman" w:cs="Times New Roman"/>
          <w:spacing w:val="1"/>
          <w:sz w:val="28"/>
          <w:szCs w:val="28"/>
        </w:rPr>
      </w:pPr>
      <w:r w:rsidRPr="00F04443">
        <w:rPr>
          <w:rFonts w:ascii="Times New Roman" w:eastAsia="Times New Roman" w:hAnsi="Times New Roman" w:cs="Times New Roman"/>
          <w:sz w:val="28"/>
          <w:szCs w:val="28"/>
        </w:rPr>
        <w:t xml:space="preserve">Есть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еще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одно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очень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важное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понятие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    </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рефлекс.</w:t>
      </w:r>
      <w:r w:rsidRPr="00F04443">
        <w:rPr>
          <w:rFonts w:ascii="Times New Roman" w:eastAsia="Times New Roman" w:hAnsi="Times New Roman" w:cs="Times New Roman"/>
          <w:spacing w:val="1"/>
          <w:sz w:val="28"/>
          <w:szCs w:val="28"/>
        </w:rPr>
        <w:t xml:space="preserve"> </w:t>
      </w:r>
    </w:p>
    <w:p w:rsidR="005707FA" w:rsidRPr="00F04443" w:rsidRDefault="005707FA" w:rsidP="005707FA">
      <w:pPr>
        <w:widowControl w:val="0"/>
        <w:autoSpaceDE w:val="0"/>
        <w:autoSpaceDN w:val="0"/>
        <w:spacing w:after="0" w:line="240" w:lineRule="auto"/>
        <w:ind w:right="572"/>
        <w:jc w:val="both"/>
        <w:rPr>
          <w:rFonts w:ascii="Times New Roman" w:eastAsia="Times New Roman" w:hAnsi="Times New Roman" w:cs="Times New Roman"/>
          <w:sz w:val="28"/>
          <w:szCs w:val="28"/>
        </w:rPr>
      </w:pPr>
      <w:r w:rsidRPr="00F04443">
        <w:rPr>
          <w:rFonts w:ascii="Times New Roman" w:eastAsia="Times New Roman" w:hAnsi="Times New Roman" w:cs="Times New Roman"/>
          <w:b/>
          <w:sz w:val="28"/>
          <w:szCs w:val="28"/>
        </w:rPr>
        <w:t xml:space="preserve">Рефлекс </w:t>
      </w:r>
      <w:r w:rsidRPr="00F04443">
        <w:rPr>
          <w:rFonts w:ascii="Times New Roman" w:eastAsia="Times New Roman" w:hAnsi="Times New Roman" w:cs="Times New Roman"/>
          <w:sz w:val="28"/>
          <w:szCs w:val="28"/>
        </w:rPr>
        <w:t>- это отраженный свет (или цвет)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 предмете от окружающих</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объектов.</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Рефлекс</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выглядит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световым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пятном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слабой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интенсивности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в</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области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собственной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(если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отсвет</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находится</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затененной</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части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 xml:space="preserve">предмета). </w:t>
      </w:r>
      <w:r w:rsidRPr="00AC740B">
        <w:rPr>
          <w:rFonts w:ascii="Times New Roman" w:eastAsia="Times New Roman" w:hAnsi="Times New Roman" w:cs="Times New Roman"/>
          <w:sz w:val="28"/>
          <w:szCs w:val="28"/>
        </w:rPr>
        <w:t>Рефлекс – отражённый свет окружающей среды в собственной тени предмета. Другими словами, в тени рисуемого объекта, появляются не яркие, но ощутимо светлые куски тона. Вот они то и усыпляют бдительность многих рисующих. Им кажется, что собственная тень светлее за счёт рефлекса. Яркость рефлекса во многом зависит от материальной фактуры самих предметов. Глянцевый кофейник будет ловить самые светлые, сочные рефлексы в отличи</w:t>
      </w:r>
      <w:proofErr w:type="gramStart"/>
      <w:r w:rsidRPr="00AC740B">
        <w:rPr>
          <w:rFonts w:ascii="Times New Roman" w:eastAsia="Times New Roman" w:hAnsi="Times New Roman" w:cs="Times New Roman"/>
          <w:sz w:val="28"/>
          <w:szCs w:val="28"/>
        </w:rPr>
        <w:t>и</w:t>
      </w:r>
      <w:proofErr w:type="gramEnd"/>
      <w:r w:rsidRPr="00AC740B">
        <w:rPr>
          <w:rFonts w:ascii="Times New Roman" w:eastAsia="Times New Roman" w:hAnsi="Times New Roman" w:cs="Times New Roman"/>
          <w:sz w:val="28"/>
          <w:szCs w:val="28"/>
        </w:rPr>
        <w:t xml:space="preserve"> от гипсового куба. Но </w:t>
      </w:r>
      <w:r w:rsidRPr="00AC740B">
        <w:rPr>
          <w:rFonts w:ascii="Times New Roman" w:eastAsia="Times New Roman" w:hAnsi="Times New Roman" w:cs="Times New Roman"/>
          <w:i/>
          <w:sz w:val="28"/>
          <w:szCs w:val="28"/>
        </w:rPr>
        <w:t>никогда рефлекс не должен конкурировать со светлой стороной предмета, иначе мы получим вывернутый, странный образ</w:t>
      </w:r>
      <w:r w:rsidRPr="00AC740B">
        <w:rPr>
          <w:rFonts w:ascii="Times New Roman" w:eastAsia="Times New Roman" w:hAnsi="Times New Roman" w:cs="Times New Roman"/>
          <w:sz w:val="28"/>
          <w:szCs w:val="28"/>
        </w:rPr>
        <w:t xml:space="preserve">. Все рефлексы мы глушим, как бы незаметно «припудриваем» тоном карандаша или слоем краски, сажая их в тень. </w:t>
      </w:r>
      <w:r w:rsidRPr="00F04443">
        <w:rPr>
          <w:rFonts w:ascii="Times New Roman" w:eastAsia="Times New Roman" w:hAnsi="Times New Roman" w:cs="Times New Roman"/>
          <w:sz w:val="28"/>
          <w:szCs w:val="28"/>
        </w:rPr>
        <w:t>Цветовой рефлекс можно увидеть, например, в виде зеленого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отсвета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на коричневой вазе</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от скатерти»[15]</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w:t>
      </w:r>
    </w:p>
    <w:p w:rsidR="005707FA" w:rsidRPr="00F04443" w:rsidRDefault="005707FA" w:rsidP="005707FA">
      <w:pPr>
        <w:widowControl w:val="0"/>
        <w:autoSpaceDE w:val="0"/>
        <w:autoSpaceDN w:val="0"/>
        <w:spacing w:after="0" w:line="240" w:lineRule="auto"/>
        <w:ind w:right="577"/>
        <w:jc w:val="both"/>
        <w:rPr>
          <w:rFonts w:ascii="Times New Roman" w:eastAsia="Times New Roman" w:hAnsi="Times New Roman" w:cs="Times New Roman"/>
          <w:sz w:val="28"/>
          <w:szCs w:val="28"/>
        </w:rPr>
      </w:pPr>
      <w:r w:rsidRPr="00F04443">
        <w:rPr>
          <w:rFonts w:ascii="Times New Roman" w:eastAsia="Times New Roman" w:hAnsi="Times New Roman" w:cs="Times New Roman"/>
          <w:sz w:val="28"/>
          <w:szCs w:val="28"/>
        </w:rPr>
        <w:t>Итак,</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мы</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кратко</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разобрали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основные</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понятия</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светотени,</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а</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теперь</w:t>
      </w:r>
      <w:r w:rsidRPr="00F04443">
        <w:rPr>
          <w:rFonts w:ascii="Times New Roman" w:eastAsia="Times New Roman" w:hAnsi="Times New Roman" w:cs="Times New Roman"/>
          <w:spacing w:val="-67"/>
          <w:sz w:val="28"/>
          <w:szCs w:val="28"/>
        </w:rPr>
        <w:t xml:space="preserve"> </w:t>
      </w:r>
      <w:r w:rsidRPr="00F04443">
        <w:rPr>
          <w:rFonts w:ascii="Times New Roman" w:eastAsia="Times New Roman" w:hAnsi="Times New Roman" w:cs="Times New Roman"/>
          <w:sz w:val="28"/>
          <w:szCs w:val="28"/>
        </w:rPr>
        <w:t>рассмотрим</w:t>
      </w:r>
      <w:r w:rsidRPr="00F04443">
        <w:rPr>
          <w:rFonts w:ascii="Times New Roman" w:eastAsia="Times New Roman" w:hAnsi="Times New Roman" w:cs="Times New Roman"/>
          <w:spacing w:val="-1"/>
          <w:sz w:val="28"/>
          <w:szCs w:val="28"/>
        </w:rPr>
        <w:t xml:space="preserve"> </w:t>
      </w:r>
      <w:r w:rsidRPr="00F04443">
        <w:rPr>
          <w:rFonts w:ascii="Times New Roman" w:eastAsia="Times New Roman" w:hAnsi="Times New Roman" w:cs="Times New Roman"/>
          <w:sz w:val="28"/>
          <w:szCs w:val="28"/>
        </w:rPr>
        <w:t>закономерности распределения</w:t>
      </w:r>
      <w:r w:rsidRPr="00F04443">
        <w:rPr>
          <w:rFonts w:ascii="Times New Roman" w:eastAsia="Times New Roman" w:hAnsi="Times New Roman" w:cs="Times New Roman"/>
          <w:spacing w:val="-2"/>
          <w:sz w:val="28"/>
          <w:szCs w:val="28"/>
        </w:rPr>
        <w:t xml:space="preserve"> </w:t>
      </w:r>
      <w:r w:rsidRPr="00F04443">
        <w:rPr>
          <w:rFonts w:ascii="Times New Roman" w:eastAsia="Times New Roman" w:hAnsi="Times New Roman" w:cs="Times New Roman"/>
          <w:sz w:val="28"/>
          <w:szCs w:val="28"/>
        </w:rPr>
        <w:t>светотени на</w:t>
      </w:r>
      <w:r w:rsidRPr="00F04443">
        <w:rPr>
          <w:rFonts w:ascii="Times New Roman" w:eastAsia="Times New Roman" w:hAnsi="Times New Roman" w:cs="Times New Roman"/>
          <w:spacing w:val="-3"/>
          <w:sz w:val="28"/>
          <w:szCs w:val="28"/>
        </w:rPr>
        <w:t xml:space="preserve"> </w:t>
      </w:r>
      <w:r w:rsidRPr="00F04443">
        <w:rPr>
          <w:rFonts w:ascii="Times New Roman" w:eastAsia="Times New Roman" w:hAnsi="Times New Roman" w:cs="Times New Roman"/>
          <w:sz w:val="28"/>
          <w:szCs w:val="28"/>
        </w:rPr>
        <w:t>рисунке.</w:t>
      </w:r>
    </w:p>
    <w:p w:rsidR="005707FA" w:rsidRDefault="005707FA" w:rsidP="005707FA">
      <w:pPr>
        <w:widowControl w:val="0"/>
        <w:autoSpaceDE w:val="0"/>
        <w:autoSpaceDN w:val="0"/>
        <w:spacing w:after="0" w:line="240" w:lineRule="auto"/>
        <w:jc w:val="both"/>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sidRPr="00F04443">
        <w:rPr>
          <w:rFonts w:ascii="Times New Roman" w:eastAsia="Times New Roman" w:hAnsi="Times New Roman" w:cs="Times New Roman"/>
          <w:noProof/>
          <w:sz w:val="20"/>
          <w:szCs w:val="28"/>
          <w:lang w:eastAsia="ru-RU"/>
        </w:rPr>
        <w:drawing>
          <wp:inline distT="0" distB="0" distL="0" distR="0" wp14:anchorId="5FE23108" wp14:editId="037FF818">
            <wp:extent cx="5473037" cy="1714500"/>
            <wp:effectExtent l="0" t="0" r="0" b="0"/>
            <wp:docPr id="2"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9.jpeg"/>
                    <pic:cNvPicPr/>
                  </pic:nvPicPr>
                  <pic:blipFill>
                    <a:blip r:embed="rId6" cstate="print">
                      <a:extLst>
                        <a:ext uri="{BEBA8EAE-BF5A-486C-A8C5-ECC9F3942E4B}">
                          <a14:imgProps xmlns:a14="http://schemas.microsoft.com/office/drawing/2010/main">
                            <a14:imgLayer r:embed="rId7">
                              <a14:imgEffect>
                                <a14:sharpenSoften amount="50000"/>
                              </a14:imgEffect>
                              <a14:imgEffect>
                                <a14:brightnessContrast bright="-20000" contrast="40000"/>
                              </a14:imgEffect>
                            </a14:imgLayer>
                          </a14:imgProps>
                        </a:ext>
                      </a:extLst>
                    </a:blip>
                    <a:stretch>
                      <a:fillRect/>
                    </a:stretch>
                  </pic:blipFill>
                  <pic:spPr>
                    <a:xfrm>
                      <a:off x="0" y="0"/>
                      <a:ext cx="5473037" cy="1714500"/>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lastRenderedPageBreak/>
        <w:drawing>
          <wp:inline distT="0" distB="0" distL="0" distR="0" wp14:anchorId="5F5D71AE" wp14:editId="1EDF0C8F">
            <wp:extent cx="6017224" cy="36957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017224" cy="3695700"/>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drawing>
          <wp:inline distT="0" distB="0" distL="0" distR="0" wp14:anchorId="6DF19673" wp14:editId="6825A513">
            <wp:extent cx="5906828" cy="4648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5907457" cy="4648695"/>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lastRenderedPageBreak/>
        <w:drawing>
          <wp:inline distT="0" distB="0" distL="0" distR="0" wp14:anchorId="073AA7F1" wp14:editId="70497A73">
            <wp:extent cx="4695825" cy="4667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95825" cy="4667250"/>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drawing>
          <wp:inline distT="0" distB="0" distL="0" distR="0" wp14:anchorId="4DEB8CEE" wp14:editId="608A69BD">
            <wp:extent cx="4943327" cy="3829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52067" cy="3835820"/>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lastRenderedPageBreak/>
        <w:drawing>
          <wp:inline distT="0" distB="0" distL="0" distR="0" wp14:anchorId="39076B5A" wp14:editId="6CAE208D">
            <wp:extent cx="6152515" cy="459359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52515" cy="4593590"/>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p>
    <w:p w:rsidR="005707FA" w:rsidRPr="00F04443" w:rsidRDefault="005707FA" w:rsidP="005707FA">
      <w:pPr>
        <w:widowControl w:val="0"/>
        <w:autoSpaceDE w:val="0"/>
        <w:autoSpaceDN w:val="0"/>
        <w:spacing w:after="0" w:line="240" w:lineRule="auto"/>
        <w:jc w:val="center"/>
        <w:rPr>
          <w:rFonts w:ascii="Times New Roman" w:eastAsia="Times New Roman" w:hAnsi="Times New Roman" w:cs="Times New Roman"/>
        </w:rPr>
        <w:sectPr w:rsidR="005707FA" w:rsidRPr="00F04443">
          <w:pgSz w:w="11910" w:h="16840"/>
          <w:pgMar w:top="1120" w:right="840" w:bottom="1180" w:left="740" w:header="0" w:footer="1000" w:gutter="0"/>
          <w:cols w:space="720"/>
        </w:sectPr>
      </w:pPr>
      <w:r>
        <w:rPr>
          <w:rFonts w:ascii="Times New Roman" w:eastAsia="Times New Roman" w:hAnsi="Times New Roman" w:cs="Times New Roman"/>
          <w:noProof/>
          <w:lang w:eastAsia="ru-RU"/>
        </w:rPr>
        <w:drawing>
          <wp:inline distT="0" distB="0" distL="0" distR="0" wp14:anchorId="6F23BEA6" wp14:editId="4955E90E">
            <wp:extent cx="3596640" cy="4316095"/>
            <wp:effectExtent l="0" t="0" r="381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6640" cy="4316095"/>
                    </a:xfrm>
                    <a:prstGeom prst="rect">
                      <a:avLst/>
                    </a:prstGeom>
                    <a:noFill/>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lastRenderedPageBreak/>
        <w:drawing>
          <wp:inline distT="0" distB="0" distL="0" distR="0" wp14:anchorId="7FDA9693" wp14:editId="7FCF7318">
            <wp:extent cx="4392894" cy="278130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395933" cy="2783224"/>
                    </a:xfrm>
                    <a:prstGeom prst="rect">
                      <a:avLst/>
                    </a:prstGeom>
                  </pic:spPr>
                </pic:pic>
              </a:graphicData>
            </a:graphic>
          </wp:inline>
        </w:drawing>
      </w:r>
    </w:p>
    <w:p w:rsidR="005707FA" w:rsidRDefault="005707FA" w:rsidP="005707FA">
      <w:pPr>
        <w:widowControl w:val="0"/>
        <w:autoSpaceDE w:val="0"/>
        <w:autoSpaceDN w:val="0"/>
        <w:spacing w:after="0" w:line="240" w:lineRule="auto"/>
        <w:jc w:val="both"/>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both"/>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drawing>
          <wp:inline distT="0" distB="0" distL="0" distR="0" wp14:anchorId="547F5CEC" wp14:editId="351CB7A8">
            <wp:extent cx="4391025" cy="22867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07757" cy="2295507"/>
                    </a:xfrm>
                    <a:prstGeom prst="rect">
                      <a:avLst/>
                    </a:prstGeom>
                  </pic:spPr>
                </pic:pic>
              </a:graphicData>
            </a:graphic>
          </wp:inline>
        </w:drawing>
      </w:r>
    </w:p>
    <w:p w:rsidR="005707FA" w:rsidRDefault="005707FA" w:rsidP="005707FA">
      <w:pPr>
        <w:widowControl w:val="0"/>
        <w:autoSpaceDE w:val="0"/>
        <w:autoSpaceDN w:val="0"/>
        <w:spacing w:after="0" w:line="240" w:lineRule="auto"/>
        <w:jc w:val="both"/>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both"/>
        <w:rPr>
          <w:rFonts w:ascii="Times New Roman" w:eastAsia="Times New Roman" w:hAnsi="Times New Roman" w:cs="Times New Roman"/>
        </w:rPr>
      </w:pP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r>
        <w:rPr>
          <w:noProof/>
          <w:lang w:eastAsia="ru-RU"/>
        </w:rPr>
        <w:drawing>
          <wp:inline distT="0" distB="0" distL="0" distR="0" wp14:anchorId="29BE6D6B" wp14:editId="09785CFE">
            <wp:extent cx="4838700" cy="3382446"/>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36837" cy="3381143"/>
                    </a:xfrm>
                    <a:prstGeom prst="rect">
                      <a:avLst/>
                    </a:prstGeom>
                  </pic:spPr>
                </pic:pic>
              </a:graphicData>
            </a:graphic>
          </wp:inline>
        </w:drawing>
      </w:r>
    </w:p>
    <w:p w:rsidR="005707FA" w:rsidRDefault="005707FA" w:rsidP="005707FA">
      <w:pPr>
        <w:widowControl w:val="0"/>
        <w:autoSpaceDE w:val="0"/>
        <w:autoSpaceDN w:val="0"/>
        <w:spacing w:after="0" w:line="240" w:lineRule="auto"/>
        <w:jc w:val="center"/>
        <w:rPr>
          <w:rFonts w:ascii="Times New Roman" w:eastAsia="Times New Roman" w:hAnsi="Times New Roman" w:cs="Times New Roman"/>
        </w:rPr>
      </w:pPr>
      <w:bookmarkStart w:id="0" w:name="_GoBack"/>
      <w:bookmarkEnd w:id="0"/>
    </w:p>
    <w:sectPr w:rsidR="005707FA" w:rsidSect="005707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7FA"/>
    <w:rsid w:val="002B7046"/>
    <w:rsid w:val="005707FA"/>
    <w:rsid w:val="00573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7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7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7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7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7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7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microsoft.com/office/2007/relationships/hdphoto" Target="media/hdphoto2.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cp:revision>
  <dcterms:created xsi:type="dcterms:W3CDTF">2024-05-10T10:39:00Z</dcterms:created>
  <dcterms:modified xsi:type="dcterms:W3CDTF">2024-05-10T10:42:00Z</dcterms:modified>
</cp:coreProperties>
</file>