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634" w:rsidRDefault="00472634" w:rsidP="001C620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3</w:t>
      </w:r>
    </w:p>
    <w:p w:rsidR="003457E7" w:rsidRPr="00472634" w:rsidRDefault="00B5096D" w:rsidP="001C620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2634">
        <w:rPr>
          <w:rFonts w:ascii="Times New Roman" w:hAnsi="Times New Roman" w:cs="Times New Roman"/>
          <w:b/>
          <w:color w:val="FF0000"/>
          <w:sz w:val="24"/>
          <w:szCs w:val="24"/>
        </w:rPr>
        <w:t>Опиливание</w:t>
      </w:r>
    </w:p>
    <w:p w:rsidR="003457E7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 xml:space="preserve"> Опиливание</w:t>
      </w:r>
      <w:r w:rsidRPr="00472634">
        <w:rPr>
          <w:rFonts w:ascii="Times New Roman" w:hAnsi="Times New Roman" w:cs="Times New Roman"/>
          <w:sz w:val="24"/>
          <w:szCs w:val="24"/>
        </w:rPr>
        <w:t xml:space="preserve"> — операция по</w:t>
      </w:r>
      <w:r w:rsidR="003457E7" w:rsidRPr="00472634">
        <w:rPr>
          <w:rFonts w:ascii="Times New Roman" w:hAnsi="Times New Roman" w:cs="Times New Roman"/>
          <w:sz w:val="24"/>
          <w:szCs w:val="24"/>
        </w:rPr>
        <w:t xml:space="preserve"> удалению с заготовки слоя мате</w:t>
      </w:r>
      <w:r w:rsidRPr="00472634">
        <w:rPr>
          <w:rFonts w:ascii="Times New Roman" w:hAnsi="Times New Roman" w:cs="Times New Roman"/>
          <w:sz w:val="24"/>
          <w:szCs w:val="24"/>
        </w:rPr>
        <w:t>риала при помощи режущего инструмента: напильника, надфиля или рашпиля.</w:t>
      </w:r>
    </w:p>
    <w:p w:rsidR="003457E7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sz w:val="24"/>
          <w:szCs w:val="24"/>
        </w:rPr>
        <w:t>Целью этой операции</w:t>
      </w:r>
      <w:r w:rsidRPr="00472634">
        <w:rPr>
          <w:rFonts w:ascii="Times New Roman" w:hAnsi="Times New Roman" w:cs="Times New Roman"/>
          <w:sz w:val="24"/>
          <w:szCs w:val="24"/>
        </w:rPr>
        <w:t xml:space="preserve"> является придание заготовке заданных формы и размеров,</w:t>
      </w:r>
      <w:r w:rsidR="003457E7" w:rsidRPr="00472634">
        <w:rPr>
          <w:rFonts w:ascii="Times New Roman" w:hAnsi="Times New Roman" w:cs="Times New Roman"/>
          <w:sz w:val="24"/>
          <w:szCs w:val="24"/>
        </w:rPr>
        <w:t xml:space="preserve"> а также шероховатости поверхно</w:t>
      </w:r>
      <w:r w:rsidRPr="00472634">
        <w:rPr>
          <w:rFonts w:ascii="Times New Roman" w:hAnsi="Times New Roman" w:cs="Times New Roman"/>
          <w:sz w:val="24"/>
          <w:szCs w:val="24"/>
        </w:rPr>
        <w:t>сти.</w:t>
      </w:r>
    </w:p>
    <w:p w:rsidR="00EA2328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В большинстве случаев опиливание производится</w:t>
      </w:r>
      <w:r w:rsidR="00EA2328" w:rsidRPr="00472634">
        <w:rPr>
          <w:rFonts w:ascii="Times New Roman" w:hAnsi="Times New Roman" w:cs="Times New Roman"/>
          <w:sz w:val="24"/>
          <w:szCs w:val="24"/>
        </w:rPr>
        <w:t>:</w:t>
      </w:r>
    </w:p>
    <w:p w:rsidR="00EA2328" w:rsidRPr="00472634" w:rsidRDefault="00B5096D" w:rsidP="001C620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после рубки</w:t>
      </w:r>
      <w:r w:rsidR="00EA2328" w:rsidRPr="00472634">
        <w:rPr>
          <w:rFonts w:ascii="Times New Roman" w:hAnsi="Times New Roman" w:cs="Times New Roman"/>
          <w:sz w:val="24"/>
          <w:szCs w:val="24"/>
        </w:rPr>
        <w:t xml:space="preserve"> металла;</w:t>
      </w: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328" w:rsidRPr="00472634" w:rsidRDefault="00EA2328" w:rsidP="001C620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B5096D" w:rsidRPr="00472634">
        <w:rPr>
          <w:rFonts w:ascii="Times New Roman" w:hAnsi="Times New Roman" w:cs="Times New Roman"/>
          <w:sz w:val="24"/>
          <w:szCs w:val="24"/>
        </w:rPr>
        <w:t>резки ме</w:t>
      </w:r>
      <w:r w:rsidRPr="00472634">
        <w:rPr>
          <w:rFonts w:ascii="Times New Roman" w:hAnsi="Times New Roman" w:cs="Times New Roman"/>
          <w:sz w:val="24"/>
          <w:szCs w:val="24"/>
        </w:rPr>
        <w:t>талла ручной слесарной ножовкой;</w:t>
      </w:r>
    </w:p>
    <w:p w:rsidR="00EA2328" w:rsidRPr="00472634" w:rsidRDefault="00B5096D" w:rsidP="001C620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при сбо</w:t>
      </w:r>
      <w:r w:rsidR="00EA2328" w:rsidRPr="00472634">
        <w:rPr>
          <w:rFonts w:ascii="Times New Roman" w:hAnsi="Times New Roman" w:cs="Times New Roman"/>
          <w:sz w:val="24"/>
          <w:szCs w:val="24"/>
        </w:rPr>
        <w:t>роч</w:t>
      </w:r>
      <w:r w:rsidRPr="00472634">
        <w:rPr>
          <w:rFonts w:ascii="Times New Roman" w:hAnsi="Times New Roman" w:cs="Times New Roman"/>
          <w:sz w:val="24"/>
          <w:szCs w:val="24"/>
        </w:rPr>
        <w:t>ных и ремонтных работах для пригонки детали по месту.</w:t>
      </w:r>
    </w:p>
    <w:p w:rsidR="00D50E9D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sz w:val="24"/>
          <w:szCs w:val="24"/>
        </w:rPr>
        <w:t>Различают</w:t>
      </w: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sz w:val="24"/>
          <w:szCs w:val="24"/>
        </w:rPr>
        <w:t>черновое и чи</w:t>
      </w:r>
      <w:r w:rsidR="00D50E9D" w:rsidRPr="00472634">
        <w:rPr>
          <w:rFonts w:ascii="Times New Roman" w:hAnsi="Times New Roman" w:cs="Times New Roman"/>
          <w:b/>
          <w:sz w:val="24"/>
          <w:szCs w:val="24"/>
        </w:rPr>
        <w:t>стовое опиливание.</w:t>
      </w:r>
    </w:p>
    <w:p w:rsidR="00D50E9D" w:rsidRPr="00472634" w:rsidRDefault="00D50E9D" w:rsidP="001C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Обработка на</w:t>
      </w:r>
      <w:r w:rsidR="00B5096D" w:rsidRPr="00472634">
        <w:rPr>
          <w:rFonts w:ascii="Times New Roman" w:hAnsi="Times New Roman" w:cs="Times New Roman"/>
          <w:sz w:val="24"/>
          <w:szCs w:val="24"/>
        </w:rPr>
        <w:t xml:space="preserve">пильником позволяет получить точность </w:t>
      </w:r>
      <w:r w:rsidR="00B5096D" w:rsidRPr="00472634">
        <w:rPr>
          <w:rFonts w:ascii="Times New Roman" w:hAnsi="Times New Roman" w:cs="Times New Roman"/>
          <w:b/>
          <w:sz w:val="24"/>
          <w:szCs w:val="24"/>
        </w:rPr>
        <w:t>размеров до 0,05 мм</w:t>
      </w:r>
      <w:r w:rsidR="00B5096D" w:rsidRPr="00472634">
        <w:rPr>
          <w:rFonts w:ascii="Times New Roman" w:hAnsi="Times New Roman" w:cs="Times New Roman"/>
          <w:sz w:val="24"/>
          <w:szCs w:val="24"/>
        </w:rPr>
        <w:t>, а в отдельных случаях и более в</w:t>
      </w:r>
      <w:r w:rsidRPr="00472634">
        <w:rPr>
          <w:rFonts w:ascii="Times New Roman" w:hAnsi="Times New Roman" w:cs="Times New Roman"/>
          <w:sz w:val="24"/>
          <w:szCs w:val="24"/>
        </w:rPr>
        <w:t xml:space="preserve">ысокую. </w:t>
      </w:r>
      <w:r w:rsidRPr="00472634">
        <w:rPr>
          <w:rFonts w:ascii="Times New Roman" w:hAnsi="Times New Roman" w:cs="Times New Roman"/>
          <w:b/>
          <w:sz w:val="24"/>
          <w:szCs w:val="24"/>
        </w:rPr>
        <w:t xml:space="preserve">Припуск </w:t>
      </w:r>
      <w:r w:rsidRPr="00472634">
        <w:rPr>
          <w:rFonts w:ascii="Times New Roman" w:hAnsi="Times New Roman" w:cs="Times New Roman"/>
          <w:sz w:val="24"/>
          <w:szCs w:val="24"/>
        </w:rPr>
        <w:t>на обработку на</w:t>
      </w:r>
      <w:r w:rsidR="00B5096D" w:rsidRPr="00472634">
        <w:rPr>
          <w:rFonts w:ascii="Times New Roman" w:hAnsi="Times New Roman" w:cs="Times New Roman"/>
          <w:sz w:val="24"/>
          <w:szCs w:val="24"/>
        </w:rPr>
        <w:t>пильником, т. е. разница между номинальным размером детали и размером заготовки для ее получения, составляет 1 … 1,5 мм.</w:t>
      </w:r>
    </w:p>
    <w:p w:rsidR="00D50E9D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sz w:val="24"/>
          <w:szCs w:val="24"/>
        </w:rPr>
        <w:t>Инструменты для обра</w:t>
      </w:r>
      <w:r w:rsidR="00D50E9D" w:rsidRPr="00472634">
        <w:rPr>
          <w:rFonts w:ascii="Times New Roman" w:hAnsi="Times New Roman" w:cs="Times New Roman"/>
          <w:b/>
          <w:sz w:val="24"/>
          <w:szCs w:val="24"/>
        </w:rPr>
        <w:t>ботки</w:t>
      </w:r>
      <w:r w:rsidR="00D50E9D" w:rsidRPr="00472634">
        <w:rPr>
          <w:rFonts w:ascii="Times New Roman" w:hAnsi="Times New Roman" w:cs="Times New Roman"/>
          <w:sz w:val="24"/>
          <w:szCs w:val="24"/>
        </w:rPr>
        <w:t xml:space="preserve"> опиливанием выбирают в за</w:t>
      </w:r>
      <w:r w:rsidRPr="00472634">
        <w:rPr>
          <w:rFonts w:ascii="Times New Roman" w:hAnsi="Times New Roman" w:cs="Times New Roman"/>
          <w:sz w:val="24"/>
          <w:szCs w:val="24"/>
        </w:rPr>
        <w:t>висимости от</w:t>
      </w:r>
      <w:r w:rsidR="00D50E9D" w:rsidRPr="00472634">
        <w:rPr>
          <w:rFonts w:ascii="Times New Roman" w:hAnsi="Times New Roman" w:cs="Times New Roman"/>
          <w:sz w:val="24"/>
          <w:szCs w:val="24"/>
        </w:rPr>
        <w:t>:</w:t>
      </w:r>
    </w:p>
    <w:p w:rsidR="00D50E9D" w:rsidRPr="00472634" w:rsidRDefault="00B5096D" w:rsidP="001C620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формы обрабатываемой поверхности</w:t>
      </w:r>
      <w:r w:rsidR="00D50E9D" w:rsidRPr="00472634">
        <w:rPr>
          <w:rFonts w:ascii="Times New Roman" w:hAnsi="Times New Roman" w:cs="Times New Roman"/>
          <w:sz w:val="24"/>
          <w:szCs w:val="24"/>
        </w:rPr>
        <w:t>;</w:t>
      </w:r>
    </w:p>
    <w:p w:rsidR="00D50E9D" w:rsidRPr="00472634" w:rsidRDefault="00B5096D" w:rsidP="001C620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материала заготовки.</w:t>
      </w:r>
    </w:p>
    <w:p w:rsidR="00882CBC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i/>
          <w:sz w:val="24"/>
          <w:szCs w:val="24"/>
        </w:rPr>
        <w:t xml:space="preserve"> Напильники</w:t>
      </w:r>
      <w:r w:rsidRPr="00472634">
        <w:rPr>
          <w:rFonts w:ascii="Times New Roman" w:hAnsi="Times New Roman" w:cs="Times New Roman"/>
          <w:sz w:val="24"/>
          <w:szCs w:val="24"/>
        </w:rPr>
        <w:t xml:space="preserve"> представляют собой стальные закаленные бруски, на поверхности которых нанесено бо</w:t>
      </w:r>
      <w:r w:rsidR="00882CBC" w:rsidRPr="00472634">
        <w:rPr>
          <w:rFonts w:ascii="Times New Roman" w:hAnsi="Times New Roman" w:cs="Times New Roman"/>
          <w:sz w:val="24"/>
          <w:szCs w:val="24"/>
        </w:rPr>
        <w:t>льшое количество насечек или на</w:t>
      </w:r>
      <w:r w:rsidRPr="00472634">
        <w:rPr>
          <w:rFonts w:ascii="Times New Roman" w:hAnsi="Times New Roman" w:cs="Times New Roman"/>
          <w:sz w:val="24"/>
          <w:szCs w:val="24"/>
        </w:rPr>
        <w:t>резов, образующих режущие зуб</w:t>
      </w:r>
      <w:r w:rsidR="00882CBC" w:rsidRPr="00472634">
        <w:rPr>
          <w:rFonts w:ascii="Times New Roman" w:hAnsi="Times New Roman" w:cs="Times New Roman"/>
          <w:sz w:val="24"/>
          <w:szCs w:val="24"/>
        </w:rPr>
        <w:t>ья. Чем меньше насечек на едини</w:t>
      </w:r>
      <w:r w:rsidRPr="00472634">
        <w:rPr>
          <w:rFonts w:ascii="Times New Roman" w:hAnsi="Times New Roman" w:cs="Times New Roman"/>
          <w:sz w:val="24"/>
          <w:szCs w:val="24"/>
        </w:rPr>
        <w:t xml:space="preserve">цу длины напильника, тем крупнее его зубья. </w:t>
      </w:r>
    </w:p>
    <w:p w:rsidR="00882CBC" w:rsidRPr="00472634" w:rsidRDefault="00472634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0CB23F1" wp14:editId="7C2EAB2A">
            <wp:simplePos x="0" y="0"/>
            <wp:positionH relativeFrom="column">
              <wp:posOffset>2200275</wp:posOffset>
            </wp:positionH>
            <wp:positionV relativeFrom="paragraph">
              <wp:posOffset>527050</wp:posOffset>
            </wp:positionV>
            <wp:extent cx="3933825" cy="1409700"/>
            <wp:effectExtent l="0" t="0" r="9525" b="0"/>
            <wp:wrapTight wrapText="bothSides">
              <wp:wrapPolygon edited="0">
                <wp:start x="0" y="0"/>
                <wp:lineTo x="0" y="21308"/>
                <wp:lineTo x="21548" y="21308"/>
                <wp:lineTo x="215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CBC" w:rsidRPr="00472634">
        <w:rPr>
          <w:rFonts w:ascii="Times New Roman" w:hAnsi="Times New Roman" w:cs="Times New Roman"/>
          <w:sz w:val="24"/>
          <w:szCs w:val="24"/>
        </w:rPr>
        <w:t>По типу насечки раз</w:t>
      </w:r>
      <w:r w:rsidR="00B5096D" w:rsidRPr="00472634">
        <w:rPr>
          <w:rFonts w:ascii="Times New Roman" w:hAnsi="Times New Roman" w:cs="Times New Roman"/>
          <w:sz w:val="24"/>
          <w:szCs w:val="24"/>
        </w:rPr>
        <w:t xml:space="preserve">личают напильники с </w:t>
      </w:r>
      <w:r w:rsidR="00B5096D" w:rsidRPr="00472634">
        <w:rPr>
          <w:rFonts w:ascii="Times New Roman" w:hAnsi="Times New Roman" w:cs="Times New Roman"/>
          <w:b/>
          <w:i/>
          <w:sz w:val="24"/>
          <w:szCs w:val="24"/>
        </w:rPr>
        <w:t xml:space="preserve">одинарной </w:t>
      </w:r>
      <w:r w:rsidR="00B5096D" w:rsidRPr="00472634">
        <w:rPr>
          <w:rFonts w:ascii="Times New Roman" w:hAnsi="Times New Roman" w:cs="Times New Roman"/>
          <w:sz w:val="24"/>
          <w:szCs w:val="24"/>
        </w:rPr>
        <w:t xml:space="preserve">(рис. 3.1, а), </w:t>
      </w:r>
      <w:r w:rsidR="00B5096D" w:rsidRPr="00472634">
        <w:rPr>
          <w:rFonts w:ascii="Times New Roman" w:hAnsi="Times New Roman" w:cs="Times New Roman"/>
          <w:b/>
          <w:i/>
          <w:sz w:val="24"/>
          <w:szCs w:val="24"/>
        </w:rPr>
        <w:t>двойной</w:t>
      </w:r>
      <w:r w:rsidR="00B5096D" w:rsidRPr="00472634">
        <w:rPr>
          <w:rFonts w:ascii="Times New Roman" w:hAnsi="Times New Roman" w:cs="Times New Roman"/>
          <w:sz w:val="24"/>
          <w:szCs w:val="24"/>
        </w:rPr>
        <w:t xml:space="preserve"> (рис. 3.1, б) и </w:t>
      </w:r>
      <w:r w:rsidR="00B5096D" w:rsidRPr="00472634">
        <w:rPr>
          <w:rFonts w:ascii="Times New Roman" w:hAnsi="Times New Roman" w:cs="Times New Roman"/>
          <w:b/>
          <w:i/>
          <w:sz w:val="24"/>
          <w:szCs w:val="24"/>
        </w:rPr>
        <w:t xml:space="preserve">рашпильной </w:t>
      </w:r>
      <w:r w:rsidR="00B5096D" w:rsidRPr="00472634">
        <w:rPr>
          <w:rFonts w:ascii="Times New Roman" w:hAnsi="Times New Roman" w:cs="Times New Roman"/>
          <w:sz w:val="24"/>
          <w:szCs w:val="24"/>
        </w:rPr>
        <w:t xml:space="preserve">(рис. 3.1, в) насечкой. </w:t>
      </w:r>
    </w:p>
    <w:p w:rsidR="00882CBC" w:rsidRPr="00472634" w:rsidRDefault="00882CBC" w:rsidP="001C62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696990" wp14:editId="5803842A">
            <wp:extent cx="1504893" cy="1247775"/>
            <wp:effectExtent l="0" t="0" r="635" b="0"/>
            <wp:docPr id="6" name="Рисунок 6" descr="https://nizhniy-tagil.fierashop.ru/upload/blog/Tr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zhniy-tagil.fierashop.ru/upload/blog/Tra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48" cy="125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CBC" w:rsidRPr="00472634" w:rsidRDefault="00882CBC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CBC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i/>
          <w:sz w:val="24"/>
          <w:szCs w:val="24"/>
        </w:rPr>
        <w:t>Напильники с одинарной насечкой</w:t>
      </w:r>
      <w:r w:rsidRPr="00472634">
        <w:rPr>
          <w:rFonts w:ascii="Times New Roman" w:hAnsi="Times New Roman" w:cs="Times New Roman"/>
          <w:sz w:val="24"/>
          <w:szCs w:val="24"/>
        </w:rPr>
        <w:t xml:space="preserve"> применяют для обработки заготовок из цветных металлов и</w:t>
      </w:r>
      <w:r w:rsidR="00882CBC" w:rsidRPr="00472634">
        <w:rPr>
          <w:rFonts w:ascii="Times New Roman" w:hAnsi="Times New Roman" w:cs="Times New Roman"/>
          <w:sz w:val="24"/>
          <w:szCs w:val="24"/>
        </w:rPr>
        <w:t xml:space="preserve"> их сплавов, а также из неметал</w:t>
      </w:r>
      <w:r w:rsidRPr="00472634">
        <w:rPr>
          <w:rFonts w:ascii="Times New Roman" w:hAnsi="Times New Roman" w:cs="Times New Roman"/>
          <w:sz w:val="24"/>
          <w:szCs w:val="24"/>
        </w:rPr>
        <w:t>лических материалов.</w:t>
      </w:r>
    </w:p>
    <w:p w:rsidR="00882CBC" w:rsidRPr="00472634" w:rsidRDefault="00B5096D" w:rsidP="001C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i/>
          <w:sz w:val="24"/>
          <w:szCs w:val="24"/>
        </w:rPr>
        <w:t>Напильники с двойной насечкой</w:t>
      </w:r>
      <w:r w:rsidRPr="00472634">
        <w:rPr>
          <w:rFonts w:ascii="Times New Roman" w:hAnsi="Times New Roman" w:cs="Times New Roman"/>
          <w:sz w:val="24"/>
          <w:szCs w:val="24"/>
        </w:rPr>
        <w:t xml:space="preserve"> применяют при обработке </w:t>
      </w:r>
      <w:r w:rsidR="00882CBC" w:rsidRPr="00472634">
        <w:rPr>
          <w:rFonts w:ascii="Times New Roman" w:hAnsi="Times New Roman" w:cs="Times New Roman"/>
          <w:sz w:val="24"/>
          <w:szCs w:val="24"/>
        </w:rPr>
        <w:t>за</w:t>
      </w:r>
      <w:r w:rsidRPr="00472634">
        <w:rPr>
          <w:rFonts w:ascii="Times New Roman" w:hAnsi="Times New Roman" w:cs="Times New Roman"/>
          <w:sz w:val="24"/>
          <w:szCs w:val="24"/>
        </w:rPr>
        <w:t xml:space="preserve">готовок из черных металлов (сталь, чугун). </w:t>
      </w:r>
    </w:p>
    <w:p w:rsidR="00D87C62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В зависимости от числа наре</w:t>
      </w:r>
      <w:r w:rsidR="00882CBC" w:rsidRPr="00472634">
        <w:rPr>
          <w:rFonts w:ascii="Times New Roman" w:hAnsi="Times New Roman" w:cs="Times New Roman"/>
          <w:sz w:val="24"/>
          <w:szCs w:val="24"/>
        </w:rPr>
        <w:t>зок (насечек) на 10 мм длины ра</w:t>
      </w:r>
      <w:r w:rsidRPr="00472634">
        <w:rPr>
          <w:rFonts w:ascii="Times New Roman" w:hAnsi="Times New Roman" w:cs="Times New Roman"/>
          <w:sz w:val="24"/>
          <w:szCs w:val="24"/>
        </w:rPr>
        <w:t xml:space="preserve">бочей части напильники подразделяют </w:t>
      </w:r>
      <w:r w:rsidRPr="00472634">
        <w:rPr>
          <w:rFonts w:ascii="Times New Roman" w:hAnsi="Times New Roman" w:cs="Times New Roman"/>
          <w:b/>
          <w:i/>
          <w:sz w:val="24"/>
          <w:szCs w:val="24"/>
        </w:rPr>
        <w:t>на 6 классов</w:t>
      </w:r>
      <w:r w:rsidRPr="00472634">
        <w:rPr>
          <w:rFonts w:ascii="Times New Roman" w:hAnsi="Times New Roman" w:cs="Times New Roman"/>
          <w:sz w:val="24"/>
          <w:szCs w:val="24"/>
        </w:rPr>
        <w:t xml:space="preserve">, имеющих номера </w:t>
      </w:r>
      <w:r w:rsidRPr="00472634">
        <w:rPr>
          <w:rFonts w:ascii="Times New Roman" w:hAnsi="Times New Roman" w:cs="Times New Roman"/>
          <w:b/>
          <w:i/>
          <w:sz w:val="24"/>
          <w:szCs w:val="24"/>
        </w:rPr>
        <w:t>от 0 до 5.</w:t>
      </w: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i/>
          <w:sz w:val="24"/>
          <w:szCs w:val="24"/>
        </w:rPr>
        <w:t>Чем меньше номер насечки, тем крупнее зуб.</w:t>
      </w:r>
    </w:p>
    <w:p w:rsidR="00D87C62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D1899">
        <w:rPr>
          <w:rFonts w:ascii="Times New Roman" w:hAnsi="Times New Roman" w:cs="Times New Roman"/>
          <w:b/>
          <w:sz w:val="24"/>
          <w:szCs w:val="24"/>
        </w:rPr>
        <w:t>Выбирают номер напильника</w:t>
      </w:r>
      <w:r w:rsidRPr="00472634">
        <w:rPr>
          <w:rFonts w:ascii="Times New Roman" w:hAnsi="Times New Roman" w:cs="Times New Roman"/>
          <w:sz w:val="24"/>
          <w:szCs w:val="24"/>
        </w:rPr>
        <w:t xml:space="preserve"> в зависимости от требований, предъявляемых к точности г</w:t>
      </w:r>
      <w:r w:rsidR="00D87C62" w:rsidRPr="00472634">
        <w:rPr>
          <w:rFonts w:ascii="Times New Roman" w:hAnsi="Times New Roman" w:cs="Times New Roman"/>
          <w:sz w:val="24"/>
          <w:szCs w:val="24"/>
        </w:rPr>
        <w:t>еометрических размеров и шерохо</w:t>
      </w:r>
      <w:r w:rsidRPr="00472634">
        <w:rPr>
          <w:rFonts w:ascii="Times New Roman" w:hAnsi="Times New Roman" w:cs="Times New Roman"/>
          <w:sz w:val="24"/>
          <w:szCs w:val="24"/>
        </w:rPr>
        <w:t>ватости обработанной поверхности: чем выше точ</w:t>
      </w:r>
      <w:r w:rsidR="00D87C62" w:rsidRPr="00472634">
        <w:rPr>
          <w:rFonts w:ascii="Times New Roman" w:hAnsi="Times New Roman" w:cs="Times New Roman"/>
          <w:sz w:val="24"/>
          <w:szCs w:val="24"/>
        </w:rPr>
        <w:t>ность обработ</w:t>
      </w:r>
      <w:r w:rsidRPr="00472634">
        <w:rPr>
          <w:rFonts w:ascii="Times New Roman" w:hAnsi="Times New Roman" w:cs="Times New Roman"/>
          <w:sz w:val="24"/>
          <w:szCs w:val="24"/>
        </w:rPr>
        <w:t>ки и ниже шероховатость обработанной поверхности, тем мельче должны быть зубья режущей части напильника.</w:t>
      </w:r>
    </w:p>
    <w:p w:rsidR="00D87C62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i/>
          <w:sz w:val="24"/>
          <w:szCs w:val="24"/>
        </w:rPr>
        <w:t>Изготавливают напильники</w:t>
      </w:r>
      <w:r w:rsidR="00D87C62" w:rsidRPr="00472634">
        <w:rPr>
          <w:rFonts w:ascii="Times New Roman" w:hAnsi="Times New Roman" w:cs="Times New Roman"/>
          <w:sz w:val="24"/>
          <w:szCs w:val="24"/>
        </w:rPr>
        <w:t xml:space="preserve"> с разной формой </w:t>
      </w:r>
      <w:r w:rsidR="00D87C62" w:rsidRPr="00472634">
        <w:rPr>
          <w:rFonts w:ascii="Times New Roman" w:hAnsi="Times New Roman" w:cs="Times New Roman"/>
          <w:b/>
          <w:i/>
          <w:sz w:val="24"/>
          <w:szCs w:val="24"/>
        </w:rPr>
        <w:t>поперечного се</w:t>
      </w:r>
      <w:r w:rsidRPr="00472634">
        <w:rPr>
          <w:rFonts w:ascii="Times New Roman" w:hAnsi="Times New Roman" w:cs="Times New Roman"/>
          <w:b/>
          <w:i/>
          <w:sz w:val="24"/>
          <w:szCs w:val="24"/>
        </w:rPr>
        <w:t>чения</w:t>
      </w:r>
      <w:r w:rsidRPr="00472634">
        <w:rPr>
          <w:rFonts w:ascii="Times New Roman" w:hAnsi="Times New Roman" w:cs="Times New Roman"/>
          <w:sz w:val="24"/>
          <w:szCs w:val="24"/>
        </w:rPr>
        <w:t xml:space="preserve"> (рис. 3.2), которая выбир</w:t>
      </w:r>
      <w:r w:rsidR="00D87C62" w:rsidRPr="00472634">
        <w:rPr>
          <w:rFonts w:ascii="Times New Roman" w:hAnsi="Times New Roman" w:cs="Times New Roman"/>
          <w:sz w:val="24"/>
          <w:szCs w:val="24"/>
        </w:rPr>
        <w:t>ается в зависимости от формы об</w:t>
      </w:r>
      <w:r w:rsidRPr="00472634">
        <w:rPr>
          <w:rFonts w:ascii="Times New Roman" w:hAnsi="Times New Roman" w:cs="Times New Roman"/>
          <w:sz w:val="24"/>
          <w:szCs w:val="24"/>
        </w:rPr>
        <w:t>рабатываемой поверхности.</w:t>
      </w:r>
    </w:p>
    <w:p w:rsidR="00D87C62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Для обеспечения высокого качества опиливания необходимо правильно выбирать форму поперечного сечения напильника и его длину. </w:t>
      </w:r>
      <w:r w:rsidRPr="00472634">
        <w:rPr>
          <w:rFonts w:ascii="Times New Roman" w:hAnsi="Times New Roman" w:cs="Times New Roman"/>
          <w:b/>
          <w:i/>
          <w:sz w:val="24"/>
          <w:szCs w:val="24"/>
        </w:rPr>
        <w:t>Длина напильника</w:t>
      </w:r>
      <w:r w:rsidRPr="00472634">
        <w:rPr>
          <w:rFonts w:ascii="Times New Roman" w:hAnsi="Times New Roman" w:cs="Times New Roman"/>
          <w:sz w:val="24"/>
          <w:szCs w:val="24"/>
        </w:rPr>
        <w:t xml:space="preserve"> зависит от вида обработки (черновая или чистовая) и размера обрабат</w:t>
      </w:r>
      <w:r w:rsidR="00D87C62" w:rsidRPr="00472634">
        <w:rPr>
          <w:rFonts w:ascii="Times New Roman" w:hAnsi="Times New Roman" w:cs="Times New Roman"/>
          <w:sz w:val="24"/>
          <w:szCs w:val="24"/>
        </w:rPr>
        <w:t>ываемой поверхности и должна со</w:t>
      </w:r>
      <w:r w:rsidRPr="00472634">
        <w:rPr>
          <w:rFonts w:ascii="Times New Roman" w:hAnsi="Times New Roman" w:cs="Times New Roman"/>
          <w:sz w:val="24"/>
          <w:szCs w:val="24"/>
        </w:rPr>
        <w:t>ставлять:</w:t>
      </w:r>
    </w:p>
    <w:p w:rsidR="00D87C62" w:rsidRPr="00472634" w:rsidRDefault="00B5096D" w:rsidP="001C620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100 … 160 мм для опиливания тонких пластин и доводки; </w:t>
      </w:r>
    </w:p>
    <w:p w:rsidR="00D87C62" w:rsidRPr="00472634" w:rsidRDefault="00B5096D" w:rsidP="001C620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160 … 250 мм для опиливания поверхностей с длиной обработки до 50 мм; </w:t>
      </w:r>
    </w:p>
    <w:p w:rsidR="00D87C62" w:rsidRPr="00472634" w:rsidRDefault="00B5096D" w:rsidP="001C620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250 … 315 мм для опиливания поверхностей с длиной обработки до 100 мм; </w:t>
      </w:r>
    </w:p>
    <w:p w:rsidR="00D87C62" w:rsidRPr="00472634" w:rsidRDefault="00B5096D" w:rsidP="001C620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lastRenderedPageBreak/>
        <w:t xml:space="preserve">315 … 400 мм для опиливания поверхностей с длиной обработки более 100 мм; </w:t>
      </w:r>
    </w:p>
    <w:p w:rsidR="00D87C62" w:rsidRPr="00472634" w:rsidRDefault="00B5096D" w:rsidP="001C620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100 … 200 мм для распиливан</w:t>
      </w:r>
      <w:r w:rsidR="00D87C62" w:rsidRPr="00472634">
        <w:rPr>
          <w:rFonts w:ascii="Times New Roman" w:hAnsi="Times New Roman" w:cs="Times New Roman"/>
          <w:sz w:val="24"/>
          <w:szCs w:val="24"/>
        </w:rPr>
        <w:t>ия отверстий в заготовках толщи</w:t>
      </w:r>
      <w:r w:rsidRPr="00472634">
        <w:rPr>
          <w:rFonts w:ascii="Times New Roman" w:hAnsi="Times New Roman" w:cs="Times New Roman"/>
          <w:sz w:val="24"/>
          <w:szCs w:val="24"/>
        </w:rPr>
        <w:t>ной до 10 мм.</w:t>
      </w:r>
    </w:p>
    <w:p w:rsidR="00B5096D" w:rsidRPr="00472634" w:rsidRDefault="00B5096D" w:rsidP="001C62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F22AB5" wp14:editId="7A5D275C">
            <wp:extent cx="3686175" cy="315349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15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E86" w:rsidRPr="00472634" w:rsidRDefault="00682E86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 xml:space="preserve">Надфили </w:t>
      </w:r>
      <w:r w:rsidRPr="00472634">
        <w:rPr>
          <w:rFonts w:ascii="Times New Roman" w:hAnsi="Times New Roman" w:cs="Times New Roman"/>
          <w:sz w:val="24"/>
          <w:szCs w:val="24"/>
        </w:rPr>
        <w:t>— специальные напильники, применяемые для обработки мелких заготовок, имеющие малую длину (80; 120 или 160 мм) и форму поперечного сечения, аналогичную форме поперечного сечения напильников.</w:t>
      </w:r>
    </w:p>
    <w:p w:rsidR="00682E86" w:rsidRPr="00472634" w:rsidRDefault="00682E86" w:rsidP="001C62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BEACF" wp14:editId="5E2BE0BD">
            <wp:extent cx="3497053" cy="2619375"/>
            <wp:effectExtent l="0" t="0" r="8255" b="0"/>
            <wp:docPr id="7" name="Рисунок 7" descr="https://cf3.ppt-online.org/files3/slide/9/9BAey4UDtIHWx7YmfZMpdqFgaKkh2jO1RnPwCu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3.ppt-online.org/files3/slide/9/9BAey4UDtIHWx7YmfZMpdqFgaKkh2jO1RnPwCu/slide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717" cy="26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E86" w:rsidRPr="00472634" w:rsidRDefault="00682E86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 xml:space="preserve"> Рашпили</w:t>
      </w:r>
      <w:r w:rsidRPr="00472634">
        <w:rPr>
          <w:rFonts w:ascii="Times New Roman" w:hAnsi="Times New Roman" w:cs="Times New Roman"/>
          <w:sz w:val="24"/>
          <w:szCs w:val="24"/>
        </w:rPr>
        <w:t xml:space="preserve"> по форме поперечного сечения могут быть плоскими тупоконечными, плоскими остроконечными, круглыми и полукруглыми. Применяют рашпили при обработке заготовок из мягких металлов и сплавов и неметаллических материалов (баббит, свинец, дерево, каучук, резина, некоторые виды пластических масс).</w:t>
      </w:r>
    </w:p>
    <w:p w:rsidR="00682E86" w:rsidRPr="00472634" w:rsidRDefault="00682E86" w:rsidP="001C62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598ED2" wp14:editId="0AC8F82B">
            <wp:extent cx="3219450" cy="2414588"/>
            <wp:effectExtent l="0" t="0" r="0" b="5080"/>
            <wp:docPr id="8" name="Рисунок 8" descr="https://theslide.ru/img/tmb/7/637632/6d4653da5fb5fe42233215aa1bdd568d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eslide.ru/img/tmb/7/637632/6d4653da5fb5fe42233215aa1bdd568d-800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28" cy="242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E86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lastRenderedPageBreak/>
        <w:t xml:space="preserve">Для удобства удержания и </w:t>
      </w:r>
      <w:r w:rsidR="00682E86" w:rsidRPr="00472634">
        <w:rPr>
          <w:rFonts w:ascii="Times New Roman" w:hAnsi="Times New Roman" w:cs="Times New Roman"/>
          <w:sz w:val="24"/>
          <w:szCs w:val="24"/>
        </w:rPr>
        <w:t xml:space="preserve">обеспечения безопасности </w:t>
      </w:r>
      <w:r w:rsidR="00682E86" w:rsidRPr="00472634">
        <w:rPr>
          <w:rFonts w:ascii="Times New Roman" w:hAnsi="Times New Roman" w:cs="Times New Roman"/>
          <w:b/>
          <w:i/>
          <w:sz w:val="24"/>
          <w:szCs w:val="24"/>
        </w:rPr>
        <w:t>напиль</w:t>
      </w:r>
      <w:r w:rsidRPr="00472634">
        <w:rPr>
          <w:rFonts w:ascii="Times New Roman" w:hAnsi="Times New Roman" w:cs="Times New Roman"/>
          <w:b/>
          <w:i/>
          <w:sz w:val="24"/>
          <w:szCs w:val="24"/>
        </w:rPr>
        <w:t>ники снабжают рукояткой</w:t>
      </w:r>
      <w:r w:rsidRPr="00472634">
        <w:rPr>
          <w:rFonts w:ascii="Times New Roman" w:hAnsi="Times New Roman" w:cs="Times New Roman"/>
          <w:sz w:val="24"/>
          <w:szCs w:val="24"/>
        </w:rPr>
        <w:t>, которая изготавливается из дерева или пластической массы.</w:t>
      </w:r>
    </w:p>
    <w:p w:rsidR="00682E86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>Приспособления для опиливания</w:t>
      </w:r>
      <w:r w:rsidRPr="00472634">
        <w:rPr>
          <w:rFonts w:ascii="Times New Roman" w:hAnsi="Times New Roman" w:cs="Times New Roman"/>
          <w:sz w:val="24"/>
          <w:szCs w:val="24"/>
        </w:rPr>
        <w:t xml:space="preserve"> применяют в тех случаях, когда возникают затруднения п</w:t>
      </w:r>
      <w:r w:rsidR="00682E86" w:rsidRPr="00472634">
        <w:rPr>
          <w:rFonts w:ascii="Times New Roman" w:hAnsi="Times New Roman" w:cs="Times New Roman"/>
          <w:sz w:val="24"/>
          <w:szCs w:val="24"/>
        </w:rPr>
        <w:t>ри закреплении заготовок, подле</w:t>
      </w:r>
      <w:r w:rsidRPr="00472634">
        <w:rPr>
          <w:rFonts w:ascii="Times New Roman" w:hAnsi="Times New Roman" w:cs="Times New Roman"/>
          <w:sz w:val="24"/>
          <w:szCs w:val="24"/>
        </w:rPr>
        <w:t>жащих обработке, непосредственно в тисках.</w:t>
      </w:r>
    </w:p>
    <w:p w:rsidR="00682E86" w:rsidRPr="00472634" w:rsidRDefault="00B5096D" w:rsidP="001C620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>Рамка</w:t>
      </w:r>
      <w:r w:rsidRPr="00472634">
        <w:rPr>
          <w:rFonts w:ascii="Times New Roman" w:hAnsi="Times New Roman" w:cs="Times New Roman"/>
          <w:sz w:val="24"/>
          <w:szCs w:val="24"/>
        </w:rPr>
        <w:t xml:space="preserve"> (рис. 3.3, а) применя</w:t>
      </w:r>
      <w:r w:rsidR="00682E86" w:rsidRPr="00472634">
        <w:rPr>
          <w:rFonts w:ascii="Times New Roman" w:hAnsi="Times New Roman" w:cs="Times New Roman"/>
          <w:sz w:val="24"/>
          <w:szCs w:val="24"/>
        </w:rPr>
        <w:t>ется при обработке заготовок не</w:t>
      </w:r>
      <w:r w:rsidRPr="00472634">
        <w:rPr>
          <w:rFonts w:ascii="Times New Roman" w:hAnsi="Times New Roman" w:cs="Times New Roman"/>
          <w:sz w:val="24"/>
          <w:szCs w:val="24"/>
        </w:rPr>
        <w:t xml:space="preserve">большой толщины, которые закрепляют так, чтобы разметочная риска совпала с рабочей поверхностью рамки. Поскольку рабочая поверхность рамки закалена и </w:t>
      </w:r>
      <w:r w:rsidR="00682E86" w:rsidRPr="00472634">
        <w:rPr>
          <w:rFonts w:ascii="Times New Roman" w:hAnsi="Times New Roman" w:cs="Times New Roman"/>
          <w:sz w:val="24"/>
          <w:szCs w:val="24"/>
        </w:rPr>
        <w:t>имеет большую твердость, напиль</w:t>
      </w:r>
      <w:r w:rsidRPr="00472634">
        <w:rPr>
          <w:rFonts w:ascii="Times New Roman" w:hAnsi="Times New Roman" w:cs="Times New Roman"/>
          <w:sz w:val="24"/>
          <w:szCs w:val="24"/>
        </w:rPr>
        <w:t>ник по ней будет проскальзывать</w:t>
      </w:r>
      <w:r w:rsidR="00682E86" w:rsidRPr="00472634">
        <w:rPr>
          <w:rFonts w:ascii="Times New Roman" w:hAnsi="Times New Roman" w:cs="Times New Roman"/>
          <w:sz w:val="24"/>
          <w:szCs w:val="24"/>
        </w:rPr>
        <w:t>, при этом заготовка будет обра</w:t>
      </w:r>
      <w:r w:rsidRPr="00472634">
        <w:rPr>
          <w:rFonts w:ascii="Times New Roman" w:hAnsi="Times New Roman" w:cs="Times New Roman"/>
          <w:sz w:val="24"/>
          <w:szCs w:val="24"/>
        </w:rPr>
        <w:t>ботана точно по уровню рабочей поверхности рамки.</w:t>
      </w:r>
    </w:p>
    <w:p w:rsidR="00F050AF" w:rsidRPr="00472634" w:rsidRDefault="00B5096D" w:rsidP="001C620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>Плоскопараллельные наметки</w:t>
      </w:r>
      <w:r w:rsidRPr="00472634">
        <w:rPr>
          <w:rFonts w:ascii="Times New Roman" w:hAnsi="Times New Roman" w:cs="Times New Roman"/>
          <w:sz w:val="24"/>
          <w:szCs w:val="24"/>
        </w:rPr>
        <w:t xml:space="preserve"> (рис. 3.3, б) позволяют опиливать четыре стороны заготовки из листового материала под углом 90°.</w:t>
      </w:r>
    </w:p>
    <w:p w:rsidR="00F050AF" w:rsidRPr="00472634" w:rsidRDefault="00B5096D" w:rsidP="001C620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sz w:val="24"/>
          <w:szCs w:val="24"/>
        </w:rPr>
        <w:t>Раздвижные параллели</w:t>
      </w:r>
      <w:r w:rsidRPr="00472634">
        <w:rPr>
          <w:rFonts w:ascii="Times New Roman" w:hAnsi="Times New Roman" w:cs="Times New Roman"/>
          <w:sz w:val="24"/>
          <w:szCs w:val="24"/>
        </w:rPr>
        <w:t xml:space="preserve"> (рис. 3.3, в) позволяют производить одновременную обработку до десяти пластин толщиной до 4 мм каждая.</w:t>
      </w:r>
    </w:p>
    <w:p w:rsidR="00F050AF" w:rsidRPr="00472634" w:rsidRDefault="00B5096D" w:rsidP="001C620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</w:t>
      </w:r>
      <w:r w:rsidRPr="00472634">
        <w:rPr>
          <w:rFonts w:ascii="Times New Roman" w:hAnsi="Times New Roman" w:cs="Times New Roman"/>
          <w:b/>
          <w:sz w:val="24"/>
          <w:szCs w:val="24"/>
        </w:rPr>
        <w:t xml:space="preserve">Кондуктор </w:t>
      </w:r>
      <w:r w:rsidRPr="00472634">
        <w:rPr>
          <w:rFonts w:ascii="Times New Roman" w:hAnsi="Times New Roman" w:cs="Times New Roman"/>
          <w:sz w:val="24"/>
          <w:szCs w:val="24"/>
        </w:rPr>
        <w:t xml:space="preserve">— копировальное приспособление, обработка по которому позволяет воспроизводить требуемый контур детали с точностью до 0,05 мм. </w:t>
      </w:r>
    </w:p>
    <w:p w:rsidR="00B5096D" w:rsidRPr="00472634" w:rsidRDefault="00B5096D" w:rsidP="001C6202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634">
        <w:rPr>
          <w:rFonts w:ascii="Times New Roman" w:hAnsi="Times New Roman" w:cs="Times New Roman"/>
          <w:b/>
          <w:sz w:val="24"/>
          <w:szCs w:val="24"/>
        </w:rPr>
        <w:t>Опиловочная</w:t>
      </w:r>
      <w:proofErr w:type="spellEnd"/>
      <w:r w:rsidRPr="00472634">
        <w:rPr>
          <w:rFonts w:ascii="Times New Roman" w:hAnsi="Times New Roman" w:cs="Times New Roman"/>
          <w:b/>
          <w:sz w:val="24"/>
          <w:szCs w:val="24"/>
        </w:rPr>
        <w:t xml:space="preserve"> призма</w:t>
      </w:r>
      <w:r w:rsidRPr="00472634">
        <w:rPr>
          <w:rFonts w:ascii="Times New Roman" w:hAnsi="Times New Roman" w:cs="Times New Roman"/>
          <w:sz w:val="24"/>
          <w:szCs w:val="24"/>
        </w:rPr>
        <w:t xml:space="preserve"> (рис. 3.3,</w:t>
      </w:r>
      <w:r w:rsidR="00F050AF" w:rsidRPr="00472634">
        <w:rPr>
          <w:rFonts w:ascii="Times New Roman" w:hAnsi="Times New Roman" w:cs="Times New Roman"/>
          <w:sz w:val="24"/>
          <w:szCs w:val="24"/>
        </w:rPr>
        <w:t xml:space="preserve"> г) обеспечивает установку заго</w:t>
      </w:r>
      <w:r w:rsidRPr="00472634">
        <w:rPr>
          <w:rFonts w:ascii="Times New Roman" w:hAnsi="Times New Roman" w:cs="Times New Roman"/>
          <w:sz w:val="24"/>
          <w:szCs w:val="24"/>
        </w:rPr>
        <w:t>товки в тисках в удобном для обработки положении. Качество опиливания в значите</w:t>
      </w:r>
      <w:r w:rsidR="00F050AF" w:rsidRPr="00472634">
        <w:rPr>
          <w:rFonts w:ascii="Times New Roman" w:hAnsi="Times New Roman" w:cs="Times New Roman"/>
          <w:sz w:val="24"/>
          <w:szCs w:val="24"/>
        </w:rPr>
        <w:t>льной степени зависит от под</w:t>
      </w:r>
      <w:r w:rsidRPr="00472634">
        <w:rPr>
          <w:rFonts w:ascii="Times New Roman" w:hAnsi="Times New Roman" w:cs="Times New Roman"/>
          <w:sz w:val="24"/>
          <w:szCs w:val="24"/>
        </w:rPr>
        <w:t>готовки поверхности к опиливанию</w:t>
      </w:r>
    </w:p>
    <w:p w:rsidR="00B5096D" w:rsidRPr="00472634" w:rsidRDefault="001C6202" w:rsidP="001C6202">
      <w:pPr>
        <w:spacing w:after="0" w:line="276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F9446BA" wp14:editId="466A07B7">
            <wp:simplePos x="0" y="0"/>
            <wp:positionH relativeFrom="column">
              <wp:posOffset>3939540</wp:posOffset>
            </wp:positionH>
            <wp:positionV relativeFrom="paragraph">
              <wp:posOffset>9525</wp:posOffset>
            </wp:positionV>
            <wp:extent cx="2228850" cy="1671320"/>
            <wp:effectExtent l="0" t="0" r="0" b="5080"/>
            <wp:wrapTight wrapText="bothSides">
              <wp:wrapPolygon edited="0">
                <wp:start x="0" y="0"/>
                <wp:lineTo x="0" y="21419"/>
                <wp:lineTo x="21415" y="21419"/>
                <wp:lineTo x="21415" y="0"/>
                <wp:lineTo x="0" y="0"/>
              </wp:wrapPolygon>
            </wp:wrapTight>
            <wp:docPr id="9" name="Рисунок 9" descr="https://theslide.ru/img/thumbs/34a3398b6628aa7758da09baa737209d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eslide.ru/img/thumbs/34a3398b6628aa7758da09baa737209d-800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96D"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7197A4" wp14:editId="7AD3219A">
            <wp:extent cx="2085975" cy="1652294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2706" cy="165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0AF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>Подготовка поверхности к опиливанию</w:t>
      </w:r>
      <w:r w:rsidR="00F050AF" w:rsidRPr="00472634">
        <w:rPr>
          <w:rFonts w:ascii="Times New Roman" w:hAnsi="Times New Roman" w:cs="Times New Roman"/>
          <w:sz w:val="24"/>
          <w:szCs w:val="24"/>
        </w:rPr>
        <w:t xml:space="preserve"> зависит от способа из</w:t>
      </w:r>
      <w:r w:rsidRPr="00472634">
        <w:rPr>
          <w:rFonts w:ascii="Times New Roman" w:hAnsi="Times New Roman" w:cs="Times New Roman"/>
          <w:sz w:val="24"/>
          <w:szCs w:val="24"/>
        </w:rPr>
        <w:t>готовления заготовки (литье, поковка, прокат) и включает в себя</w:t>
      </w:r>
      <w:r w:rsidR="00F050AF" w:rsidRPr="00472634">
        <w:rPr>
          <w:rFonts w:ascii="Times New Roman" w:hAnsi="Times New Roman" w:cs="Times New Roman"/>
          <w:sz w:val="24"/>
          <w:szCs w:val="24"/>
        </w:rPr>
        <w:t>:</w:t>
      </w:r>
      <w:r w:rsidRPr="00472634">
        <w:rPr>
          <w:rFonts w:ascii="Times New Roman" w:hAnsi="Times New Roman" w:cs="Times New Roman"/>
          <w:sz w:val="24"/>
          <w:szCs w:val="24"/>
        </w:rPr>
        <w:t xml:space="preserve"> очистку от масла, грязи, формовочной смеси, окалины.</w:t>
      </w:r>
    </w:p>
    <w:p w:rsidR="00F050AF" w:rsidRPr="00472634" w:rsidRDefault="00F050AF" w:rsidP="001C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После под</w:t>
      </w:r>
      <w:r w:rsidR="00B5096D" w:rsidRPr="00472634">
        <w:rPr>
          <w:rFonts w:ascii="Times New Roman" w:hAnsi="Times New Roman" w:cs="Times New Roman"/>
          <w:sz w:val="24"/>
          <w:szCs w:val="24"/>
        </w:rPr>
        <w:t xml:space="preserve">готовки поверхности приступают непосредственно к опиливанию, соблюдая при этом </w:t>
      </w:r>
      <w:r w:rsidR="00B5096D" w:rsidRPr="00472634">
        <w:rPr>
          <w:rFonts w:ascii="Times New Roman" w:hAnsi="Times New Roman" w:cs="Times New Roman"/>
          <w:b/>
          <w:sz w:val="24"/>
          <w:szCs w:val="24"/>
        </w:rPr>
        <w:t>определенные правила.</w:t>
      </w:r>
    </w:p>
    <w:p w:rsidR="00F050AF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1. Проверить соответствие геометрических размеров и формы заготовки требованиям чертежа.</w:t>
      </w:r>
    </w:p>
    <w:p w:rsidR="00F050AF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2. Закрепить заготовку непосред</w:t>
      </w:r>
      <w:r w:rsidR="00F050AF" w:rsidRPr="00472634">
        <w:rPr>
          <w:rFonts w:ascii="Times New Roman" w:hAnsi="Times New Roman" w:cs="Times New Roman"/>
          <w:sz w:val="24"/>
          <w:szCs w:val="24"/>
        </w:rPr>
        <w:t>ственно в тисках или в специаль</w:t>
      </w:r>
      <w:r w:rsidRPr="00472634">
        <w:rPr>
          <w:rFonts w:ascii="Times New Roman" w:hAnsi="Times New Roman" w:cs="Times New Roman"/>
          <w:sz w:val="24"/>
          <w:szCs w:val="24"/>
        </w:rPr>
        <w:t>ном приспособлении с последующим его закреплением в тисках.</w:t>
      </w:r>
    </w:p>
    <w:p w:rsidR="00F050AF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3. При чистовом и отделочном опиливании следует применять накладные губки из мягкого материала, устанавливаемые на губки тисков.</w:t>
      </w:r>
    </w:p>
    <w:p w:rsidR="00F050AF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 xml:space="preserve"> 4. Выбрать номер, длину и сечение напильника в соответствии с техническими требованиями к обработке.</w:t>
      </w:r>
    </w:p>
    <w:p w:rsidR="00F050AF" w:rsidRPr="00472634" w:rsidRDefault="004D1899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5096D" w:rsidRPr="00472634">
        <w:rPr>
          <w:rFonts w:ascii="Times New Roman" w:hAnsi="Times New Roman" w:cs="Times New Roman"/>
          <w:sz w:val="24"/>
          <w:szCs w:val="24"/>
        </w:rPr>
        <w:t>. Следует пользоваться пов</w:t>
      </w:r>
      <w:r w:rsidR="00F050AF" w:rsidRPr="00472634">
        <w:rPr>
          <w:rFonts w:ascii="Times New Roman" w:hAnsi="Times New Roman" w:cs="Times New Roman"/>
          <w:sz w:val="24"/>
          <w:szCs w:val="24"/>
        </w:rPr>
        <w:t>ерочным инструментом для контро</w:t>
      </w:r>
      <w:r w:rsidR="00B5096D" w:rsidRPr="00472634">
        <w:rPr>
          <w:rFonts w:ascii="Times New Roman" w:hAnsi="Times New Roman" w:cs="Times New Roman"/>
          <w:sz w:val="24"/>
          <w:szCs w:val="24"/>
        </w:rPr>
        <w:t>ля плоскостности в процессе опиливания.</w:t>
      </w:r>
    </w:p>
    <w:p w:rsidR="00F050AF" w:rsidRPr="00472634" w:rsidRDefault="004D1899" w:rsidP="001C62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B5096D" w:rsidRPr="00472634">
        <w:rPr>
          <w:rFonts w:ascii="Times New Roman" w:hAnsi="Times New Roman" w:cs="Times New Roman"/>
          <w:sz w:val="24"/>
          <w:szCs w:val="24"/>
        </w:rPr>
        <w:t>. К чистовому опиливанию н</w:t>
      </w:r>
      <w:r w:rsidR="00F050AF" w:rsidRPr="00472634">
        <w:rPr>
          <w:rFonts w:ascii="Times New Roman" w:hAnsi="Times New Roman" w:cs="Times New Roman"/>
          <w:sz w:val="24"/>
          <w:szCs w:val="24"/>
        </w:rPr>
        <w:t>еобходимо приступать только по</w:t>
      </w:r>
      <w:r w:rsidR="00B5096D" w:rsidRPr="00472634">
        <w:rPr>
          <w:rFonts w:ascii="Times New Roman" w:hAnsi="Times New Roman" w:cs="Times New Roman"/>
          <w:sz w:val="24"/>
          <w:szCs w:val="24"/>
        </w:rPr>
        <w:t>сле того, как выполнена черновая обработка точно под лекальную линейку.</w:t>
      </w:r>
    </w:p>
    <w:p w:rsidR="002F3465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sz w:val="24"/>
          <w:szCs w:val="24"/>
        </w:rPr>
        <w:t>Ручной механизированны</w:t>
      </w:r>
      <w:r w:rsidR="002F3465" w:rsidRPr="00472634">
        <w:rPr>
          <w:rFonts w:ascii="Times New Roman" w:hAnsi="Times New Roman" w:cs="Times New Roman"/>
          <w:b/>
          <w:sz w:val="24"/>
          <w:szCs w:val="24"/>
        </w:rPr>
        <w:t>й инструмент</w:t>
      </w:r>
      <w:r w:rsidR="002F3465" w:rsidRPr="00472634">
        <w:rPr>
          <w:rFonts w:ascii="Times New Roman" w:hAnsi="Times New Roman" w:cs="Times New Roman"/>
          <w:sz w:val="24"/>
          <w:szCs w:val="24"/>
        </w:rPr>
        <w:t xml:space="preserve"> для опиливания под</w:t>
      </w:r>
      <w:r w:rsidRPr="00472634">
        <w:rPr>
          <w:rFonts w:ascii="Times New Roman" w:hAnsi="Times New Roman" w:cs="Times New Roman"/>
          <w:sz w:val="24"/>
          <w:szCs w:val="24"/>
        </w:rPr>
        <w:t>разделяют на две группы:</w:t>
      </w:r>
    </w:p>
    <w:p w:rsidR="002F3465" w:rsidRPr="00472634" w:rsidRDefault="00B5096D" w:rsidP="001C620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механи</w:t>
      </w:r>
      <w:r w:rsidR="002F3465" w:rsidRPr="00472634">
        <w:rPr>
          <w:rFonts w:ascii="Times New Roman" w:hAnsi="Times New Roman" w:cs="Times New Roman"/>
          <w:sz w:val="24"/>
          <w:szCs w:val="24"/>
        </w:rPr>
        <w:t>зированные устройства возвратно-</w:t>
      </w:r>
      <w:r w:rsidRPr="00472634">
        <w:rPr>
          <w:rFonts w:ascii="Times New Roman" w:hAnsi="Times New Roman" w:cs="Times New Roman"/>
          <w:sz w:val="24"/>
          <w:szCs w:val="24"/>
        </w:rPr>
        <w:t>поступательного</w:t>
      </w:r>
      <w:r w:rsidR="002F3465" w:rsidRPr="00472634">
        <w:rPr>
          <w:rFonts w:ascii="Times New Roman" w:hAnsi="Times New Roman" w:cs="Times New Roman"/>
          <w:sz w:val="24"/>
          <w:szCs w:val="24"/>
        </w:rPr>
        <w:t xml:space="preserve"> действия;</w:t>
      </w:r>
    </w:p>
    <w:p w:rsidR="002F3465" w:rsidRPr="00472634" w:rsidRDefault="00B5096D" w:rsidP="001C620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t>вращательного действия.</w:t>
      </w:r>
    </w:p>
    <w:p w:rsidR="002F3465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i/>
          <w:sz w:val="24"/>
          <w:szCs w:val="24"/>
        </w:rPr>
        <w:t xml:space="preserve"> К инструментам с возвратн</w:t>
      </w:r>
      <w:r w:rsidR="002F3465" w:rsidRPr="00472634">
        <w:rPr>
          <w:rFonts w:ascii="Times New Roman" w:hAnsi="Times New Roman" w:cs="Times New Roman"/>
          <w:b/>
          <w:i/>
          <w:sz w:val="24"/>
          <w:szCs w:val="24"/>
        </w:rPr>
        <w:t>о-поступательным</w:t>
      </w:r>
      <w:r w:rsidR="002F3465" w:rsidRPr="00472634">
        <w:rPr>
          <w:rFonts w:ascii="Times New Roman" w:hAnsi="Times New Roman" w:cs="Times New Roman"/>
          <w:sz w:val="24"/>
          <w:szCs w:val="24"/>
        </w:rPr>
        <w:t xml:space="preserve"> движением отно</w:t>
      </w:r>
      <w:r w:rsidRPr="00472634">
        <w:rPr>
          <w:rFonts w:ascii="Times New Roman" w:hAnsi="Times New Roman" w:cs="Times New Roman"/>
          <w:sz w:val="24"/>
          <w:szCs w:val="24"/>
        </w:rPr>
        <w:t xml:space="preserve">сятся </w:t>
      </w:r>
      <w:r w:rsidRPr="00472634">
        <w:rPr>
          <w:rFonts w:ascii="Times New Roman" w:hAnsi="Times New Roman" w:cs="Times New Roman"/>
          <w:b/>
          <w:sz w:val="24"/>
          <w:szCs w:val="24"/>
        </w:rPr>
        <w:t>машинные напильники,</w:t>
      </w:r>
      <w:r w:rsidRPr="00472634">
        <w:rPr>
          <w:rFonts w:ascii="Times New Roman" w:hAnsi="Times New Roman" w:cs="Times New Roman"/>
          <w:sz w:val="24"/>
          <w:szCs w:val="24"/>
        </w:rPr>
        <w:t xml:space="preserve"> которые применяют для обработки плоских поверхностей и плоскостей, расположенных под разными углами друг к другу, причем эти углы должны быть не менее 60°. </w:t>
      </w:r>
    </w:p>
    <w:p w:rsidR="002F3465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b/>
          <w:i/>
          <w:sz w:val="24"/>
          <w:szCs w:val="24"/>
        </w:rPr>
        <w:t>К инструментам вращательно</w:t>
      </w:r>
      <w:r w:rsidR="002F3465" w:rsidRPr="00472634">
        <w:rPr>
          <w:rFonts w:ascii="Times New Roman" w:hAnsi="Times New Roman" w:cs="Times New Roman"/>
          <w:b/>
          <w:i/>
          <w:sz w:val="24"/>
          <w:szCs w:val="24"/>
        </w:rPr>
        <w:t>го</w:t>
      </w:r>
      <w:r w:rsidR="002F3465" w:rsidRPr="00472634">
        <w:rPr>
          <w:rFonts w:ascii="Times New Roman" w:hAnsi="Times New Roman" w:cs="Times New Roman"/>
          <w:sz w:val="24"/>
          <w:szCs w:val="24"/>
        </w:rPr>
        <w:t xml:space="preserve"> действия относятся </w:t>
      </w:r>
      <w:r w:rsidR="002F3465" w:rsidRPr="00472634">
        <w:rPr>
          <w:rFonts w:ascii="Times New Roman" w:hAnsi="Times New Roman" w:cs="Times New Roman"/>
          <w:b/>
          <w:sz w:val="24"/>
          <w:szCs w:val="24"/>
        </w:rPr>
        <w:t>фрезы, ди</w:t>
      </w:r>
      <w:r w:rsidRPr="00472634">
        <w:rPr>
          <w:rFonts w:ascii="Times New Roman" w:hAnsi="Times New Roman" w:cs="Times New Roman"/>
          <w:b/>
          <w:sz w:val="24"/>
          <w:szCs w:val="24"/>
        </w:rPr>
        <w:t>ски, шарошки и шлифовальные головки</w:t>
      </w:r>
      <w:r w:rsidRPr="00472634">
        <w:rPr>
          <w:rFonts w:ascii="Times New Roman" w:hAnsi="Times New Roman" w:cs="Times New Roman"/>
          <w:sz w:val="24"/>
          <w:szCs w:val="24"/>
        </w:rPr>
        <w:t>, которые применяют для отделочных операций.</w:t>
      </w:r>
    </w:p>
    <w:p w:rsidR="002F3465" w:rsidRPr="00472634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sz w:val="24"/>
          <w:szCs w:val="24"/>
        </w:rPr>
        <w:lastRenderedPageBreak/>
        <w:t xml:space="preserve"> Приводные устройства для механизированного ручно</w:t>
      </w:r>
      <w:r w:rsidR="002F3465" w:rsidRPr="00472634">
        <w:rPr>
          <w:rFonts w:ascii="Times New Roman" w:hAnsi="Times New Roman" w:cs="Times New Roman"/>
          <w:sz w:val="24"/>
          <w:szCs w:val="24"/>
        </w:rPr>
        <w:t>го ин</w:t>
      </w:r>
      <w:r w:rsidRPr="00472634">
        <w:rPr>
          <w:rFonts w:ascii="Times New Roman" w:hAnsi="Times New Roman" w:cs="Times New Roman"/>
          <w:sz w:val="24"/>
          <w:szCs w:val="24"/>
        </w:rPr>
        <w:t>струмента могут иметь как электрический, так и пневматический привод.</w:t>
      </w:r>
    </w:p>
    <w:p w:rsidR="00B5096D" w:rsidRPr="00472634" w:rsidRDefault="001C6202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E9DA7D4" wp14:editId="113C5DDD">
            <wp:simplePos x="0" y="0"/>
            <wp:positionH relativeFrom="column">
              <wp:posOffset>3653790</wp:posOffset>
            </wp:positionH>
            <wp:positionV relativeFrom="paragraph">
              <wp:posOffset>1007745</wp:posOffset>
            </wp:positionV>
            <wp:extent cx="232727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94" y="21337"/>
                <wp:lineTo x="2139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96D" w:rsidRPr="00472634">
        <w:rPr>
          <w:rFonts w:ascii="Times New Roman" w:hAnsi="Times New Roman" w:cs="Times New Roman"/>
          <w:sz w:val="24"/>
          <w:szCs w:val="24"/>
        </w:rPr>
        <w:t xml:space="preserve"> Электрическая </w:t>
      </w:r>
      <w:proofErr w:type="spellStart"/>
      <w:r w:rsidR="00B5096D" w:rsidRPr="00472634">
        <w:rPr>
          <w:rFonts w:ascii="Times New Roman" w:hAnsi="Times New Roman" w:cs="Times New Roman"/>
          <w:sz w:val="24"/>
          <w:szCs w:val="24"/>
        </w:rPr>
        <w:t>опиловочная</w:t>
      </w:r>
      <w:proofErr w:type="spellEnd"/>
      <w:r w:rsidR="00B5096D" w:rsidRPr="00472634">
        <w:rPr>
          <w:rFonts w:ascii="Times New Roman" w:hAnsi="Times New Roman" w:cs="Times New Roman"/>
          <w:sz w:val="24"/>
          <w:szCs w:val="24"/>
        </w:rPr>
        <w:t xml:space="preserve"> машина (рис. 3.4) с гибким валом 6 смонтирована на опоре 9 и обеспечивает передачу вращательного движения рабочему инструменту от электрического двигателя 7 посредством ремня 4, ступенчатых шкивов 5 и 3. На гибком валу установлен патрон 1, в котором крепится рабочий инструмент 2. В нерабочем положении патрон</w:t>
      </w:r>
      <w:r w:rsidR="002F3465" w:rsidRPr="00472634">
        <w:rPr>
          <w:rFonts w:ascii="Times New Roman" w:hAnsi="Times New Roman" w:cs="Times New Roman"/>
          <w:sz w:val="24"/>
          <w:szCs w:val="24"/>
        </w:rPr>
        <w:t xml:space="preserve"> с закрепленным в нем инструмен</w:t>
      </w:r>
      <w:r w:rsidR="00B5096D" w:rsidRPr="00472634">
        <w:rPr>
          <w:rFonts w:ascii="Times New Roman" w:hAnsi="Times New Roman" w:cs="Times New Roman"/>
          <w:sz w:val="24"/>
          <w:szCs w:val="24"/>
        </w:rPr>
        <w:t>том располагают в кронштейне 8.</w:t>
      </w:r>
    </w:p>
    <w:p w:rsidR="00B5096D" w:rsidRDefault="00B5096D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A7F4A8" wp14:editId="4A61B1EA">
            <wp:extent cx="3362325" cy="156621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0578" cy="157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202" w:rsidRDefault="001C6202" w:rsidP="001C62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465" w:rsidRPr="00472634" w:rsidRDefault="002F3465" w:rsidP="001C62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33287" wp14:editId="2CE63AB0">
            <wp:extent cx="4465384" cy="2886075"/>
            <wp:effectExtent l="0" t="0" r="0" b="0"/>
            <wp:docPr id="10" name="Рисунок 10" descr="https://fs.znanio.ru/d5af0e/2a/22/91d966f022b5a5ac5d3c9b89f68b319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.znanio.ru/d5af0e/2a/22/91d966f022b5a5ac5d3c9b89f68b3194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472" cy="289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65" w:rsidRDefault="002F3465" w:rsidP="001C620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6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663D05" wp14:editId="483F9C71">
            <wp:extent cx="5373288" cy="3981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1208" cy="398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41C" w:rsidRDefault="0003341C" w:rsidP="001C62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41C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вопросы:</w:t>
      </w:r>
    </w:p>
    <w:p w:rsidR="0003341C" w:rsidRDefault="0003341C" w:rsidP="001C6202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опиливание? Цель опиливания? От чего зависит выбор инструмента для опиливания?</w:t>
      </w:r>
    </w:p>
    <w:p w:rsidR="004D1899" w:rsidRDefault="004D1899" w:rsidP="001C6202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напильник? Классификация напильников по количеству насечек. Для каких материалов применяются насильники </w:t>
      </w:r>
      <w:r w:rsidRPr="004D1899">
        <w:rPr>
          <w:rFonts w:ascii="Times New Roman" w:hAnsi="Times New Roman" w:cs="Times New Roman"/>
          <w:sz w:val="24"/>
          <w:szCs w:val="24"/>
        </w:rPr>
        <w:t>с одинарной насечкой</w:t>
      </w:r>
      <w:r>
        <w:rPr>
          <w:rFonts w:ascii="Times New Roman" w:hAnsi="Times New Roman" w:cs="Times New Roman"/>
          <w:sz w:val="24"/>
          <w:szCs w:val="24"/>
        </w:rPr>
        <w:t>, напильники с двойной насечкой?</w:t>
      </w:r>
    </w:p>
    <w:p w:rsidR="004D1899" w:rsidRDefault="004D1899" w:rsidP="001C6202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формы поперечного сечения напильников.</w:t>
      </w:r>
    </w:p>
    <w:p w:rsidR="004D1899" w:rsidRDefault="004D1899" w:rsidP="001C6202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предназначены надфили? Для чего предназначены рашпили?</w:t>
      </w:r>
    </w:p>
    <w:p w:rsidR="004D1899" w:rsidRDefault="004D1899" w:rsidP="001C6202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правила опиливания.</w:t>
      </w:r>
    </w:p>
    <w:p w:rsidR="004D1899" w:rsidRDefault="004D1899" w:rsidP="001C6202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р</w:t>
      </w:r>
      <w:r w:rsidRPr="004D1899">
        <w:rPr>
          <w:rFonts w:ascii="Times New Roman" w:hAnsi="Times New Roman" w:cs="Times New Roman"/>
          <w:sz w:val="24"/>
          <w:szCs w:val="24"/>
        </w:rPr>
        <w:t>учной механизированный инструмент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341C" w:rsidRPr="004D1899" w:rsidRDefault="004D1899" w:rsidP="001C6202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D1899">
        <w:rPr>
          <w:rFonts w:ascii="Times New Roman" w:hAnsi="Times New Roman" w:cs="Times New Roman"/>
          <w:sz w:val="24"/>
          <w:szCs w:val="24"/>
        </w:rPr>
        <w:t xml:space="preserve">Перечислите способы и приемы </w:t>
      </w:r>
      <w:bookmarkStart w:id="0" w:name="_GoBack"/>
      <w:bookmarkEnd w:id="0"/>
      <w:r w:rsidR="00F0343D" w:rsidRPr="004D1899">
        <w:rPr>
          <w:rFonts w:ascii="Times New Roman" w:hAnsi="Times New Roman" w:cs="Times New Roman"/>
          <w:sz w:val="24"/>
          <w:szCs w:val="24"/>
        </w:rPr>
        <w:t>опиливания.</w:t>
      </w:r>
    </w:p>
    <w:sectPr w:rsidR="0003341C" w:rsidRPr="004D1899" w:rsidSect="001C6202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098"/>
    <w:multiLevelType w:val="hybridMultilevel"/>
    <w:tmpl w:val="0CAA3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34FB"/>
    <w:multiLevelType w:val="hybridMultilevel"/>
    <w:tmpl w:val="96188A9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2097C1E"/>
    <w:multiLevelType w:val="hybridMultilevel"/>
    <w:tmpl w:val="A5588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D077E"/>
    <w:multiLevelType w:val="hybridMultilevel"/>
    <w:tmpl w:val="3F46E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166C5"/>
    <w:multiLevelType w:val="hybridMultilevel"/>
    <w:tmpl w:val="BD200B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53DF9"/>
    <w:multiLevelType w:val="hybridMultilevel"/>
    <w:tmpl w:val="790E8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37A41"/>
    <w:multiLevelType w:val="hybridMultilevel"/>
    <w:tmpl w:val="1DD8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44B43"/>
    <w:multiLevelType w:val="hybridMultilevel"/>
    <w:tmpl w:val="41F25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6D"/>
    <w:rsid w:val="0003341C"/>
    <w:rsid w:val="001C6202"/>
    <w:rsid w:val="002F3465"/>
    <w:rsid w:val="003457E7"/>
    <w:rsid w:val="00472634"/>
    <w:rsid w:val="004D1899"/>
    <w:rsid w:val="004D49E4"/>
    <w:rsid w:val="00682E86"/>
    <w:rsid w:val="00882CBC"/>
    <w:rsid w:val="00B5096D"/>
    <w:rsid w:val="00CC2A16"/>
    <w:rsid w:val="00D50E9D"/>
    <w:rsid w:val="00D87C62"/>
    <w:rsid w:val="00EA2328"/>
    <w:rsid w:val="00F0343D"/>
    <w:rsid w:val="00F0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F2D4B-6D77-4F12-B7E1-6F4FA818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3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2023-01-20T15:51:00Z</dcterms:created>
  <dcterms:modified xsi:type="dcterms:W3CDTF">2025-02-04T15:03:00Z</dcterms:modified>
</cp:coreProperties>
</file>