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F7" w:rsidRPr="00DE04B9" w:rsidRDefault="00DE04B9" w:rsidP="00DE04B9">
      <w:pPr>
        <w:tabs>
          <w:tab w:val="left" w:pos="3686"/>
        </w:tabs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DE04B9">
        <w:rPr>
          <w:rFonts w:ascii="Times New Roman" w:hAnsi="Times New Roman" w:cs="Times New Roman"/>
          <w:b/>
          <w:color w:val="FF0000"/>
          <w:sz w:val="24"/>
        </w:rPr>
        <w:t>Практическая работа № 9</w:t>
      </w:r>
    </w:p>
    <w:p w:rsidR="00DE04B9" w:rsidRPr="00DE04B9" w:rsidRDefault="00DE04B9" w:rsidP="00DE04B9">
      <w:pPr>
        <w:tabs>
          <w:tab w:val="left" w:pos="3686"/>
        </w:tabs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DE04B9">
        <w:rPr>
          <w:rFonts w:ascii="Times New Roman" w:hAnsi="Times New Roman" w:cs="Times New Roman"/>
          <w:b/>
          <w:sz w:val="24"/>
        </w:rPr>
        <w:t>Паяные соединения и их сбо</w:t>
      </w:r>
      <w:r w:rsidRPr="00DE04B9">
        <w:rPr>
          <w:rFonts w:ascii="Times New Roman" w:hAnsi="Times New Roman" w:cs="Times New Roman"/>
          <w:b/>
          <w:sz w:val="24"/>
        </w:rPr>
        <w:t>рка</w:t>
      </w:r>
    </w:p>
    <w:bookmarkEnd w:id="0"/>
    <w:p w:rsidR="005B45DE" w:rsidRDefault="00DE04B9" w:rsidP="00DE04B9">
      <w:pPr>
        <w:jc w:val="both"/>
        <w:rPr>
          <w:rFonts w:ascii="Times New Roman" w:hAnsi="Times New Roman" w:cs="Times New Roman"/>
          <w:sz w:val="24"/>
        </w:rPr>
      </w:pPr>
      <w:r w:rsidRPr="00DE04B9">
        <w:rPr>
          <w:rFonts w:ascii="Times New Roman" w:hAnsi="Times New Roman" w:cs="Times New Roman"/>
          <w:b/>
          <w:sz w:val="24"/>
        </w:rPr>
        <w:t>Паяние (пайка)</w:t>
      </w:r>
      <w:r w:rsidRPr="00DE04B9">
        <w:rPr>
          <w:rFonts w:ascii="Times New Roman" w:hAnsi="Times New Roman" w:cs="Times New Roman"/>
          <w:sz w:val="24"/>
        </w:rPr>
        <w:t xml:space="preserve"> — процесс получения неразъемного соединения двух или нескольких металлических заготовок с помощью расплавленного металла (припоя), имеющего более низкую температуру плавления, чем металл соединяемых заготовок. </w:t>
      </w:r>
    </w:p>
    <w:p w:rsidR="00DE04B9" w:rsidRPr="00DE04B9" w:rsidRDefault="00DE04B9" w:rsidP="00DE04B9">
      <w:pPr>
        <w:jc w:val="both"/>
        <w:rPr>
          <w:rFonts w:ascii="Times New Roman" w:hAnsi="Times New Roman" w:cs="Times New Roman"/>
          <w:sz w:val="24"/>
        </w:rPr>
      </w:pPr>
      <w:r w:rsidRPr="00DE04B9">
        <w:rPr>
          <w:rFonts w:ascii="Times New Roman" w:hAnsi="Times New Roman" w:cs="Times New Roman"/>
          <w:sz w:val="24"/>
        </w:rPr>
        <w:t xml:space="preserve">Паяние осуществляется при нагреве мест соединения заготовок до температуры, превышающей температуру плавления </w:t>
      </w:r>
      <w:r w:rsidRPr="005B45DE">
        <w:rPr>
          <w:rFonts w:ascii="Times New Roman" w:hAnsi="Times New Roman" w:cs="Times New Roman"/>
          <w:b/>
          <w:sz w:val="24"/>
        </w:rPr>
        <w:t>припоя,</w:t>
      </w:r>
      <w:r w:rsidRPr="00DE04B9">
        <w:rPr>
          <w:rFonts w:ascii="Times New Roman" w:hAnsi="Times New Roman" w:cs="Times New Roman"/>
          <w:sz w:val="24"/>
        </w:rPr>
        <w:t xml:space="preserve"> который при расплавлении заполняет зазор между соединяемыми заготовками. При застывании припой обеспечивает неразъемное и неподвижное соединение заготовок.</w:t>
      </w:r>
    </w:p>
    <w:p w:rsidR="00DE04B9" w:rsidRPr="00DE04B9" w:rsidRDefault="00DE04B9" w:rsidP="00DE04B9">
      <w:pPr>
        <w:jc w:val="both"/>
        <w:rPr>
          <w:rFonts w:ascii="Times New Roman" w:hAnsi="Times New Roman" w:cs="Times New Roman"/>
          <w:sz w:val="24"/>
        </w:rPr>
      </w:pPr>
      <w:r w:rsidRPr="00DE04B9">
        <w:rPr>
          <w:rFonts w:ascii="Times New Roman" w:hAnsi="Times New Roman" w:cs="Times New Roman"/>
          <w:sz w:val="24"/>
        </w:rPr>
        <w:t>Перед пайкой места соединения заготовок обрабатывают напильником и протирают ветошью для снятия оксидной пленки и очистки от пыли и грязи. После очистки поверхности обезжиривают.</w:t>
      </w:r>
    </w:p>
    <w:p w:rsidR="00DE04B9" w:rsidRPr="00DE04B9" w:rsidRDefault="00DE04B9" w:rsidP="00DE04B9">
      <w:pPr>
        <w:jc w:val="both"/>
        <w:rPr>
          <w:rFonts w:ascii="Times New Roman" w:hAnsi="Times New Roman" w:cs="Times New Roman"/>
          <w:sz w:val="24"/>
        </w:rPr>
      </w:pPr>
      <w:r w:rsidRPr="00DE04B9">
        <w:rPr>
          <w:rFonts w:ascii="Times New Roman" w:hAnsi="Times New Roman" w:cs="Times New Roman"/>
          <w:sz w:val="24"/>
        </w:rPr>
        <w:t xml:space="preserve">При пайке используют специальные вещества — </w:t>
      </w:r>
      <w:r w:rsidRPr="005B45DE">
        <w:rPr>
          <w:rFonts w:ascii="Times New Roman" w:hAnsi="Times New Roman" w:cs="Times New Roman"/>
          <w:b/>
          <w:sz w:val="24"/>
        </w:rPr>
        <w:t>флюсы,</w:t>
      </w:r>
      <w:r w:rsidRPr="00DE04B9">
        <w:rPr>
          <w:rFonts w:ascii="Times New Roman" w:hAnsi="Times New Roman" w:cs="Times New Roman"/>
          <w:sz w:val="24"/>
        </w:rPr>
        <w:t xml:space="preserve"> которые облегчают процесс пайки за счет растворения оксидов, образующихся при нагревании сопрягаемых заготовок и припоя.</w:t>
      </w:r>
    </w:p>
    <w:p w:rsidR="00DE04B9" w:rsidRPr="00DE04B9" w:rsidRDefault="00DE04B9" w:rsidP="00DE04B9">
      <w:pPr>
        <w:jc w:val="both"/>
        <w:rPr>
          <w:rFonts w:ascii="Times New Roman" w:hAnsi="Times New Roman" w:cs="Times New Roman"/>
          <w:sz w:val="24"/>
        </w:rPr>
      </w:pPr>
      <w:r w:rsidRPr="00DE04B9">
        <w:rPr>
          <w:rFonts w:ascii="Times New Roman" w:hAnsi="Times New Roman" w:cs="Times New Roman"/>
          <w:sz w:val="24"/>
        </w:rPr>
        <w:t xml:space="preserve">В зависимости от температуры плавления </w:t>
      </w:r>
      <w:r w:rsidRPr="009C3F22">
        <w:rPr>
          <w:rFonts w:ascii="Times New Roman" w:hAnsi="Times New Roman" w:cs="Times New Roman"/>
          <w:b/>
          <w:sz w:val="24"/>
        </w:rPr>
        <w:t>припои</w:t>
      </w:r>
      <w:r w:rsidRPr="00DE04B9">
        <w:rPr>
          <w:rFonts w:ascii="Times New Roman" w:hAnsi="Times New Roman" w:cs="Times New Roman"/>
          <w:sz w:val="24"/>
        </w:rPr>
        <w:t xml:space="preserve"> подразделяют на мягкие (сплав легкоплавких металлов на основе свинца и олова) и твердые (тугоплавкие).</w:t>
      </w:r>
    </w:p>
    <w:p w:rsidR="00DE04B9" w:rsidRPr="00DE04B9" w:rsidRDefault="00DE04B9" w:rsidP="00DE04B9">
      <w:pPr>
        <w:jc w:val="both"/>
        <w:rPr>
          <w:rFonts w:ascii="Times New Roman" w:hAnsi="Times New Roman" w:cs="Times New Roman"/>
          <w:sz w:val="24"/>
        </w:rPr>
      </w:pPr>
      <w:r w:rsidRPr="009C3F22">
        <w:rPr>
          <w:rFonts w:ascii="Times New Roman" w:hAnsi="Times New Roman" w:cs="Times New Roman"/>
          <w:b/>
          <w:sz w:val="24"/>
        </w:rPr>
        <w:t>Пайка мягкими припоями</w:t>
      </w:r>
      <w:r w:rsidRPr="00DE04B9">
        <w:rPr>
          <w:rFonts w:ascii="Times New Roman" w:hAnsi="Times New Roman" w:cs="Times New Roman"/>
          <w:sz w:val="24"/>
        </w:rPr>
        <w:t xml:space="preserve"> (температура плавления 180 … 300 °С) позволяет получить соединения, которые можно подразделить на три группы:</w:t>
      </w:r>
    </w:p>
    <w:p w:rsidR="00DE04B9" w:rsidRPr="00DE04B9" w:rsidRDefault="00DE04B9" w:rsidP="00DE04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E04B9">
        <w:rPr>
          <w:rFonts w:ascii="Times New Roman" w:hAnsi="Times New Roman" w:cs="Times New Roman"/>
          <w:sz w:val="24"/>
        </w:rPr>
        <w:t>прочные — характеризуются определенной прочностью;</w:t>
      </w:r>
    </w:p>
    <w:p w:rsidR="00DE04B9" w:rsidRPr="00DE04B9" w:rsidRDefault="00DE04B9" w:rsidP="00DE04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E04B9">
        <w:rPr>
          <w:rFonts w:ascii="Times New Roman" w:hAnsi="Times New Roman" w:cs="Times New Roman"/>
          <w:sz w:val="24"/>
        </w:rPr>
        <w:t>плотные — с гарантийной герметичностью;</w:t>
      </w:r>
    </w:p>
    <w:p w:rsidR="00DE04B9" w:rsidRPr="00DE04B9" w:rsidRDefault="00DE04B9" w:rsidP="00DE04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E04B9">
        <w:rPr>
          <w:rFonts w:ascii="Times New Roman" w:hAnsi="Times New Roman" w:cs="Times New Roman"/>
          <w:sz w:val="24"/>
        </w:rPr>
        <w:t>прочноплотные — прочные и герметичные.</w:t>
      </w:r>
    </w:p>
    <w:p w:rsidR="00DE04B9" w:rsidRDefault="00DE04B9" w:rsidP="00DE04B9">
      <w:pPr>
        <w:jc w:val="both"/>
        <w:rPr>
          <w:rFonts w:ascii="Times New Roman" w:hAnsi="Times New Roman" w:cs="Times New Roman"/>
          <w:sz w:val="24"/>
        </w:rPr>
      </w:pPr>
      <w:r w:rsidRPr="00DE04B9">
        <w:rPr>
          <w:rFonts w:ascii="Times New Roman" w:hAnsi="Times New Roman" w:cs="Times New Roman"/>
          <w:sz w:val="24"/>
        </w:rPr>
        <w:t xml:space="preserve">В качестве </w:t>
      </w:r>
      <w:r w:rsidRPr="009C3F22">
        <w:rPr>
          <w:rFonts w:ascii="Times New Roman" w:hAnsi="Times New Roman" w:cs="Times New Roman"/>
          <w:b/>
          <w:sz w:val="24"/>
        </w:rPr>
        <w:t>флюса</w:t>
      </w:r>
      <w:r w:rsidRPr="00DE04B9">
        <w:rPr>
          <w:rFonts w:ascii="Times New Roman" w:hAnsi="Times New Roman" w:cs="Times New Roman"/>
          <w:sz w:val="24"/>
        </w:rPr>
        <w:t xml:space="preserve"> при пайке мягкими припоями применяют </w:t>
      </w:r>
      <w:r w:rsidRPr="009C3F22">
        <w:rPr>
          <w:rFonts w:ascii="Times New Roman" w:hAnsi="Times New Roman" w:cs="Times New Roman"/>
          <w:b/>
          <w:sz w:val="24"/>
        </w:rPr>
        <w:t xml:space="preserve">канифоль </w:t>
      </w:r>
      <w:r w:rsidRPr="00DE04B9">
        <w:rPr>
          <w:rFonts w:ascii="Times New Roman" w:hAnsi="Times New Roman" w:cs="Times New Roman"/>
          <w:sz w:val="24"/>
        </w:rPr>
        <w:t>— продукт естественного происхождения.</w:t>
      </w:r>
    </w:p>
    <w:p w:rsidR="00DE04B9" w:rsidRPr="00DE04B9" w:rsidRDefault="00DE04B9" w:rsidP="00DE04B9">
      <w:pPr>
        <w:jc w:val="both"/>
        <w:rPr>
          <w:rFonts w:ascii="Times New Roman" w:hAnsi="Times New Roman" w:cs="Times New Roman"/>
          <w:sz w:val="24"/>
        </w:rPr>
      </w:pPr>
      <w:r w:rsidRPr="009C3F22">
        <w:rPr>
          <w:rFonts w:ascii="Times New Roman" w:hAnsi="Times New Roman" w:cs="Times New Roman"/>
          <w:b/>
          <w:sz w:val="24"/>
        </w:rPr>
        <w:t>Пайка твердыми припоями</w:t>
      </w:r>
      <w:r w:rsidRPr="00DE04B9">
        <w:rPr>
          <w:rFonts w:ascii="Times New Roman" w:hAnsi="Times New Roman" w:cs="Times New Roman"/>
          <w:sz w:val="24"/>
        </w:rPr>
        <w:t xml:space="preserve"> (температура плавления 700 …1 000 °С) обеспечивает более прочное соединение заготовок сопряжения. При пайке используют </w:t>
      </w:r>
      <w:r w:rsidRPr="009C3F22">
        <w:rPr>
          <w:rFonts w:ascii="Times New Roman" w:hAnsi="Times New Roman" w:cs="Times New Roman"/>
          <w:b/>
          <w:sz w:val="24"/>
        </w:rPr>
        <w:t>припои</w:t>
      </w:r>
      <w:r w:rsidRPr="00DE04B9">
        <w:rPr>
          <w:rFonts w:ascii="Times New Roman" w:hAnsi="Times New Roman" w:cs="Times New Roman"/>
          <w:sz w:val="24"/>
        </w:rPr>
        <w:t xml:space="preserve"> из серебра или меди. </w:t>
      </w:r>
    </w:p>
    <w:p w:rsidR="00DE04B9" w:rsidRPr="00DE04B9" w:rsidRDefault="00DE04B9" w:rsidP="00DE04B9">
      <w:pPr>
        <w:jc w:val="both"/>
        <w:rPr>
          <w:rFonts w:ascii="Times New Roman" w:hAnsi="Times New Roman" w:cs="Times New Roman"/>
          <w:sz w:val="24"/>
        </w:rPr>
      </w:pPr>
      <w:r w:rsidRPr="009C3F22">
        <w:rPr>
          <w:rFonts w:ascii="Times New Roman" w:hAnsi="Times New Roman" w:cs="Times New Roman"/>
          <w:b/>
          <w:sz w:val="24"/>
        </w:rPr>
        <w:t>Поверхности соединяемых заготовок</w:t>
      </w:r>
      <w:r w:rsidRPr="00DE04B9">
        <w:rPr>
          <w:rFonts w:ascii="Times New Roman" w:hAnsi="Times New Roman" w:cs="Times New Roman"/>
          <w:sz w:val="24"/>
        </w:rPr>
        <w:t xml:space="preserve"> перед пайкой должны быть очищены и пригнаны так, чтобы зазор между ними не превышал 0,1 мм. В процессе паяния положение заготовок должно быть зафиксировано, для чего используют отожженную стальную проволоку.</w:t>
      </w:r>
    </w:p>
    <w:p w:rsidR="00DE04B9" w:rsidRPr="009C3F22" w:rsidRDefault="00DE04B9" w:rsidP="00DE04B9">
      <w:pPr>
        <w:jc w:val="both"/>
        <w:rPr>
          <w:rFonts w:ascii="Times New Roman" w:hAnsi="Times New Roman" w:cs="Times New Roman"/>
          <w:b/>
          <w:sz w:val="24"/>
        </w:rPr>
      </w:pPr>
      <w:r w:rsidRPr="009C3F22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65405</wp:posOffset>
            </wp:positionV>
            <wp:extent cx="1400175" cy="2543175"/>
            <wp:effectExtent l="0" t="0" r="9525" b="9525"/>
            <wp:wrapTight wrapText="bothSides">
              <wp:wrapPolygon edited="0">
                <wp:start x="0" y="0"/>
                <wp:lineTo x="0" y="21519"/>
                <wp:lineTo x="21453" y="21519"/>
                <wp:lineTo x="2145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F22">
        <w:rPr>
          <w:rFonts w:ascii="Times New Roman" w:hAnsi="Times New Roman" w:cs="Times New Roman"/>
          <w:b/>
          <w:sz w:val="24"/>
        </w:rPr>
        <w:t>При пайке твердыми припоями</w:t>
      </w:r>
      <w:r w:rsidRPr="00DE04B9">
        <w:rPr>
          <w:rFonts w:ascii="Times New Roman" w:hAnsi="Times New Roman" w:cs="Times New Roman"/>
          <w:sz w:val="24"/>
        </w:rPr>
        <w:t xml:space="preserve"> в качестве флюсов применяют </w:t>
      </w:r>
      <w:r w:rsidRPr="009C3F22">
        <w:rPr>
          <w:rFonts w:ascii="Times New Roman" w:hAnsi="Times New Roman" w:cs="Times New Roman"/>
          <w:b/>
          <w:sz w:val="24"/>
        </w:rPr>
        <w:t>буру, борную кислоту или хлорид цинка.</w:t>
      </w:r>
    </w:p>
    <w:p w:rsidR="00DE04B9" w:rsidRPr="00DE04B9" w:rsidRDefault="005B45DE" w:rsidP="00DE04B9">
      <w:pPr>
        <w:jc w:val="both"/>
        <w:rPr>
          <w:rFonts w:ascii="Times New Roman" w:hAnsi="Times New Roman" w:cs="Times New Roman"/>
          <w:sz w:val="24"/>
        </w:rPr>
      </w:pPr>
      <w:r w:rsidRPr="009C3F22">
        <w:rPr>
          <w:b/>
          <w:noProof/>
          <w:color w:val="FF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509905</wp:posOffset>
            </wp:positionV>
            <wp:extent cx="2706461" cy="2228850"/>
            <wp:effectExtent l="0" t="0" r="0" b="0"/>
            <wp:wrapTight wrapText="bothSides">
              <wp:wrapPolygon edited="0">
                <wp:start x="0" y="0"/>
                <wp:lineTo x="0" y="21415"/>
                <wp:lineTo x="21438" y="21415"/>
                <wp:lineTo x="2143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461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4B9" w:rsidRPr="009C3F22">
        <w:rPr>
          <w:rFonts w:ascii="Times New Roman" w:hAnsi="Times New Roman" w:cs="Times New Roman"/>
          <w:b/>
          <w:color w:val="FF0000"/>
          <w:sz w:val="24"/>
        </w:rPr>
        <w:t>Инструменты для паяния мягкими припоями.</w:t>
      </w:r>
      <w:r w:rsidR="00DE04B9" w:rsidRPr="009C3F22">
        <w:rPr>
          <w:rFonts w:ascii="Times New Roman" w:hAnsi="Times New Roman" w:cs="Times New Roman"/>
          <w:color w:val="FF0000"/>
          <w:sz w:val="24"/>
        </w:rPr>
        <w:t xml:space="preserve"> </w:t>
      </w:r>
      <w:r w:rsidR="00DE04B9" w:rsidRPr="00DE04B9">
        <w:rPr>
          <w:rFonts w:ascii="Times New Roman" w:hAnsi="Times New Roman" w:cs="Times New Roman"/>
          <w:sz w:val="24"/>
        </w:rPr>
        <w:t>В качестве инструментов для паяния мягкими припоями применяют паяльники периодического и непрерывного нагрева.</w:t>
      </w:r>
    </w:p>
    <w:p w:rsidR="00DE04B9" w:rsidRPr="00DE04B9" w:rsidRDefault="00DE04B9" w:rsidP="00DE04B9">
      <w:pPr>
        <w:jc w:val="both"/>
        <w:rPr>
          <w:rFonts w:ascii="Times New Roman" w:hAnsi="Times New Roman" w:cs="Times New Roman"/>
          <w:sz w:val="24"/>
        </w:rPr>
      </w:pPr>
      <w:r w:rsidRPr="00DE04B9">
        <w:rPr>
          <w:rFonts w:ascii="Times New Roman" w:hAnsi="Times New Roman" w:cs="Times New Roman"/>
          <w:sz w:val="24"/>
        </w:rPr>
        <w:t>Паяльник периодического нагрева (рис. 7.7) изготавливается двух типов: прямой и угловой. Разогрев паяльника периодического нагрева осуществляется при помощи паяльной лампы (рис. 7.8) или в кузнечном горне.</w:t>
      </w:r>
    </w:p>
    <w:p w:rsidR="00DE04B9" w:rsidRPr="00DE04B9" w:rsidRDefault="00DE04B9" w:rsidP="00DE04B9">
      <w:pPr>
        <w:jc w:val="both"/>
        <w:rPr>
          <w:rFonts w:ascii="Times New Roman" w:hAnsi="Times New Roman" w:cs="Times New Roman"/>
          <w:sz w:val="24"/>
        </w:rPr>
      </w:pPr>
      <w:r w:rsidRPr="00DE04B9">
        <w:rPr>
          <w:rFonts w:ascii="Times New Roman" w:hAnsi="Times New Roman" w:cs="Times New Roman"/>
          <w:sz w:val="24"/>
        </w:rPr>
        <w:t xml:space="preserve">Паяльник непрерывного нагрева — электрический (рис. 7.9), наиболее широкое распространение </w:t>
      </w:r>
      <w:r w:rsidRPr="00DE04B9">
        <w:rPr>
          <w:rFonts w:ascii="Times New Roman" w:hAnsi="Times New Roman" w:cs="Times New Roman"/>
          <w:sz w:val="24"/>
        </w:rPr>
        <w:lastRenderedPageBreak/>
        <w:t xml:space="preserve">получил благодаря высокой надежности и простоте действия. </w:t>
      </w:r>
      <w:r w:rsidR="005B45DE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62300" cy="2200127"/>
            <wp:effectExtent l="0" t="0" r="0" b="0"/>
            <wp:wrapTight wrapText="bothSides">
              <wp:wrapPolygon edited="0">
                <wp:start x="0" y="0"/>
                <wp:lineTo x="0" y="21326"/>
                <wp:lineTo x="21470" y="21326"/>
                <wp:lineTo x="2147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200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4B9">
        <w:rPr>
          <w:rFonts w:ascii="Times New Roman" w:hAnsi="Times New Roman" w:cs="Times New Roman"/>
          <w:sz w:val="24"/>
        </w:rPr>
        <w:t>Он выпускается с двумя типами рабочей части: прямой и угловой.</w:t>
      </w:r>
    </w:p>
    <w:p w:rsidR="00DE04B9" w:rsidRPr="00DE04B9" w:rsidRDefault="00DE04B9" w:rsidP="00DE04B9">
      <w:pPr>
        <w:jc w:val="both"/>
        <w:rPr>
          <w:rFonts w:ascii="Times New Roman" w:hAnsi="Times New Roman" w:cs="Times New Roman"/>
          <w:sz w:val="24"/>
        </w:rPr>
      </w:pPr>
      <w:r w:rsidRPr="009C3F22">
        <w:rPr>
          <w:rFonts w:ascii="Times New Roman" w:hAnsi="Times New Roman" w:cs="Times New Roman"/>
          <w:b/>
          <w:color w:val="FF0000"/>
          <w:sz w:val="24"/>
        </w:rPr>
        <w:t>Инструменты для паяния твердыми припоями.</w:t>
      </w:r>
      <w:r w:rsidRPr="009C3F22">
        <w:rPr>
          <w:rFonts w:ascii="Times New Roman" w:hAnsi="Times New Roman" w:cs="Times New Roman"/>
          <w:color w:val="FF0000"/>
          <w:sz w:val="24"/>
        </w:rPr>
        <w:t xml:space="preserve"> </w:t>
      </w:r>
      <w:r w:rsidRPr="00DE04B9">
        <w:rPr>
          <w:rFonts w:ascii="Times New Roman" w:hAnsi="Times New Roman" w:cs="Times New Roman"/>
          <w:sz w:val="24"/>
        </w:rPr>
        <w:t>Для паяния твердыми припоями применяют паяльники только непрерывного нагрева: газовые или бензиновые.</w:t>
      </w:r>
    </w:p>
    <w:p w:rsidR="00DE04B9" w:rsidRPr="00DE04B9" w:rsidRDefault="005B45DE" w:rsidP="00DE04B9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3769995</wp:posOffset>
            </wp:positionH>
            <wp:positionV relativeFrom="paragraph">
              <wp:posOffset>1031240</wp:posOffset>
            </wp:positionV>
            <wp:extent cx="2982595" cy="2343150"/>
            <wp:effectExtent l="0" t="0" r="8255" b="0"/>
            <wp:wrapTight wrapText="bothSides">
              <wp:wrapPolygon edited="0">
                <wp:start x="0" y="0"/>
                <wp:lineTo x="0" y="21424"/>
                <wp:lineTo x="21522" y="21424"/>
                <wp:lineTo x="2152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59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4B9" w:rsidRPr="00DE04B9">
        <w:rPr>
          <w:rFonts w:ascii="Times New Roman" w:hAnsi="Times New Roman" w:cs="Times New Roman"/>
          <w:sz w:val="24"/>
        </w:rPr>
        <w:t>Газовый паяльник (рис. 7.10, а) работает на смеси газов ацетилена и кислорода, которые подаются через штуцеры 7 и 8, закрепленные на рукоятке 6. Поступление ацетилена и кислорода к горелке 4 регулируется кранами 5 и 9. Выходящая из сопла 10 газовая смесь поджигается, обеспечивая нагрев рабочей части 1 паяльника, которая соединена с горелкой стержнем 2 с хомутиком 3.</w:t>
      </w:r>
    </w:p>
    <w:p w:rsidR="009C3F22" w:rsidRPr="009C3F22" w:rsidRDefault="00DE04B9" w:rsidP="009C3F22">
      <w:pPr>
        <w:jc w:val="both"/>
        <w:rPr>
          <w:rFonts w:ascii="Times New Roman" w:hAnsi="Times New Roman" w:cs="Times New Roman"/>
          <w:sz w:val="24"/>
        </w:rPr>
      </w:pPr>
      <w:r w:rsidRPr="00DE04B9">
        <w:rPr>
          <w:rFonts w:ascii="Times New Roman" w:hAnsi="Times New Roman" w:cs="Times New Roman"/>
          <w:sz w:val="24"/>
        </w:rPr>
        <w:t>Бензиновый паяльник (рис. 7.10, б) состоит из рабочей части 1, которая непрерывно подогревается бензиновой горелкой 11. Емкость для бензина располагается в рукоятке</w:t>
      </w:r>
      <w:r w:rsidR="005B45DE">
        <w:rPr>
          <w:rFonts w:ascii="Times New Roman" w:hAnsi="Times New Roman" w:cs="Times New Roman"/>
          <w:sz w:val="24"/>
        </w:rPr>
        <w:t xml:space="preserve"> </w:t>
      </w:r>
      <w:r w:rsidR="009C3F22" w:rsidRPr="009C3F22">
        <w:rPr>
          <w:rFonts w:ascii="Times New Roman" w:hAnsi="Times New Roman" w:cs="Times New Roman"/>
          <w:sz w:val="24"/>
        </w:rPr>
        <w:t>резервуаре 12. Подготовка к работе таких паяльников аналогична паяльникам периодического нагрева.</w:t>
      </w:r>
    </w:p>
    <w:p w:rsidR="009C3F22" w:rsidRDefault="009C3F22" w:rsidP="009C3F22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9C3F22">
        <w:rPr>
          <w:rFonts w:ascii="Times New Roman" w:hAnsi="Times New Roman" w:cs="Times New Roman"/>
          <w:b/>
          <w:color w:val="FF0000"/>
          <w:sz w:val="24"/>
        </w:rPr>
        <w:t>Последовательность выполнения работ при пайке.</w:t>
      </w:r>
      <w:r w:rsidRPr="009C3F22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9C3F22" w:rsidRPr="009C3F22" w:rsidRDefault="009C3F22" w:rsidP="009C3F22">
      <w:pPr>
        <w:jc w:val="both"/>
        <w:rPr>
          <w:rFonts w:ascii="Times New Roman" w:hAnsi="Times New Roman" w:cs="Times New Roman"/>
          <w:sz w:val="24"/>
        </w:rPr>
      </w:pPr>
      <w:r w:rsidRPr="009C3F22">
        <w:rPr>
          <w:rFonts w:ascii="Times New Roman" w:hAnsi="Times New Roman" w:cs="Times New Roman"/>
          <w:b/>
          <w:sz w:val="24"/>
        </w:rPr>
        <w:t>При пайке</w:t>
      </w:r>
      <w:r w:rsidRPr="009C3F22">
        <w:rPr>
          <w:rFonts w:ascii="Times New Roman" w:hAnsi="Times New Roman" w:cs="Times New Roman"/>
          <w:b/>
          <w:sz w:val="24"/>
        </w:rPr>
        <w:t xml:space="preserve"> </w:t>
      </w:r>
      <w:r w:rsidRPr="009C3F22">
        <w:rPr>
          <w:rFonts w:ascii="Times New Roman" w:hAnsi="Times New Roman" w:cs="Times New Roman"/>
          <w:b/>
          <w:sz w:val="24"/>
        </w:rPr>
        <w:t>мягкими припоями</w:t>
      </w:r>
      <w:r w:rsidRPr="009C3F22">
        <w:rPr>
          <w:rFonts w:ascii="Times New Roman" w:hAnsi="Times New Roman" w:cs="Times New Roman"/>
          <w:sz w:val="24"/>
        </w:rPr>
        <w:t xml:space="preserve"> поступают следующим образом:</w:t>
      </w:r>
    </w:p>
    <w:p w:rsidR="009C3F22" w:rsidRPr="009C3F22" w:rsidRDefault="009C3F22" w:rsidP="009C3F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C3F22">
        <w:rPr>
          <w:rFonts w:ascii="Times New Roman" w:hAnsi="Times New Roman" w:cs="Times New Roman"/>
          <w:sz w:val="24"/>
        </w:rPr>
        <w:t>очищают от грязи, следов коррозии и обезжиривают поверхности заготовок, подлежащих соединению;</w:t>
      </w:r>
    </w:p>
    <w:p w:rsidR="009C3F22" w:rsidRPr="009C3F22" w:rsidRDefault="009C3F22" w:rsidP="009C3F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C3F22">
        <w:rPr>
          <w:rFonts w:ascii="Times New Roman" w:hAnsi="Times New Roman" w:cs="Times New Roman"/>
          <w:sz w:val="24"/>
        </w:rPr>
        <w:t>пригоняют плотно сопрягаемые поверхности заготовок соединения гибкой, правкой или опиливанием;</w:t>
      </w:r>
    </w:p>
    <w:p w:rsidR="009C3F22" w:rsidRPr="009C3F22" w:rsidRDefault="009C3F22" w:rsidP="009C3F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C3F22">
        <w:rPr>
          <w:rFonts w:ascii="Times New Roman" w:hAnsi="Times New Roman" w:cs="Times New Roman"/>
          <w:sz w:val="24"/>
        </w:rPr>
        <w:t xml:space="preserve">зачищают жало паяльника, заправляют его </w:t>
      </w:r>
      <w:proofErr w:type="spellStart"/>
      <w:r w:rsidRPr="009C3F22">
        <w:rPr>
          <w:rFonts w:ascii="Times New Roman" w:hAnsi="Times New Roman" w:cs="Times New Roman"/>
          <w:sz w:val="24"/>
        </w:rPr>
        <w:t>личны́м</w:t>
      </w:r>
      <w:proofErr w:type="spellEnd"/>
      <w:r w:rsidRPr="009C3F22">
        <w:rPr>
          <w:rFonts w:ascii="Times New Roman" w:hAnsi="Times New Roman" w:cs="Times New Roman"/>
          <w:sz w:val="24"/>
        </w:rPr>
        <w:t xml:space="preserve"> напильником и прогревают;</w:t>
      </w:r>
    </w:p>
    <w:p w:rsidR="009C3F22" w:rsidRPr="009C3F22" w:rsidRDefault="009C3F22" w:rsidP="009C3F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C3F22">
        <w:rPr>
          <w:rFonts w:ascii="Times New Roman" w:hAnsi="Times New Roman" w:cs="Times New Roman"/>
          <w:sz w:val="24"/>
        </w:rPr>
        <w:t>производят лужение (покрытие тонким слоем припоя) рабочей части паяльника, для чего касаются рабочей частью паяльника прутка припоя так, чтобы на ней осталось несколько капель припоя. Затем рабочую часть паяльника приводят в соприкосновение с канифолью и совершают несколько возвратно</w:t>
      </w:r>
      <w:r w:rsidRPr="009C3F22">
        <w:rPr>
          <w:rFonts w:ascii="Times New Roman" w:hAnsi="Times New Roman" w:cs="Times New Roman"/>
          <w:sz w:val="24"/>
        </w:rPr>
        <w:t>-</w:t>
      </w:r>
      <w:r w:rsidRPr="009C3F22">
        <w:rPr>
          <w:rFonts w:ascii="Times New Roman" w:hAnsi="Times New Roman" w:cs="Times New Roman"/>
          <w:sz w:val="24"/>
        </w:rPr>
        <w:t>поступательных движений, обеспечивая покрытие тонким слоем припоя рабочей части паяльника;</w:t>
      </w:r>
    </w:p>
    <w:p w:rsidR="009C3F22" w:rsidRPr="009C3F22" w:rsidRDefault="009C3F22" w:rsidP="009C3F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C3F22">
        <w:rPr>
          <w:rFonts w:ascii="Times New Roman" w:hAnsi="Times New Roman" w:cs="Times New Roman"/>
          <w:sz w:val="24"/>
        </w:rPr>
        <w:t>прогревают паяльником место соединения заготовок и наносят на место соединения тонкий слой канифоли, после прогрева места соединения до необходимой температуры припой начнет растекаться. В этот момент следует начать перемещение рабочей части паяльника вдоль соединения, обеспечивая заполнение зазора между сопрягаемыми заготовками расплавленным припоем;</w:t>
      </w:r>
    </w:p>
    <w:p w:rsidR="005B45DE" w:rsidRPr="009C3F22" w:rsidRDefault="005B45DE" w:rsidP="009C3F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C3F22">
        <w:rPr>
          <w:rFonts w:ascii="Times New Roman" w:hAnsi="Times New Roman" w:cs="Times New Roman"/>
          <w:sz w:val="24"/>
        </w:rPr>
        <w:t>удаляют излишки припоя после его затвердевания с поверхности шва напильником.</w:t>
      </w:r>
    </w:p>
    <w:p w:rsidR="005B45DE" w:rsidRPr="005B45DE" w:rsidRDefault="005B45DE" w:rsidP="005B45DE">
      <w:pPr>
        <w:jc w:val="both"/>
        <w:rPr>
          <w:rFonts w:ascii="Times New Roman" w:hAnsi="Times New Roman" w:cs="Times New Roman"/>
          <w:sz w:val="24"/>
        </w:rPr>
      </w:pPr>
      <w:r w:rsidRPr="009C3F22">
        <w:rPr>
          <w:rFonts w:ascii="Times New Roman" w:hAnsi="Times New Roman" w:cs="Times New Roman"/>
          <w:b/>
          <w:sz w:val="24"/>
        </w:rPr>
        <w:t>При пайке твердым припоем</w:t>
      </w:r>
      <w:r w:rsidRPr="005B45DE">
        <w:rPr>
          <w:rFonts w:ascii="Times New Roman" w:hAnsi="Times New Roman" w:cs="Times New Roman"/>
          <w:sz w:val="24"/>
        </w:rPr>
        <w:t xml:space="preserve"> действия выполняют в следующей последовательности:</w:t>
      </w:r>
    </w:p>
    <w:p w:rsidR="005B45DE" w:rsidRPr="005B45DE" w:rsidRDefault="005B45DE" w:rsidP="005B45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B45DE">
        <w:rPr>
          <w:rFonts w:ascii="Times New Roman" w:hAnsi="Times New Roman" w:cs="Times New Roman"/>
          <w:sz w:val="24"/>
        </w:rPr>
        <w:t xml:space="preserve">очищают сопрягаемые поверхности от грязи, следов коррозии, </w:t>
      </w:r>
    </w:p>
    <w:p w:rsidR="005B45DE" w:rsidRPr="005B45DE" w:rsidRDefault="005B45DE" w:rsidP="005B45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B45DE">
        <w:rPr>
          <w:rFonts w:ascii="Times New Roman" w:hAnsi="Times New Roman" w:cs="Times New Roman"/>
          <w:sz w:val="24"/>
        </w:rPr>
        <w:t>обезжиривают и подгоняют одну к другой, фиксируя их положение;</w:t>
      </w:r>
    </w:p>
    <w:p w:rsidR="005B45DE" w:rsidRPr="005B45DE" w:rsidRDefault="005B45DE" w:rsidP="005B45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B45DE">
        <w:rPr>
          <w:rFonts w:ascii="Times New Roman" w:hAnsi="Times New Roman" w:cs="Times New Roman"/>
          <w:sz w:val="24"/>
        </w:rPr>
        <w:t>нарезают небольшие пластинки медно-цинкового припоя и укладывают их вдоль шва, посыпав порошкообразным флюсом;</w:t>
      </w:r>
    </w:p>
    <w:p w:rsidR="005B45DE" w:rsidRPr="005B45DE" w:rsidRDefault="005B45DE" w:rsidP="005B45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B45DE">
        <w:rPr>
          <w:rFonts w:ascii="Times New Roman" w:hAnsi="Times New Roman" w:cs="Times New Roman"/>
          <w:sz w:val="24"/>
        </w:rPr>
        <w:t>прогревают шов соединения до температуры расплавления припоя и заполняют им зазор между соединяемыми заготовками;</w:t>
      </w:r>
    </w:p>
    <w:p w:rsidR="005B45DE" w:rsidRPr="005B45DE" w:rsidRDefault="005B45DE" w:rsidP="005B45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B45DE">
        <w:rPr>
          <w:rFonts w:ascii="Times New Roman" w:hAnsi="Times New Roman" w:cs="Times New Roman"/>
          <w:sz w:val="24"/>
        </w:rPr>
        <w:t>прекращают нагревание после заполнения зазора припоем, охлаждают соединение на воздухе и зачищают шов.</w:t>
      </w:r>
    </w:p>
    <w:p w:rsidR="009C3F22" w:rsidRDefault="009C3F22" w:rsidP="005B45DE">
      <w:pPr>
        <w:jc w:val="both"/>
        <w:rPr>
          <w:rFonts w:ascii="Times New Roman" w:hAnsi="Times New Roman" w:cs="Times New Roman"/>
          <w:sz w:val="24"/>
        </w:rPr>
      </w:pPr>
    </w:p>
    <w:p w:rsidR="00DE04B9" w:rsidRDefault="005B45DE" w:rsidP="005B45DE">
      <w:pPr>
        <w:jc w:val="both"/>
        <w:rPr>
          <w:rFonts w:ascii="Times New Roman" w:hAnsi="Times New Roman" w:cs="Times New Roman"/>
          <w:sz w:val="24"/>
        </w:rPr>
      </w:pPr>
      <w:r w:rsidRPr="005B45DE">
        <w:rPr>
          <w:rFonts w:ascii="Times New Roman" w:hAnsi="Times New Roman" w:cs="Times New Roman"/>
          <w:sz w:val="24"/>
        </w:rPr>
        <w:lastRenderedPageBreak/>
        <w:t>При выполнении пайки возможно появление различного рода дефектов (табл. 7.2).</w:t>
      </w:r>
    </w:p>
    <w:p w:rsidR="005B45DE" w:rsidRDefault="005B45DE" w:rsidP="005B45DE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0B4BA2AC" wp14:editId="1A862741">
            <wp:extent cx="4449069" cy="413385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9211" cy="416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5DE" w:rsidRPr="00F90B67" w:rsidRDefault="005B45DE" w:rsidP="005B45DE">
      <w:pPr>
        <w:jc w:val="center"/>
        <w:rPr>
          <w:rFonts w:ascii="Times New Roman" w:hAnsi="Times New Roman" w:cs="Times New Roman"/>
          <w:b/>
          <w:sz w:val="24"/>
        </w:rPr>
      </w:pPr>
      <w:r w:rsidRPr="00F90B67">
        <w:rPr>
          <w:rFonts w:ascii="Times New Roman" w:hAnsi="Times New Roman" w:cs="Times New Roman"/>
          <w:b/>
          <w:sz w:val="24"/>
        </w:rPr>
        <w:t>Контрольные вопросы:</w:t>
      </w:r>
    </w:p>
    <w:p w:rsidR="005B45DE" w:rsidRDefault="005B45DE" w:rsidP="00F90B67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Что называется пайкой? </w:t>
      </w:r>
    </w:p>
    <w:p w:rsidR="005B45DE" w:rsidRDefault="005B45DE" w:rsidP="00F90B67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Расскажите про подготовку мест соединения перед пайкой.</w:t>
      </w:r>
    </w:p>
    <w:p w:rsidR="005B45DE" w:rsidRDefault="005B45DE" w:rsidP="00F90B67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Назначение флюса.</w:t>
      </w:r>
      <w:r w:rsidR="009C3F22">
        <w:rPr>
          <w:rFonts w:ascii="Times New Roman" w:hAnsi="Times New Roman" w:cs="Times New Roman"/>
          <w:sz w:val="24"/>
        </w:rPr>
        <w:t xml:space="preserve"> Что применяют в качестве флюса?</w:t>
      </w:r>
    </w:p>
    <w:p w:rsidR="009C3F22" w:rsidRDefault="009C3F22" w:rsidP="00F90B67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Pr="009C3F22">
        <w:t xml:space="preserve"> </w:t>
      </w:r>
      <w:r w:rsidRPr="009C3F22">
        <w:rPr>
          <w:rFonts w:ascii="Times New Roman" w:hAnsi="Times New Roman" w:cs="Times New Roman"/>
          <w:sz w:val="24"/>
        </w:rPr>
        <w:t>Назначение припоя?</w:t>
      </w:r>
      <w:r>
        <w:rPr>
          <w:rFonts w:ascii="Times New Roman" w:hAnsi="Times New Roman" w:cs="Times New Roman"/>
          <w:sz w:val="24"/>
        </w:rPr>
        <w:t xml:space="preserve"> Виды припоя в зависимости от температуры плавления.</w:t>
      </w:r>
    </w:p>
    <w:p w:rsidR="009C3F22" w:rsidRDefault="009C3F22" w:rsidP="00F90B67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Инструменты для паяния мягкими припоями.</w:t>
      </w:r>
    </w:p>
    <w:p w:rsidR="009C3F22" w:rsidRPr="00DE04B9" w:rsidRDefault="009C3F22" w:rsidP="00F90B67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 w:rsidR="00F90B67">
        <w:rPr>
          <w:rFonts w:ascii="Times New Roman" w:hAnsi="Times New Roman" w:cs="Times New Roman"/>
          <w:sz w:val="24"/>
        </w:rPr>
        <w:t xml:space="preserve"> Расскажите технологический процесс пайки мягкими припоями.</w:t>
      </w:r>
    </w:p>
    <w:sectPr w:rsidR="009C3F22" w:rsidRPr="00DE04B9" w:rsidSect="005B45DE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97EDC"/>
    <w:multiLevelType w:val="hybridMultilevel"/>
    <w:tmpl w:val="3E8CED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25C52"/>
    <w:multiLevelType w:val="hybridMultilevel"/>
    <w:tmpl w:val="0E2ABD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06BEB"/>
    <w:multiLevelType w:val="hybridMultilevel"/>
    <w:tmpl w:val="C016C8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B9"/>
    <w:rsid w:val="005B45DE"/>
    <w:rsid w:val="009C3F22"/>
    <w:rsid w:val="00BD15F7"/>
    <w:rsid w:val="00DE04B9"/>
    <w:rsid w:val="00F9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A2E7"/>
  <w15:chartTrackingRefBased/>
  <w15:docId w15:val="{3EDA23E7-5AA3-4E7E-B622-4A2BA5EB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4B9"/>
    <w:pPr>
      <w:ind w:left="720"/>
      <w:contextualSpacing/>
    </w:pPr>
  </w:style>
  <w:style w:type="table" w:styleId="a4">
    <w:name w:val="Table Grid"/>
    <w:basedOn w:val="a1"/>
    <w:uiPriority w:val="39"/>
    <w:rsid w:val="00DE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2025-03-09T15:22:00Z</dcterms:created>
  <dcterms:modified xsi:type="dcterms:W3CDTF">2025-03-09T16:00:00Z</dcterms:modified>
</cp:coreProperties>
</file>