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6BF17" w14:textId="77777777" w:rsidR="00DB3448" w:rsidRPr="00DB3448" w:rsidRDefault="00DB3448" w:rsidP="00DB3448">
      <w:pPr>
        <w:shd w:val="clear" w:color="auto" w:fill="FFFFFF"/>
        <w:spacing w:after="300" w:line="240" w:lineRule="auto"/>
        <w:ind w:firstLine="300"/>
        <w:rPr>
          <w:rFonts w:eastAsia="Times New Roman" w:cs="Times New Roman"/>
          <w:b/>
          <w:bCs/>
          <w:color w:val="222222"/>
          <w:kern w:val="0"/>
          <w:sz w:val="32"/>
          <w:szCs w:val="32"/>
          <w:lang w:eastAsia="ru-RU"/>
          <w14:ligatures w14:val="none"/>
        </w:rPr>
      </w:pPr>
      <w:r w:rsidRPr="00DB3448">
        <w:rPr>
          <w:rFonts w:ascii="Times New Roman" w:eastAsia="Calibri" w:hAnsi="Times New Roman" w:cs="Times New Roman"/>
          <w:b/>
          <w:bCs/>
          <w:sz w:val="32"/>
          <w:szCs w:val="32"/>
          <w:lang w:eastAsia="ru-RU" w:bidi="hi-IN"/>
          <w14:ligatures w14:val="none"/>
        </w:rPr>
        <w:t>СССР в послевоенные годы.</w:t>
      </w:r>
      <w:r w:rsidRPr="00DB3448">
        <w:rPr>
          <w:rFonts w:ascii="Work Sans" w:eastAsia="Times New Roman" w:hAnsi="Work Sans" w:cs="Times New Roman"/>
          <w:b/>
          <w:bCs/>
          <w:color w:val="222222"/>
          <w:kern w:val="0"/>
          <w:sz w:val="32"/>
          <w:szCs w:val="32"/>
          <w:lang w:eastAsia="ru-RU"/>
          <w14:ligatures w14:val="none"/>
        </w:rPr>
        <w:t xml:space="preserve"> </w:t>
      </w:r>
    </w:p>
    <w:p w14:paraId="5611C951" w14:textId="2D02C184"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«На поздравления с подвигом я ответил, что собственно подвиг не столько мой, сколько всего советского народа, всех инженеров, техников, представителей советской науки». </w:t>
      </w:r>
      <w:r w:rsidRPr="00DB3448">
        <w:rPr>
          <w:rFonts w:ascii="Times New Roman" w:eastAsia="Times New Roman" w:hAnsi="Times New Roman" w:cs="Times New Roman"/>
          <w:i/>
          <w:iCs/>
          <w:color w:val="222222"/>
          <w:kern w:val="0"/>
          <w:sz w:val="28"/>
          <w:szCs w:val="28"/>
          <w:lang w:eastAsia="ru-RU"/>
          <w14:ligatures w14:val="none"/>
        </w:rPr>
        <w:t>Из речи Ю. Гагарина после возвращения из космоса (1961)</w:t>
      </w:r>
    </w:p>
    <w:p w14:paraId="03650F9B"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noProof/>
          <w:color w:val="222222"/>
          <w:kern w:val="0"/>
          <w:sz w:val="28"/>
          <w:szCs w:val="28"/>
          <w:lang w:eastAsia="ru-RU"/>
          <w14:ligatures w14:val="none"/>
        </w:rPr>
        <w:drawing>
          <wp:inline distT="0" distB="0" distL="0" distR="0" wp14:anchorId="073050C8" wp14:editId="36409AD7">
            <wp:extent cx="5372100" cy="4112787"/>
            <wp:effectExtent l="0" t="0" r="0" b="2540"/>
            <wp:docPr id="124097218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2151" cy="4120482"/>
                    </a:xfrm>
                    <a:prstGeom prst="rect">
                      <a:avLst/>
                    </a:prstGeom>
                    <a:noFill/>
                    <a:ln>
                      <a:noFill/>
                    </a:ln>
                  </pic:spPr>
                </pic:pic>
              </a:graphicData>
            </a:graphic>
          </wp:inline>
        </w:drawing>
      </w:r>
    </w:p>
    <w:p w14:paraId="5714655B"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«Прежде всего следует признать, что крушение Советского Союза было крупнейшей геополитической катастрофой века. Для российского же народа оно стало настоящей драмой. Десятки миллионов наших сограждан и соотечественников оказались за пределами российской территории». </w:t>
      </w:r>
      <w:r w:rsidRPr="00DB3448">
        <w:rPr>
          <w:rFonts w:ascii="Times New Roman" w:eastAsia="Times New Roman" w:hAnsi="Times New Roman" w:cs="Times New Roman"/>
          <w:i/>
          <w:iCs/>
          <w:color w:val="222222"/>
          <w:kern w:val="0"/>
          <w:sz w:val="28"/>
          <w:szCs w:val="28"/>
          <w:lang w:eastAsia="ru-RU"/>
          <w14:ligatures w14:val="none"/>
        </w:rPr>
        <w:t>Из Послания Президента В. Путина Федеральному Собранию Российской Федерации (2005)</w:t>
      </w:r>
    </w:p>
    <w:p w14:paraId="2A072B06" w14:textId="1BA721A1" w:rsidR="00DB3448" w:rsidRPr="00DB3448" w:rsidRDefault="00DB3448" w:rsidP="000C70C3">
      <w:pPr>
        <w:shd w:val="clear" w:color="auto" w:fill="FFFFFF"/>
        <w:spacing w:after="300" w:line="240" w:lineRule="auto"/>
        <w:ind w:firstLine="300"/>
        <w:rPr>
          <w:rFonts w:ascii="Times New Roman" w:eastAsia="Times New Roman" w:hAnsi="Times New Roman" w:cs="Times New Roman"/>
          <w:b/>
          <w:bCs/>
          <w:color w:val="333333"/>
          <w:kern w:val="0"/>
          <w:sz w:val="28"/>
          <w:szCs w:val="28"/>
          <w:lang w:eastAsia="ru-RU"/>
          <w14:ligatures w14:val="none"/>
        </w:rPr>
      </w:pPr>
      <w:r w:rsidRPr="00DB3448">
        <w:rPr>
          <w:rFonts w:ascii="Times New Roman" w:eastAsia="Times New Roman" w:hAnsi="Times New Roman" w:cs="Times New Roman"/>
          <w:kern w:val="0"/>
          <w:sz w:val="28"/>
          <w:szCs w:val="28"/>
          <w:lang w:eastAsia="ru-RU"/>
          <w14:ligatures w14:val="none"/>
        </w:rPr>
        <w:t>? Какие ключевые события в отечественной истории происходили в 1945–1991 гг.? Какие из них имели значение во всемирном масштабе</w:t>
      </w:r>
    </w:p>
    <w:p w14:paraId="700A43E4" w14:textId="70BCCC87" w:rsidR="00DB3448" w:rsidRPr="00DB3448" w:rsidRDefault="00DB3448" w:rsidP="00DB3448">
      <w:pPr>
        <w:shd w:val="clear" w:color="auto" w:fill="FFFFFF"/>
        <w:spacing w:line="240" w:lineRule="auto"/>
        <w:rPr>
          <w:rFonts w:ascii="Times New Roman" w:eastAsia="Times New Roman" w:hAnsi="Times New Roman" w:cs="Times New Roman"/>
          <w:color w:val="333333"/>
          <w:kern w:val="0"/>
          <w:sz w:val="28"/>
          <w:szCs w:val="28"/>
          <w:lang w:eastAsia="ru-RU"/>
          <w14:ligatures w14:val="none"/>
        </w:rPr>
      </w:pPr>
      <w:r w:rsidRPr="00DB3448">
        <w:rPr>
          <w:rFonts w:ascii="Times New Roman" w:eastAsia="Times New Roman" w:hAnsi="Times New Roman" w:cs="Times New Roman"/>
          <w:color w:val="333333"/>
          <w:kern w:val="0"/>
          <w:sz w:val="28"/>
          <w:szCs w:val="28"/>
          <w:lang w:eastAsia="ru-RU"/>
          <w14:ligatures w14:val="none"/>
        </w:rPr>
        <w:br/>
      </w:r>
      <w:r w:rsidRPr="00DB3448">
        <w:rPr>
          <w:rFonts w:ascii="Times New Roman" w:eastAsia="Times New Roman" w:hAnsi="Times New Roman" w:cs="Times New Roman"/>
          <w:color w:val="333333"/>
          <w:kern w:val="0"/>
          <w:sz w:val="28"/>
          <w:szCs w:val="28"/>
          <w:lang w:eastAsia="ru-RU"/>
          <w14:ligatures w14:val="none"/>
        </w:rPr>
        <w:br/>
      </w:r>
      <w:r w:rsidRPr="00DB3448">
        <w:rPr>
          <w:rFonts w:ascii="Times New Roman" w:eastAsia="Times New Roman" w:hAnsi="Times New Roman" w:cs="Times New Roman"/>
          <w:color w:val="333333"/>
          <w:kern w:val="0"/>
          <w:sz w:val="28"/>
          <w:szCs w:val="28"/>
          <w:lang w:eastAsia="ru-RU"/>
          <w14:ligatures w14:val="none"/>
        </w:rPr>
        <w:br/>
      </w:r>
      <w:r w:rsidRPr="00DB3448">
        <w:rPr>
          <w:rFonts w:ascii="Times New Roman" w:eastAsia="Times New Roman" w:hAnsi="Times New Roman" w:cs="Times New Roman"/>
          <w:color w:val="333333"/>
          <w:kern w:val="0"/>
          <w:sz w:val="28"/>
          <w:szCs w:val="28"/>
          <w:lang w:eastAsia="ru-RU"/>
          <w14:ligatures w14:val="none"/>
        </w:rPr>
        <w:br/>
      </w:r>
      <w:r w:rsidRPr="00DB3448">
        <w:rPr>
          <w:rFonts w:ascii="Times New Roman" w:eastAsia="Times New Roman" w:hAnsi="Times New Roman" w:cs="Times New Roman"/>
          <w:color w:val="333333"/>
          <w:kern w:val="0"/>
          <w:sz w:val="28"/>
          <w:szCs w:val="28"/>
          <w:lang w:eastAsia="ru-RU"/>
          <w14:ligatures w14:val="none"/>
        </w:rPr>
        <w:br/>
      </w:r>
    </w:p>
    <w:p w14:paraId="54DB834E" w14:textId="0E4767C0" w:rsidR="00DB3448" w:rsidRPr="00DB3448" w:rsidRDefault="00DB3448" w:rsidP="00B66CB2">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212121"/>
          <w:spacing w:val="-12"/>
          <w:kern w:val="0"/>
          <w:sz w:val="32"/>
          <w:szCs w:val="32"/>
          <w:lang w:eastAsia="ru-RU"/>
          <w14:ligatures w14:val="none"/>
        </w:rPr>
      </w:pPr>
      <w:r w:rsidRPr="00DB3448">
        <w:rPr>
          <w:rFonts w:ascii="Times New Roman" w:eastAsia="Times New Roman" w:hAnsi="Times New Roman" w:cs="Times New Roman"/>
          <w:b/>
          <w:bCs/>
          <w:color w:val="212121"/>
          <w:spacing w:val="-12"/>
          <w:kern w:val="0"/>
          <w:sz w:val="32"/>
          <w:szCs w:val="32"/>
          <w:lang w:eastAsia="ru-RU"/>
          <w14:ligatures w14:val="none"/>
        </w:rPr>
        <w:lastRenderedPageBreak/>
        <w:t>§ 1. Восстановление и развитие</w:t>
      </w:r>
      <w:r w:rsidR="00B66CB2">
        <w:rPr>
          <w:rFonts w:ascii="Times New Roman" w:eastAsia="Times New Roman" w:hAnsi="Times New Roman" w:cs="Times New Roman"/>
          <w:b/>
          <w:bCs/>
          <w:color w:val="212121"/>
          <w:spacing w:val="-12"/>
          <w:kern w:val="0"/>
          <w:sz w:val="32"/>
          <w:szCs w:val="32"/>
          <w:lang w:eastAsia="ru-RU"/>
          <w14:ligatures w14:val="none"/>
        </w:rPr>
        <w:t xml:space="preserve"> </w:t>
      </w:r>
      <w:r w:rsidRPr="00DB3448">
        <w:rPr>
          <w:rFonts w:ascii="Times New Roman" w:eastAsia="Times New Roman" w:hAnsi="Times New Roman" w:cs="Times New Roman"/>
          <w:b/>
          <w:bCs/>
          <w:color w:val="212121"/>
          <w:spacing w:val="-12"/>
          <w:kern w:val="0"/>
          <w:sz w:val="32"/>
          <w:szCs w:val="32"/>
          <w:lang w:eastAsia="ru-RU"/>
          <w14:ligatures w14:val="none"/>
        </w:rPr>
        <w:t>экономики и социальной сферы</w:t>
      </w:r>
    </w:p>
    <w:p w14:paraId="40B65934" w14:textId="51603F1B" w:rsidR="00DB3448" w:rsidRPr="00DB3448" w:rsidRDefault="00DB3448" w:rsidP="00DE05E5">
      <w:pPr>
        <w:shd w:val="clear" w:color="auto" w:fill="FFFFFF"/>
        <w:spacing w:after="300" w:line="240" w:lineRule="auto"/>
        <w:ind w:firstLine="300"/>
        <w:rPr>
          <w:rFonts w:ascii="Times New Roman" w:eastAsia="Times New Roman" w:hAnsi="Times New Roman" w:cs="Times New Roman"/>
          <w:color w:val="333333"/>
          <w:kern w:val="0"/>
          <w:sz w:val="28"/>
          <w:szCs w:val="28"/>
          <w:lang w:eastAsia="ru-RU"/>
          <w14:ligatures w14:val="none"/>
        </w:rPr>
      </w:pPr>
      <w:r w:rsidRPr="00DB3448">
        <w:rPr>
          <w:rFonts w:ascii="Times New Roman" w:eastAsia="Times New Roman" w:hAnsi="Times New Roman" w:cs="Times New Roman"/>
          <w:kern w:val="0"/>
          <w:sz w:val="28"/>
          <w:szCs w:val="28"/>
          <w:lang w:eastAsia="ru-RU"/>
          <w14:ligatures w14:val="none"/>
        </w:rPr>
        <w:t>? Как Советскому Союзу в короткие сроки удалось восстановить хозяйство и экономику?</w:t>
      </w:r>
      <w:r w:rsidR="00DE05E5" w:rsidRPr="00DB3448">
        <w:rPr>
          <w:rFonts w:ascii="Times New Roman" w:eastAsia="Times New Roman" w:hAnsi="Times New Roman" w:cs="Times New Roman"/>
          <w:color w:val="333333"/>
          <w:kern w:val="0"/>
          <w:sz w:val="28"/>
          <w:szCs w:val="28"/>
          <w:lang w:eastAsia="ru-RU"/>
          <w14:ligatures w14:val="none"/>
        </w:rPr>
        <w:t xml:space="preserve"> </w:t>
      </w:r>
    </w:p>
    <w:p w14:paraId="2BDC468B" w14:textId="3C8B1AFD" w:rsidR="00DE05E5" w:rsidRPr="00DE05E5" w:rsidRDefault="00DB3448" w:rsidP="00DE05E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noProof/>
          <w:color w:val="222222"/>
          <w:kern w:val="0"/>
          <w:sz w:val="28"/>
          <w:szCs w:val="28"/>
          <w:lang w:eastAsia="ru-RU"/>
          <w14:ligatures w14:val="none"/>
        </w:rPr>
        <w:drawing>
          <wp:inline distT="0" distB="0" distL="0" distR="0" wp14:anchorId="4E94FBF9" wp14:editId="24DF1D55">
            <wp:extent cx="4351020" cy="2928821"/>
            <wp:effectExtent l="0" t="0" r="0" b="5080"/>
            <wp:docPr id="32319749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5446" cy="2931800"/>
                    </a:xfrm>
                    <a:prstGeom prst="rect">
                      <a:avLst/>
                    </a:prstGeom>
                    <a:noFill/>
                    <a:ln>
                      <a:noFill/>
                    </a:ln>
                  </pic:spPr>
                </pic:pic>
              </a:graphicData>
            </a:graphic>
          </wp:inline>
        </w:drawing>
      </w:r>
    </w:p>
    <w:p w14:paraId="242FD85E" w14:textId="10A03ADA" w:rsidR="00DE05E5" w:rsidRPr="003D663E" w:rsidRDefault="00DB3448" w:rsidP="003D663E">
      <w:pPr>
        <w:jc w:val="both"/>
        <w:rPr>
          <w:rFonts w:ascii="Times New Roman" w:eastAsia="Times New Roman" w:hAnsi="Times New Roman" w:cs="Times New Roman"/>
          <w:color w:val="464646"/>
          <w:kern w:val="0"/>
          <w:sz w:val="28"/>
          <w:szCs w:val="28"/>
          <w:lang w:eastAsia="ru-RU"/>
          <w14:ligatures w14:val="none"/>
        </w:rPr>
      </w:pPr>
      <w:r w:rsidRPr="003D663E">
        <w:rPr>
          <w:rFonts w:ascii="Times New Roman" w:eastAsia="Times New Roman" w:hAnsi="Times New Roman" w:cs="Times New Roman"/>
          <w:kern w:val="0"/>
          <w:sz w:val="28"/>
          <w:szCs w:val="28"/>
          <w:u w:val="single"/>
          <w:lang w:eastAsia="ru-RU"/>
          <w14:ligatures w14:val="none"/>
        </w:rPr>
        <w:t xml:space="preserve">Атомный проект </w:t>
      </w:r>
      <w:r w:rsidR="002B2D7E" w:rsidRPr="003D663E">
        <w:rPr>
          <w:rFonts w:ascii="Times New Roman" w:eastAsia="Times New Roman" w:hAnsi="Times New Roman" w:cs="Times New Roman"/>
          <w:kern w:val="0"/>
          <w:sz w:val="28"/>
          <w:szCs w:val="28"/>
          <w:u w:val="single"/>
          <w:lang w:eastAsia="ru-RU"/>
          <w14:ligatures w14:val="none"/>
        </w:rPr>
        <w:t xml:space="preserve">– </w:t>
      </w:r>
      <w:r w:rsidR="002B2D7E" w:rsidRPr="003D663E">
        <w:rPr>
          <w:rFonts w:ascii="Times New Roman" w:eastAsia="Times New Roman" w:hAnsi="Times New Roman" w:cs="Times New Roman"/>
          <w:color w:val="464646"/>
          <w:kern w:val="0"/>
          <w:sz w:val="28"/>
          <w:szCs w:val="28"/>
          <w:lang w:eastAsia="ru-RU"/>
          <w14:ligatures w14:val="none"/>
        </w:rPr>
        <w:t>комплекс преобразований ряда отраслей народного хозяйства, основанный на исследовании энергии атомного ядра и применении идей ядерной физики для создания наукоёмких технологий, способствующих укреплению военной и промышленной мощи страны.</w:t>
      </w:r>
      <w:r w:rsidR="002B2D7E" w:rsidRPr="003D663E">
        <w:rPr>
          <w:rFonts w:ascii="Times New Roman" w:eastAsia="Times New Roman" w:hAnsi="Times New Roman" w:cs="Times New Roman"/>
          <w:color w:val="464646"/>
          <w:kern w:val="0"/>
          <w:sz w:val="28"/>
          <w:szCs w:val="28"/>
          <w:lang w:eastAsia="ru-RU"/>
          <w14:ligatures w14:val="none"/>
        </w:rPr>
        <w:t xml:space="preserve"> </w:t>
      </w:r>
      <w:r w:rsidR="002B2D7E" w:rsidRPr="003D663E">
        <w:rPr>
          <w:rFonts w:ascii="Times New Roman" w:eastAsia="Times New Roman" w:hAnsi="Times New Roman" w:cs="Times New Roman"/>
          <w:color w:val="464646"/>
          <w:kern w:val="0"/>
          <w:sz w:val="28"/>
          <w:szCs w:val="28"/>
          <w:lang w:eastAsia="ru-RU"/>
          <w14:ligatures w14:val="none"/>
        </w:rPr>
        <w:t>Атомный проект – это многогранная научная, инженерная, техническая и кадровая проблема, включающая, в первую очередь, создание оружия массового поражения (в том числе, предприятий по производству ядерного топлива и атомной бомбы, уникальных разделительных производств, ядерных реакторов), атомных электростанций, атомного ледокольного флота, космических ракет, ядерной медицины.</w:t>
      </w:r>
    </w:p>
    <w:p w14:paraId="6DE33A2E" w14:textId="5E1237A4" w:rsidR="00DE05E5" w:rsidRPr="003D663E" w:rsidRDefault="00DB3448" w:rsidP="003D663E">
      <w:pPr>
        <w:pStyle w:val="a7"/>
        <w:numPr>
          <w:ilvl w:val="0"/>
          <w:numId w:val="31"/>
        </w:numPr>
        <w:shd w:val="clear" w:color="auto" w:fill="FFFFFF"/>
        <w:spacing w:before="100" w:beforeAutospacing="1" w:after="100" w:afterAutospacing="1" w:line="240" w:lineRule="auto"/>
        <w:rPr>
          <w:rFonts w:ascii="Times New Roman" w:eastAsia="Times New Roman" w:hAnsi="Times New Roman" w:cs="Times New Roman"/>
          <w:kern w:val="0"/>
          <w:sz w:val="28"/>
          <w:szCs w:val="28"/>
          <w:u w:val="single"/>
          <w:lang w:eastAsia="ru-RU"/>
          <w14:ligatures w14:val="none"/>
        </w:rPr>
      </w:pPr>
      <w:r w:rsidRPr="003D663E">
        <w:rPr>
          <w:rFonts w:ascii="Times New Roman" w:eastAsia="Times New Roman" w:hAnsi="Times New Roman" w:cs="Times New Roman"/>
          <w:kern w:val="0"/>
          <w:sz w:val="28"/>
          <w:szCs w:val="28"/>
          <w:u w:val="single"/>
          <w:lang w:eastAsia="ru-RU"/>
          <w14:ligatures w14:val="none"/>
        </w:rPr>
        <w:t xml:space="preserve">Демобилизация </w:t>
      </w:r>
      <w:r w:rsidR="002B2D7E" w:rsidRPr="003D663E">
        <w:rPr>
          <w:rFonts w:ascii="Times New Roman" w:eastAsia="Times New Roman" w:hAnsi="Times New Roman" w:cs="Times New Roman"/>
          <w:kern w:val="0"/>
          <w:sz w:val="28"/>
          <w:szCs w:val="28"/>
          <w:u w:val="single"/>
          <w:lang w:eastAsia="ru-RU"/>
          <w14:ligatures w14:val="none"/>
        </w:rPr>
        <w:t>-</w:t>
      </w:r>
      <w:r w:rsidR="002B2D7E" w:rsidRPr="003D663E">
        <w:rPr>
          <w:rFonts w:ascii="Times New Roman" w:hAnsi="Times New Roman" w:cs="Times New Roman"/>
          <w:color w:val="202122"/>
          <w:sz w:val="21"/>
          <w:szCs w:val="21"/>
          <w:shd w:val="clear" w:color="auto" w:fill="FFFFFF"/>
        </w:rPr>
        <w:t xml:space="preserve"> </w:t>
      </w:r>
      <w:r w:rsidR="002B2D7E" w:rsidRPr="003D663E">
        <w:rPr>
          <w:rFonts w:ascii="Times New Roman" w:hAnsi="Times New Roman" w:cs="Times New Roman"/>
          <w:color w:val="202122"/>
          <w:sz w:val="28"/>
          <w:szCs w:val="28"/>
          <w:shd w:val="clear" w:color="auto" w:fill="FFFFFF"/>
        </w:rPr>
        <w:t>процесс перевода </w:t>
      </w:r>
      <w:r w:rsidR="002B2D7E" w:rsidRPr="003D663E">
        <w:rPr>
          <w:rFonts w:ascii="Times New Roman" w:hAnsi="Times New Roman" w:cs="Times New Roman"/>
          <w:sz w:val="28"/>
          <w:szCs w:val="28"/>
          <w:shd w:val="clear" w:color="auto" w:fill="FFFFFF"/>
        </w:rPr>
        <w:t>вооружённых</w:t>
      </w:r>
      <w:r w:rsidR="002B2D7E" w:rsidRPr="003D663E">
        <w:rPr>
          <w:rFonts w:ascii="Times New Roman" w:hAnsi="Times New Roman" w:cs="Times New Roman"/>
          <w:sz w:val="28"/>
          <w:szCs w:val="28"/>
          <w:shd w:val="clear" w:color="auto" w:fill="FFFFFF"/>
        </w:rPr>
        <w:t xml:space="preserve"> </w:t>
      </w:r>
      <w:r w:rsidR="002B2D7E" w:rsidRPr="003D663E">
        <w:rPr>
          <w:rFonts w:ascii="Times New Roman" w:hAnsi="Times New Roman" w:cs="Times New Roman"/>
          <w:sz w:val="28"/>
          <w:szCs w:val="28"/>
          <w:shd w:val="clear" w:color="auto" w:fill="FFFFFF"/>
        </w:rPr>
        <w:t>сил</w:t>
      </w:r>
      <w:r w:rsidR="002B2D7E" w:rsidRPr="003D663E">
        <w:rPr>
          <w:rFonts w:ascii="Times New Roman" w:hAnsi="Times New Roman" w:cs="Times New Roman"/>
          <w:color w:val="202122"/>
          <w:sz w:val="28"/>
          <w:szCs w:val="28"/>
          <w:shd w:val="clear" w:color="auto" w:fill="FFFFFF"/>
        </w:rPr>
        <w:t> и </w:t>
      </w:r>
      <w:r w:rsidR="002B2D7E" w:rsidRPr="003D663E">
        <w:rPr>
          <w:rFonts w:ascii="Times New Roman" w:hAnsi="Times New Roman" w:cs="Times New Roman"/>
          <w:sz w:val="28"/>
          <w:szCs w:val="28"/>
          <w:shd w:val="clear" w:color="auto" w:fill="FFFFFF"/>
        </w:rPr>
        <w:t>экономики</w:t>
      </w:r>
      <w:r w:rsidR="002B2D7E" w:rsidRPr="003D663E">
        <w:rPr>
          <w:rFonts w:ascii="Times New Roman" w:hAnsi="Times New Roman" w:cs="Times New Roman"/>
          <w:color w:val="202122"/>
          <w:sz w:val="28"/>
          <w:szCs w:val="28"/>
          <w:shd w:val="clear" w:color="auto" w:fill="FFFFFF"/>
        </w:rPr>
        <w:t> </w:t>
      </w:r>
      <w:r w:rsidR="002B2D7E" w:rsidRPr="003D663E">
        <w:rPr>
          <w:rFonts w:ascii="Times New Roman" w:hAnsi="Times New Roman" w:cs="Times New Roman"/>
          <w:sz w:val="28"/>
          <w:szCs w:val="28"/>
          <w:shd w:val="clear" w:color="auto" w:fill="FFFFFF"/>
        </w:rPr>
        <w:t>государства</w:t>
      </w:r>
      <w:r w:rsidR="002B2D7E" w:rsidRPr="003D663E">
        <w:rPr>
          <w:rFonts w:ascii="Times New Roman" w:hAnsi="Times New Roman" w:cs="Times New Roman"/>
          <w:color w:val="202122"/>
          <w:sz w:val="28"/>
          <w:szCs w:val="28"/>
          <w:shd w:val="clear" w:color="auto" w:fill="FFFFFF"/>
        </w:rPr>
        <w:t> с </w:t>
      </w:r>
      <w:r w:rsidR="002B2D7E" w:rsidRPr="003D663E">
        <w:rPr>
          <w:rFonts w:ascii="Times New Roman" w:hAnsi="Times New Roman" w:cs="Times New Roman"/>
          <w:sz w:val="28"/>
          <w:szCs w:val="28"/>
          <w:shd w:val="clear" w:color="auto" w:fill="FFFFFF"/>
        </w:rPr>
        <w:t>военного положения</w:t>
      </w:r>
      <w:r w:rsidR="002B2D7E" w:rsidRPr="003D663E">
        <w:rPr>
          <w:rFonts w:ascii="Times New Roman" w:hAnsi="Times New Roman" w:cs="Times New Roman"/>
          <w:color w:val="202122"/>
          <w:sz w:val="28"/>
          <w:szCs w:val="28"/>
          <w:shd w:val="clear" w:color="auto" w:fill="FFFFFF"/>
        </w:rPr>
        <w:t> на </w:t>
      </w:r>
      <w:r w:rsidR="002B2D7E" w:rsidRPr="003D663E">
        <w:rPr>
          <w:rFonts w:ascii="Times New Roman" w:hAnsi="Times New Roman" w:cs="Times New Roman"/>
          <w:sz w:val="28"/>
          <w:szCs w:val="28"/>
          <w:shd w:val="clear" w:color="auto" w:fill="FFFFFF"/>
        </w:rPr>
        <w:t>мирное</w:t>
      </w:r>
    </w:p>
    <w:p w14:paraId="080BA433" w14:textId="5604F02A" w:rsidR="00DE05E5" w:rsidRPr="00CB1806" w:rsidRDefault="00DB3448" w:rsidP="00DE05E5">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lang w:eastAsia="ru-RU"/>
          <w14:ligatures w14:val="none"/>
        </w:rPr>
        <w:t xml:space="preserve"> </w:t>
      </w:r>
      <w:r w:rsidRPr="00DB3448">
        <w:rPr>
          <w:rFonts w:ascii="Times New Roman" w:eastAsia="Times New Roman" w:hAnsi="Times New Roman" w:cs="Times New Roman"/>
          <w:kern w:val="0"/>
          <w:sz w:val="28"/>
          <w:szCs w:val="28"/>
          <w:u w:val="single"/>
          <w:lang w:eastAsia="ru-RU"/>
          <w14:ligatures w14:val="none"/>
        </w:rPr>
        <w:t>«Лесные братья»</w:t>
      </w:r>
      <w:r w:rsidRPr="00DB3448">
        <w:rPr>
          <w:rFonts w:ascii="Times New Roman" w:eastAsia="Times New Roman" w:hAnsi="Times New Roman" w:cs="Times New Roman"/>
          <w:kern w:val="0"/>
          <w:sz w:val="28"/>
          <w:szCs w:val="28"/>
          <w:lang w:eastAsia="ru-RU"/>
          <w14:ligatures w14:val="none"/>
        </w:rPr>
        <w:t xml:space="preserve"> </w:t>
      </w:r>
      <w:r w:rsidR="00E435FD" w:rsidRPr="002B2D7E">
        <w:rPr>
          <w:rFonts w:ascii="Times New Roman" w:eastAsia="Times New Roman" w:hAnsi="Times New Roman" w:cs="Times New Roman"/>
          <w:kern w:val="0"/>
          <w:sz w:val="28"/>
          <w:szCs w:val="28"/>
          <w:lang w:eastAsia="ru-RU"/>
          <w14:ligatures w14:val="none"/>
        </w:rPr>
        <w:t>- неофициальное наименование вооруженных националистических бандгрупп, действовавших в</w:t>
      </w:r>
      <w:r w:rsidR="00E435FD" w:rsidRPr="00CB1806">
        <w:rPr>
          <w:rFonts w:ascii="Times New Roman" w:eastAsia="Times New Roman" w:hAnsi="Times New Roman" w:cs="Times New Roman"/>
          <w:kern w:val="0"/>
          <w:sz w:val="28"/>
          <w:szCs w:val="28"/>
          <w:lang w:eastAsia="ru-RU"/>
          <w14:ligatures w14:val="none"/>
        </w:rPr>
        <w:t xml:space="preserve"> 1940-1950-е гг.</w:t>
      </w:r>
      <w:r w:rsidR="00DB7C1D" w:rsidRPr="00CB1806">
        <w:rPr>
          <w:rFonts w:ascii="Times New Roman" w:eastAsia="Times New Roman" w:hAnsi="Times New Roman" w:cs="Times New Roman"/>
          <w:kern w:val="0"/>
          <w:sz w:val="28"/>
          <w:szCs w:val="28"/>
          <w:lang w:eastAsia="ru-RU"/>
          <w14:ligatures w14:val="none"/>
        </w:rPr>
        <w:t xml:space="preserve"> на территории Литвы, Латвии и Эстонии</w:t>
      </w:r>
      <w:r w:rsidR="003A2F34" w:rsidRPr="00CB1806">
        <w:rPr>
          <w:rFonts w:ascii="Times New Roman" w:eastAsia="Times New Roman" w:hAnsi="Times New Roman" w:cs="Times New Roman"/>
          <w:kern w:val="0"/>
          <w:sz w:val="28"/>
          <w:szCs w:val="28"/>
          <w:lang w:eastAsia="ru-RU"/>
          <w14:ligatures w14:val="none"/>
        </w:rPr>
        <w:t xml:space="preserve"> и выступавших против советской </w:t>
      </w:r>
      <w:proofErr w:type="spellStart"/>
      <w:r w:rsidR="003A2F34" w:rsidRPr="00CB1806">
        <w:rPr>
          <w:rFonts w:ascii="Times New Roman" w:eastAsia="Times New Roman" w:hAnsi="Times New Roman" w:cs="Times New Roman"/>
          <w:kern w:val="0"/>
          <w:sz w:val="28"/>
          <w:szCs w:val="28"/>
          <w:lang w:eastAsia="ru-RU"/>
          <w14:ligatures w14:val="none"/>
        </w:rPr>
        <w:t>влати</w:t>
      </w:r>
      <w:proofErr w:type="spellEnd"/>
      <w:r w:rsidR="003A2F34" w:rsidRPr="00CB1806">
        <w:rPr>
          <w:rFonts w:ascii="Times New Roman" w:eastAsia="Times New Roman" w:hAnsi="Times New Roman" w:cs="Times New Roman"/>
          <w:kern w:val="0"/>
          <w:sz w:val="28"/>
          <w:szCs w:val="28"/>
          <w:lang w:eastAsia="ru-RU"/>
          <w14:ligatures w14:val="none"/>
        </w:rPr>
        <w:t>.</w:t>
      </w:r>
    </w:p>
    <w:p w14:paraId="5C45FBF8" w14:textId="651CB0A3" w:rsidR="00DE05E5" w:rsidRPr="00CB1806" w:rsidRDefault="00DB3448" w:rsidP="00DE05E5">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u w:val="single"/>
          <w:lang w:eastAsia="ru-RU"/>
          <w14:ligatures w14:val="none"/>
        </w:rPr>
        <w:t>Международный валютный фонд (МВФ)</w:t>
      </w:r>
      <w:r w:rsidRPr="00DB3448">
        <w:rPr>
          <w:rFonts w:ascii="Times New Roman" w:eastAsia="Times New Roman" w:hAnsi="Times New Roman" w:cs="Times New Roman"/>
          <w:kern w:val="0"/>
          <w:sz w:val="28"/>
          <w:szCs w:val="28"/>
          <w:lang w:eastAsia="ru-RU"/>
          <w14:ligatures w14:val="none"/>
        </w:rPr>
        <w:t xml:space="preserve"> </w:t>
      </w:r>
      <w:r w:rsidR="00D237C0" w:rsidRPr="00CB1806">
        <w:rPr>
          <w:rFonts w:ascii="Times New Roman" w:eastAsia="Times New Roman" w:hAnsi="Times New Roman" w:cs="Times New Roman"/>
          <w:kern w:val="0"/>
          <w:sz w:val="28"/>
          <w:szCs w:val="28"/>
          <w:lang w:eastAsia="ru-RU"/>
          <w14:ligatures w14:val="none"/>
        </w:rPr>
        <w:t>– межправительственная валютно-кредитная организация по содействию международному валютному сотрудничеству</w:t>
      </w:r>
      <w:r w:rsidR="0072388F" w:rsidRPr="00CB1806">
        <w:rPr>
          <w:rFonts w:ascii="Times New Roman" w:eastAsia="Times New Roman" w:hAnsi="Times New Roman" w:cs="Times New Roman"/>
          <w:kern w:val="0"/>
          <w:sz w:val="28"/>
          <w:szCs w:val="28"/>
          <w:lang w:eastAsia="ru-RU"/>
          <w14:ligatures w14:val="none"/>
        </w:rPr>
        <w:t xml:space="preserve"> на основе консультаций и предоставления кредитов.</w:t>
      </w:r>
      <w:r w:rsidR="007E77CC" w:rsidRPr="00CB1806">
        <w:rPr>
          <w:rFonts w:ascii="Times New Roman" w:eastAsia="Times New Roman" w:hAnsi="Times New Roman" w:cs="Times New Roman"/>
          <w:kern w:val="0"/>
          <w:sz w:val="28"/>
          <w:szCs w:val="28"/>
          <w:lang w:eastAsia="ru-RU"/>
          <w14:ligatures w14:val="none"/>
        </w:rPr>
        <w:t xml:space="preserve"> МВФ был создан в 1944 году. Функционировать начал в мае 1946.</w:t>
      </w:r>
    </w:p>
    <w:p w14:paraId="527D3558" w14:textId="2B4A8C4D" w:rsidR="00DE05E5" w:rsidRPr="00CB1806" w:rsidRDefault="00DB3448" w:rsidP="00DE05E5">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u w:val="single"/>
          <w:lang w:eastAsia="ru-RU"/>
          <w14:ligatures w14:val="none"/>
        </w:rPr>
        <w:lastRenderedPageBreak/>
        <w:t>Репарации</w:t>
      </w:r>
      <w:r w:rsidRPr="00DB3448">
        <w:rPr>
          <w:rFonts w:ascii="Times New Roman" w:eastAsia="Times New Roman" w:hAnsi="Times New Roman" w:cs="Times New Roman"/>
          <w:kern w:val="0"/>
          <w:sz w:val="28"/>
          <w:szCs w:val="28"/>
          <w:lang w:eastAsia="ru-RU"/>
          <w14:ligatures w14:val="none"/>
        </w:rPr>
        <w:t xml:space="preserve"> </w:t>
      </w:r>
      <w:r w:rsidR="003204C8" w:rsidRPr="00CB1806">
        <w:rPr>
          <w:rFonts w:ascii="Times New Roman" w:eastAsia="Times New Roman" w:hAnsi="Times New Roman" w:cs="Times New Roman"/>
          <w:kern w:val="0"/>
          <w:sz w:val="28"/>
          <w:szCs w:val="28"/>
          <w:lang w:eastAsia="ru-RU"/>
          <w14:ligatures w14:val="none"/>
        </w:rPr>
        <w:t>– возмещение побежденным государством, по вине которого началась война, убытков,</w:t>
      </w:r>
      <w:r w:rsidR="00EE4AC8" w:rsidRPr="00CB1806">
        <w:rPr>
          <w:rFonts w:ascii="Times New Roman" w:eastAsia="Times New Roman" w:hAnsi="Times New Roman" w:cs="Times New Roman"/>
          <w:kern w:val="0"/>
          <w:sz w:val="28"/>
          <w:szCs w:val="28"/>
          <w:lang w:eastAsia="ru-RU"/>
          <w14:ligatures w14:val="none"/>
        </w:rPr>
        <w:t xml:space="preserve"> понесенных государством победителем.</w:t>
      </w:r>
    </w:p>
    <w:p w14:paraId="7E9C14A1" w14:textId="2BA46BDA" w:rsidR="00DE05E5" w:rsidRPr="00CB1806" w:rsidRDefault="00DB3448" w:rsidP="00DE05E5">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u w:val="single"/>
          <w:lang w:eastAsia="ru-RU"/>
          <w14:ligatures w14:val="none"/>
        </w:rPr>
        <w:t>Репатриация</w:t>
      </w:r>
      <w:r w:rsidR="005F2EC5" w:rsidRPr="00CB1806">
        <w:rPr>
          <w:rFonts w:ascii="Times New Roman" w:eastAsia="Times New Roman" w:hAnsi="Times New Roman" w:cs="Times New Roman"/>
          <w:kern w:val="0"/>
          <w:sz w:val="28"/>
          <w:szCs w:val="28"/>
          <w:lang w:eastAsia="ru-RU"/>
          <w14:ligatures w14:val="none"/>
        </w:rPr>
        <w:t xml:space="preserve"> </w:t>
      </w:r>
      <w:r w:rsidR="008F7BDA" w:rsidRPr="00CB1806">
        <w:rPr>
          <w:rFonts w:ascii="Times New Roman" w:eastAsia="Times New Roman" w:hAnsi="Times New Roman" w:cs="Times New Roman"/>
          <w:kern w:val="0"/>
          <w:sz w:val="28"/>
          <w:szCs w:val="28"/>
          <w:lang w:eastAsia="ru-RU"/>
          <w14:ligatures w14:val="none"/>
        </w:rPr>
        <w:t>–</w:t>
      </w:r>
      <w:r w:rsidR="005F2EC5" w:rsidRPr="00CB1806">
        <w:rPr>
          <w:rFonts w:ascii="Times New Roman" w:eastAsia="Times New Roman" w:hAnsi="Times New Roman" w:cs="Times New Roman"/>
          <w:kern w:val="0"/>
          <w:sz w:val="28"/>
          <w:szCs w:val="28"/>
          <w:lang w:eastAsia="ru-RU"/>
          <w14:ligatures w14:val="none"/>
        </w:rPr>
        <w:t xml:space="preserve"> </w:t>
      </w:r>
      <w:r w:rsidR="008F7BDA" w:rsidRPr="00CB1806">
        <w:rPr>
          <w:rFonts w:ascii="Times New Roman" w:eastAsia="Times New Roman" w:hAnsi="Times New Roman" w:cs="Times New Roman"/>
          <w:kern w:val="0"/>
          <w:sz w:val="28"/>
          <w:szCs w:val="28"/>
          <w:lang w:eastAsia="ru-RU"/>
          <w14:ligatures w14:val="none"/>
        </w:rPr>
        <w:t xml:space="preserve">возвращение на родину военнопленных и гражданских лиц, </w:t>
      </w:r>
      <w:r w:rsidR="00007B9A" w:rsidRPr="00CB1806">
        <w:rPr>
          <w:rFonts w:ascii="Times New Roman" w:eastAsia="Times New Roman" w:hAnsi="Times New Roman" w:cs="Times New Roman"/>
          <w:kern w:val="0"/>
          <w:sz w:val="28"/>
          <w:szCs w:val="28"/>
          <w:lang w:eastAsia="ru-RU"/>
          <w14:ligatures w14:val="none"/>
        </w:rPr>
        <w:t>оказавшимися за пределами родного государства</w:t>
      </w:r>
      <w:r w:rsidR="00617B30" w:rsidRPr="00CB1806">
        <w:rPr>
          <w:rFonts w:ascii="Times New Roman" w:eastAsia="Times New Roman" w:hAnsi="Times New Roman" w:cs="Times New Roman"/>
          <w:kern w:val="0"/>
          <w:sz w:val="28"/>
          <w:szCs w:val="28"/>
          <w:lang w:eastAsia="ru-RU"/>
          <w14:ligatures w14:val="none"/>
        </w:rPr>
        <w:t xml:space="preserve"> вследствие войны, а также </w:t>
      </w:r>
      <w:proofErr w:type="spellStart"/>
      <w:r w:rsidR="00617B30" w:rsidRPr="00CB1806">
        <w:rPr>
          <w:rFonts w:ascii="Times New Roman" w:eastAsia="Times New Roman" w:hAnsi="Times New Roman" w:cs="Times New Roman"/>
          <w:kern w:val="0"/>
          <w:sz w:val="28"/>
          <w:szCs w:val="28"/>
          <w:lang w:eastAsia="ru-RU"/>
          <w14:ligatures w14:val="none"/>
        </w:rPr>
        <w:t>эммигра</w:t>
      </w:r>
      <w:r w:rsidR="00AD3D35" w:rsidRPr="00CB1806">
        <w:rPr>
          <w:rFonts w:ascii="Times New Roman" w:eastAsia="Times New Roman" w:hAnsi="Times New Roman" w:cs="Times New Roman"/>
          <w:kern w:val="0"/>
          <w:sz w:val="28"/>
          <w:szCs w:val="28"/>
          <w:lang w:eastAsia="ru-RU"/>
          <w14:ligatures w14:val="none"/>
        </w:rPr>
        <w:t>нтов</w:t>
      </w:r>
      <w:proofErr w:type="spellEnd"/>
      <w:r w:rsidR="00AD3D35" w:rsidRPr="00CB1806">
        <w:rPr>
          <w:rFonts w:ascii="Times New Roman" w:eastAsia="Times New Roman" w:hAnsi="Times New Roman" w:cs="Times New Roman"/>
          <w:kern w:val="0"/>
          <w:sz w:val="28"/>
          <w:szCs w:val="28"/>
          <w:lang w:eastAsia="ru-RU"/>
          <w14:ligatures w14:val="none"/>
        </w:rPr>
        <w:t>.</w:t>
      </w:r>
    </w:p>
    <w:p w14:paraId="699A13B4" w14:textId="38EE64DD" w:rsidR="00DE05E5" w:rsidRPr="00CB1806" w:rsidRDefault="00DB3448" w:rsidP="00DE05E5">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u w:val="single"/>
          <w:lang w:eastAsia="ru-RU"/>
          <w14:ligatures w14:val="none"/>
        </w:rPr>
        <w:t xml:space="preserve">Совет министров </w:t>
      </w:r>
      <w:r w:rsidR="006953B3" w:rsidRPr="00CB1806">
        <w:rPr>
          <w:rFonts w:ascii="Times New Roman" w:eastAsia="Times New Roman" w:hAnsi="Times New Roman" w:cs="Times New Roman"/>
          <w:kern w:val="0"/>
          <w:sz w:val="28"/>
          <w:szCs w:val="28"/>
          <w:lang w:eastAsia="ru-RU"/>
          <w14:ligatures w14:val="none"/>
        </w:rPr>
        <w:t xml:space="preserve">- </w:t>
      </w:r>
      <w:r w:rsidR="006953B3" w:rsidRPr="00CB1806">
        <w:rPr>
          <w:rFonts w:ascii="Times New Roman" w:hAnsi="Times New Roman" w:cs="Times New Roman"/>
          <w:sz w:val="28"/>
          <w:szCs w:val="28"/>
          <w:shd w:val="clear" w:color="auto" w:fill="FFFFFF"/>
        </w:rPr>
        <w:t>название правительства во многих государствах. В СССР в 1946-90</w:t>
      </w:r>
      <w:r w:rsidR="00F525C0" w:rsidRPr="00CB1806">
        <w:rPr>
          <w:rFonts w:ascii="Times New Roman" w:hAnsi="Times New Roman" w:cs="Times New Roman"/>
          <w:sz w:val="28"/>
          <w:szCs w:val="28"/>
          <w:shd w:val="clear" w:color="auto" w:fill="FFFFFF"/>
        </w:rPr>
        <w:t>-х гг.</w:t>
      </w:r>
      <w:r w:rsidR="006953B3" w:rsidRPr="00CB1806">
        <w:rPr>
          <w:rFonts w:ascii="Times New Roman" w:hAnsi="Times New Roman" w:cs="Times New Roman"/>
          <w:sz w:val="28"/>
          <w:szCs w:val="28"/>
          <w:shd w:val="clear" w:color="auto" w:fill="FFFFFF"/>
        </w:rPr>
        <w:t xml:space="preserve"> С</w:t>
      </w:r>
      <w:r w:rsidR="00F525C0" w:rsidRPr="00CB1806">
        <w:rPr>
          <w:rFonts w:ascii="Times New Roman" w:hAnsi="Times New Roman" w:cs="Times New Roman"/>
          <w:sz w:val="28"/>
          <w:szCs w:val="28"/>
          <w:shd w:val="clear" w:color="auto" w:fill="FFFFFF"/>
        </w:rPr>
        <w:t xml:space="preserve">овет </w:t>
      </w:r>
      <w:r w:rsidR="006953B3" w:rsidRPr="00CB1806">
        <w:rPr>
          <w:rFonts w:ascii="Times New Roman" w:hAnsi="Times New Roman" w:cs="Times New Roman"/>
          <w:sz w:val="28"/>
          <w:szCs w:val="28"/>
          <w:shd w:val="clear" w:color="auto" w:fill="FFFFFF"/>
        </w:rPr>
        <w:t>М</w:t>
      </w:r>
      <w:r w:rsidR="00F525C0" w:rsidRPr="00CB1806">
        <w:rPr>
          <w:rFonts w:ascii="Times New Roman" w:hAnsi="Times New Roman" w:cs="Times New Roman"/>
          <w:sz w:val="28"/>
          <w:szCs w:val="28"/>
          <w:shd w:val="clear" w:color="auto" w:fill="FFFFFF"/>
        </w:rPr>
        <w:t>инистров</w:t>
      </w:r>
      <w:r w:rsidR="006953B3" w:rsidRPr="00CB1806">
        <w:rPr>
          <w:rFonts w:ascii="Times New Roman" w:hAnsi="Times New Roman" w:cs="Times New Roman"/>
          <w:sz w:val="28"/>
          <w:szCs w:val="28"/>
          <w:shd w:val="clear" w:color="auto" w:fill="FFFFFF"/>
        </w:rPr>
        <w:t xml:space="preserve"> СССР — высший исполнительный и распорядительный орган государственной власти (правительство) Союза ССР, формировался В</w:t>
      </w:r>
      <w:r w:rsidR="006953B3" w:rsidRPr="00CB1806">
        <w:rPr>
          <w:rFonts w:ascii="Times New Roman" w:hAnsi="Times New Roman" w:cs="Times New Roman"/>
          <w:sz w:val="28"/>
          <w:szCs w:val="28"/>
          <w:shd w:val="clear" w:color="auto" w:fill="FFFFFF"/>
        </w:rPr>
        <w:t xml:space="preserve">ерховным </w:t>
      </w:r>
      <w:r w:rsidR="006953B3" w:rsidRPr="00CB1806">
        <w:rPr>
          <w:rFonts w:ascii="Times New Roman" w:hAnsi="Times New Roman" w:cs="Times New Roman"/>
          <w:sz w:val="28"/>
          <w:szCs w:val="28"/>
          <w:shd w:val="clear" w:color="auto" w:fill="FFFFFF"/>
        </w:rPr>
        <w:t>С</w:t>
      </w:r>
      <w:r w:rsidR="006953B3" w:rsidRPr="00CB1806">
        <w:rPr>
          <w:rFonts w:ascii="Times New Roman" w:hAnsi="Times New Roman" w:cs="Times New Roman"/>
          <w:sz w:val="28"/>
          <w:szCs w:val="28"/>
          <w:shd w:val="clear" w:color="auto" w:fill="FFFFFF"/>
        </w:rPr>
        <w:t>оветом</w:t>
      </w:r>
      <w:r w:rsidR="006953B3" w:rsidRPr="00CB1806">
        <w:rPr>
          <w:rFonts w:ascii="Times New Roman" w:hAnsi="Times New Roman" w:cs="Times New Roman"/>
          <w:sz w:val="28"/>
          <w:szCs w:val="28"/>
          <w:shd w:val="clear" w:color="auto" w:fill="FFFFFF"/>
        </w:rPr>
        <w:t xml:space="preserve"> СССР.</w:t>
      </w:r>
    </w:p>
    <w:p w14:paraId="05355F54" w14:textId="4DDE035E" w:rsidR="00DE05E5" w:rsidRPr="00CB1806" w:rsidRDefault="00DB3448" w:rsidP="00DE05E5">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u w:val="single"/>
          <w:lang w:eastAsia="ru-RU"/>
          <w14:ligatures w14:val="none"/>
        </w:rPr>
        <w:t>Сталинские высотки</w:t>
      </w:r>
      <w:r w:rsidRPr="00DB3448">
        <w:rPr>
          <w:rFonts w:ascii="Times New Roman" w:eastAsia="Times New Roman" w:hAnsi="Times New Roman" w:cs="Times New Roman"/>
          <w:kern w:val="0"/>
          <w:sz w:val="28"/>
          <w:szCs w:val="28"/>
          <w:lang w:eastAsia="ru-RU"/>
          <w14:ligatures w14:val="none"/>
        </w:rPr>
        <w:t xml:space="preserve"> </w:t>
      </w:r>
      <w:r w:rsidR="00916F09" w:rsidRPr="00CB1806">
        <w:rPr>
          <w:rFonts w:ascii="Times New Roman" w:eastAsia="Times New Roman" w:hAnsi="Times New Roman" w:cs="Times New Roman"/>
          <w:kern w:val="0"/>
          <w:sz w:val="28"/>
          <w:szCs w:val="28"/>
          <w:lang w:eastAsia="ru-RU"/>
          <w14:ligatures w14:val="none"/>
        </w:rPr>
        <w:t xml:space="preserve">- </w:t>
      </w:r>
      <w:r w:rsidR="00916F09" w:rsidRPr="00CB1806">
        <w:rPr>
          <w:rFonts w:ascii="Times New Roman" w:hAnsi="Times New Roman" w:cs="Times New Roman"/>
          <w:sz w:val="28"/>
          <w:szCs w:val="28"/>
          <w:shd w:val="clear" w:color="auto" w:fill="FFFFFF"/>
        </w:rPr>
        <w:t>семь высотных зданий, строившихся в Москве в 1947—1957 годах.</w:t>
      </w:r>
      <w:r w:rsidR="00CB1806" w:rsidRPr="00CB1806">
        <w:rPr>
          <w:rFonts w:ascii="Arial" w:hAnsi="Arial" w:cs="Arial"/>
          <w:sz w:val="21"/>
          <w:szCs w:val="21"/>
          <w:shd w:val="clear" w:color="auto" w:fill="FFFFFF"/>
        </w:rPr>
        <w:t xml:space="preserve"> </w:t>
      </w:r>
      <w:r w:rsidR="00CB1806" w:rsidRPr="00CB1806">
        <w:rPr>
          <w:rFonts w:ascii="Times New Roman" w:hAnsi="Times New Roman" w:cs="Times New Roman"/>
          <w:sz w:val="28"/>
          <w:szCs w:val="28"/>
          <w:shd w:val="clear" w:color="auto" w:fill="FFFFFF"/>
        </w:rPr>
        <w:t>Авторам проектов московских высотных зданий удалось создать оригинальные архитектурные решения, получившие в специальной литературе название </w:t>
      </w:r>
      <w:hyperlink r:id="rId10" w:tooltip="Сталинский ампир" w:history="1">
        <w:r w:rsidR="00CB1806" w:rsidRPr="00CB1806">
          <w:rPr>
            <w:rStyle w:val="af0"/>
            <w:rFonts w:ascii="Times New Roman" w:hAnsi="Times New Roman" w:cs="Times New Roman"/>
            <w:color w:val="auto"/>
            <w:sz w:val="28"/>
            <w:szCs w:val="28"/>
            <w:shd w:val="clear" w:color="auto" w:fill="FFFFFF"/>
          </w:rPr>
          <w:t>сталинский ампир</w:t>
        </w:r>
      </w:hyperlink>
      <w:r w:rsidR="00CB1806" w:rsidRPr="00CB1806">
        <w:rPr>
          <w:rFonts w:ascii="Times New Roman" w:hAnsi="Times New Roman" w:cs="Times New Roman"/>
          <w:sz w:val="28"/>
          <w:szCs w:val="28"/>
          <w:shd w:val="clear" w:color="auto" w:fill="FFFFFF"/>
        </w:rPr>
        <w:t> или советский монументальный классицизм. </w:t>
      </w:r>
    </w:p>
    <w:p w14:paraId="584BA7D2" w14:textId="08C00B90" w:rsidR="00DB3448" w:rsidRPr="00DB3448" w:rsidRDefault="00DB3448" w:rsidP="00DE05E5">
      <w:pPr>
        <w:numPr>
          <w:ilvl w:val="0"/>
          <w:numId w:val="1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u w:val="single"/>
          <w:lang w:eastAsia="ru-RU"/>
          <w14:ligatures w14:val="none"/>
        </w:rPr>
        <w:t>Ядерное оружие</w:t>
      </w:r>
      <w:r w:rsidR="00761F27" w:rsidRPr="00CB1806">
        <w:rPr>
          <w:rFonts w:ascii="Times New Roman" w:eastAsia="Times New Roman" w:hAnsi="Times New Roman" w:cs="Times New Roman"/>
          <w:kern w:val="0"/>
          <w:sz w:val="28"/>
          <w:szCs w:val="28"/>
          <w:lang w:eastAsia="ru-RU"/>
          <w14:ligatures w14:val="none"/>
        </w:rPr>
        <w:t xml:space="preserve"> – оружие массового поражения взрывного действия, </w:t>
      </w:r>
      <w:r w:rsidR="00F738B6" w:rsidRPr="00CB1806">
        <w:rPr>
          <w:rFonts w:ascii="Times New Roman" w:eastAsia="Times New Roman" w:hAnsi="Times New Roman" w:cs="Times New Roman"/>
          <w:kern w:val="0"/>
          <w:sz w:val="28"/>
          <w:szCs w:val="28"/>
          <w:lang w:eastAsia="ru-RU"/>
          <w14:ligatures w14:val="none"/>
        </w:rPr>
        <w:t>основанное на использовании внутриядерной энергии, выделяющейся при цепных реакциях деления тяжелых ядер некоторых изотопов урана и плутония или при термоядерных реакциях синтеза изотопов</w:t>
      </w:r>
      <w:r w:rsidR="00D27F4A" w:rsidRPr="00CB1806">
        <w:rPr>
          <w:rFonts w:ascii="Times New Roman" w:eastAsia="Times New Roman" w:hAnsi="Times New Roman" w:cs="Times New Roman"/>
          <w:kern w:val="0"/>
          <w:sz w:val="28"/>
          <w:szCs w:val="28"/>
          <w:lang w:eastAsia="ru-RU"/>
          <w14:ligatures w14:val="none"/>
        </w:rPr>
        <w:t xml:space="preserve"> водорода (дейтерия и трития)</w:t>
      </w:r>
      <w:r w:rsidR="00C93076" w:rsidRPr="00CB1806">
        <w:rPr>
          <w:rFonts w:ascii="Times New Roman" w:eastAsia="Times New Roman" w:hAnsi="Times New Roman" w:cs="Times New Roman"/>
          <w:kern w:val="0"/>
          <w:sz w:val="28"/>
          <w:szCs w:val="28"/>
          <w:lang w:eastAsia="ru-RU"/>
          <w14:ligatures w14:val="none"/>
        </w:rPr>
        <w:t xml:space="preserve"> в более тяжелые, например ядра изогона гелия. Ядерное оружие включает различные ядерные боеприпасы, </w:t>
      </w:r>
      <w:r w:rsidR="00B34000" w:rsidRPr="00CB1806">
        <w:rPr>
          <w:rFonts w:ascii="Times New Roman" w:eastAsia="Times New Roman" w:hAnsi="Times New Roman" w:cs="Times New Roman"/>
          <w:kern w:val="0"/>
          <w:sz w:val="28"/>
          <w:szCs w:val="28"/>
          <w:lang w:eastAsia="ru-RU"/>
          <w14:ligatures w14:val="none"/>
        </w:rPr>
        <w:t>с</w:t>
      </w:r>
      <w:r w:rsidR="00C93076" w:rsidRPr="00CB1806">
        <w:rPr>
          <w:rFonts w:ascii="Times New Roman" w:eastAsia="Times New Roman" w:hAnsi="Times New Roman" w:cs="Times New Roman"/>
          <w:kern w:val="0"/>
          <w:sz w:val="28"/>
          <w:szCs w:val="28"/>
          <w:lang w:eastAsia="ru-RU"/>
          <w14:ligatures w14:val="none"/>
        </w:rPr>
        <w:t>редства доставки их к цели (носители) и средства управления.</w:t>
      </w:r>
    </w:p>
    <w:p w14:paraId="6971FDA6" w14:textId="77777777" w:rsidR="00DB3448" w:rsidRPr="00DB3448" w:rsidRDefault="00DB3448" w:rsidP="00145599">
      <w:pPr>
        <w:shd w:val="clear" w:color="auto" w:fill="FFFFFF" w:themeFill="background1"/>
        <w:spacing w:after="0"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РОССИЯ</w:t>
      </w:r>
    </w:p>
    <w:p w14:paraId="551CCBC1" w14:textId="77777777" w:rsidR="00DB3448" w:rsidRPr="00DB3448" w:rsidRDefault="00DB3448" w:rsidP="00145599">
      <w:pPr>
        <w:numPr>
          <w:ilvl w:val="0"/>
          <w:numId w:val="1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B3448">
        <w:rPr>
          <w:rFonts w:ascii="Times New Roman" w:eastAsia="Times New Roman" w:hAnsi="Times New Roman" w:cs="Times New Roman"/>
          <w:color w:val="333333"/>
          <w:kern w:val="0"/>
          <w:sz w:val="28"/>
          <w:szCs w:val="28"/>
          <w:lang w:eastAsia="ru-RU"/>
          <w14:ligatures w14:val="none"/>
        </w:rPr>
        <w:t>1946 г. – преобразование наркоматов в министерства</w:t>
      </w:r>
    </w:p>
    <w:p w14:paraId="4CC18E05" w14:textId="77777777" w:rsidR="00DB3448" w:rsidRPr="00DB3448" w:rsidRDefault="00DB3448" w:rsidP="00145599">
      <w:pPr>
        <w:numPr>
          <w:ilvl w:val="0"/>
          <w:numId w:val="1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B3448">
        <w:rPr>
          <w:rFonts w:ascii="Times New Roman" w:eastAsia="Times New Roman" w:hAnsi="Times New Roman" w:cs="Times New Roman"/>
          <w:color w:val="333333"/>
          <w:kern w:val="0"/>
          <w:sz w:val="28"/>
          <w:szCs w:val="28"/>
          <w:lang w:eastAsia="ru-RU"/>
          <w14:ligatures w14:val="none"/>
        </w:rPr>
        <w:t>1946–1950 гг. – IV пятилетка</w:t>
      </w:r>
    </w:p>
    <w:p w14:paraId="387226AA" w14:textId="77777777" w:rsidR="00DB3448" w:rsidRPr="00DB3448" w:rsidRDefault="00DB3448" w:rsidP="00145599">
      <w:pPr>
        <w:numPr>
          <w:ilvl w:val="0"/>
          <w:numId w:val="1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B3448">
        <w:rPr>
          <w:rFonts w:ascii="Times New Roman" w:eastAsia="Times New Roman" w:hAnsi="Times New Roman" w:cs="Times New Roman"/>
          <w:color w:val="333333"/>
          <w:kern w:val="0"/>
          <w:sz w:val="28"/>
          <w:szCs w:val="28"/>
          <w:lang w:eastAsia="ru-RU"/>
          <w14:ligatures w14:val="none"/>
        </w:rPr>
        <w:t>1947 г. – денежная реформа, отмена продовольственных карточек</w:t>
      </w:r>
    </w:p>
    <w:p w14:paraId="0E42213A" w14:textId="77777777" w:rsidR="00DB3448" w:rsidRPr="00DB3448" w:rsidRDefault="00DB3448" w:rsidP="00145599">
      <w:pPr>
        <w:numPr>
          <w:ilvl w:val="0"/>
          <w:numId w:val="1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B3448">
        <w:rPr>
          <w:rFonts w:ascii="Times New Roman" w:eastAsia="Times New Roman" w:hAnsi="Times New Roman" w:cs="Times New Roman"/>
          <w:color w:val="333333"/>
          <w:kern w:val="0"/>
          <w:sz w:val="28"/>
          <w:szCs w:val="28"/>
          <w:lang w:eastAsia="ru-RU"/>
          <w14:ligatures w14:val="none"/>
        </w:rPr>
        <w:t>1949 г. – испытание советской атомной бомбы</w:t>
      </w:r>
    </w:p>
    <w:p w14:paraId="1A015CE7" w14:textId="77777777" w:rsidR="00DB3448" w:rsidRPr="00DB3448" w:rsidRDefault="00DB3448" w:rsidP="00145599">
      <w:pPr>
        <w:shd w:val="clear" w:color="auto" w:fill="FFFFFF" w:themeFill="background1"/>
        <w:spacing w:after="100" w:afterAutospacing="1" w:line="240" w:lineRule="auto"/>
        <w:ind w:firstLine="300"/>
        <w:rPr>
          <w:rFonts w:ascii="Times New Roman" w:eastAsia="Times New Roman" w:hAnsi="Times New Roman" w:cs="Times New Roman"/>
          <w:color w:val="333333"/>
          <w:kern w:val="0"/>
          <w:sz w:val="28"/>
          <w:szCs w:val="28"/>
          <w:lang w:eastAsia="ru-RU"/>
          <w14:ligatures w14:val="none"/>
        </w:rPr>
      </w:pPr>
      <w:r w:rsidRPr="00DB3448">
        <w:rPr>
          <w:rFonts w:ascii="Times New Roman" w:eastAsia="Times New Roman" w:hAnsi="Times New Roman" w:cs="Times New Roman"/>
          <w:b/>
          <w:bCs/>
          <w:color w:val="333333"/>
          <w:kern w:val="0"/>
          <w:sz w:val="28"/>
          <w:szCs w:val="28"/>
          <w:lang w:eastAsia="ru-RU"/>
          <w14:ligatures w14:val="none"/>
        </w:rPr>
        <w:t>МИР</w:t>
      </w:r>
    </w:p>
    <w:p w14:paraId="4155D18D" w14:textId="77777777" w:rsidR="00DB3448" w:rsidRPr="00DB3448" w:rsidRDefault="00DB3448" w:rsidP="00145599">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B3448">
        <w:rPr>
          <w:rFonts w:ascii="Times New Roman" w:eastAsia="Times New Roman" w:hAnsi="Times New Roman" w:cs="Times New Roman"/>
          <w:color w:val="333333"/>
          <w:kern w:val="0"/>
          <w:sz w:val="28"/>
          <w:szCs w:val="28"/>
          <w:lang w:eastAsia="ru-RU"/>
          <w14:ligatures w14:val="none"/>
        </w:rPr>
        <w:t>1945 г. – поражение на выборах У. Черчилля; приход к власти в Великобритании Лейбористской партии</w:t>
      </w:r>
    </w:p>
    <w:p w14:paraId="1454DA94" w14:textId="77777777" w:rsidR="00DB3448" w:rsidRPr="00DB3448" w:rsidRDefault="00DB3448" w:rsidP="00145599">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B3448">
        <w:rPr>
          <w:rFonts w:ascii="Times New Roman" w:eastAsia="Times New Roman" w:hAnsi="Times New Roman" w:cs="Times New Roman"/>
          <w:color w:val="333333"/>
          <w:kern w:val="0"/>
          <w:sz w:val="28"/>
          <w:szCs w:val="28"/>
          <w:lang w:eastAsia="ru-RU"/>
          <w14:ligatures w14:val="none"/>
        </w:rPr>
        <w:t>1946 г. – провозглашение Италии республикой; победа на выборах президента Аргентины Х. Перона</w:t>
      </w:r>
    </w:p>
    <w:p w14:paraId="165216C4" w14:textId="77777777" w:rsidR="00DB3448" w:rsidRPr="00DB3448" w:rsidRDefault="00DB3448" w:rsidP="00145599">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B3448">
        <w:rPr>
          <w:rFonts w:ascii="Times New Roman" w:eastAsia="Times New Roman" w:hAnsi="Times New Roman" w:cs="Times New Roman"/>
          <w:color w:val="333333"/>
          <w:kern w:val="0"/>
          <w:sz w:val="28"/>
          <w:szCs w:val="28"/>
          <w:lang w:eastAsia="ru-RU"/>
          <w14:ligatures w14:val="none"/>
        </w:rPr>
        <w:t>1947 г. – конец британского владычества в Индии</w:t>
      </w:r>
    </w:p>
    <w:p w14:paraId="66401D1D" w14:textId="77777777" w:rsidR="00DB3448" w:rsidRPr="00DB3448" w:rsidRDefault="00DB3448" w:rsidP="00DB3448">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DB3448">
        <w:rPr>
          <w:rFonts w:ascii="Times New Roman" w:eastAsia="Times New Roman" w:hAnsi="Times New Roman" w:cs="Times New Roman"/>
          <w:b/>
          <w:bCs/>
          <w:color w:val="212121"/>
          <w:spacing w:val="-12"/>
          <w:kern w:val="0"/>
          <w:sz w:val="28"/>
          <w:szCs w:val="28"/>
          <w:lang w:eastAsia="ru-RU"/>
          <w14:ligatures w14:val="none"/>
        </w:rPr>
        <w:t>1) Влияние Победы.</w:t>
      </w:r>
    </w:p>
    <w:p w14:paraId="44A9DF6A"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СССР победил в самой кровопролитной войне в истории человечества, внёс решающий вклад в разгром агрессоров. Подвиг советских людей значительно повысил авторитет нашей страны во всём мире. Советское общество вышло из войны с чувством гордости и патриотизма, его скреплял высокий дух коллективизма.</w:t>
      </w:r>
    </w:p>
    <w:p w14:paraId="43ECC557"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lastRenderedPageBreak/>
        <w:t xml:space="preserve">Началась работа по восстановлению промышленности и сельского хозяйства, потребовавшая колоссальных усилий. Люди, в годы </w:t>
      </w:r>
      <w:proofErr w:type="gramStart"/>
      <w:r w:rsidRPr="00DB3448">
        <w:rPr>
          <w:rFonts w:ascii="Times New Roman" w:eastAsia="Times New Roman" w:hAnsi="Times New Roman" w:cs="Times New Roman"/>
          <w:color w:val="222222"/>
          <w:kern w:val="0"/>
          <w:sz w:val="28"/>
          <w:szCs w:val="28"/>
          <w:lang w:eastAsia="ru-RU"/>
          <w14:ligatures w14:val="none"/>
        </w:rPr>
        <w:t>войны</w:t>
      </w:r>
      <w:proofErr w:type="gramEnd"/>
      <w:r w:rsidRPr="00DB3448">
        <w:rPr>
          <w:rFonts w:ascii="Times New Roman" w:eastAsia="Times New Roman" w:hAnsi="Times New Roman" w:cs="Times New Roman"/>
          <w:color w:val="222222"/>
          <w:kern w:val="0"/>
          <w:sz w:val="28"/>
          <w:szCs w:val="28"/>
          <w:lang w:eastAsia="ru-RU"/>
          <w14:ligatures w14:val="none"/>
        </w:rPr>
        <w:t xml:space="preserve"> напряжённо трудившиеся в условиях мобилизационной экономики, ожидали послаблений и улучшения качества жизни. Но начавшееся противостояние СССР и Западного блока потребовало форсированного восстановления в первую очередь тяжёлой промышленности.</w:t>
      </w:r>
    </w:p>
    <w:p w14:paraId="6D5B80A8"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Последствия войны были ужасными. Засуха и неурожай, разразившиеся в </w:t>
      </w:r>
      <w:r w:rsidRPr="00DB3448">
        <w:rPr>
          <w:rFonts w:ascii="Times New Roman" w:eastAsia="Times New Roman" w:hAnsi="Times New Roman" w:cs="Times New Roman"/>
          <w:b/>
          <w:bCs/>
          <w:color w:val="222222"/>
          <w:kern w:val="0"/>
          <w:sz w:val="28"/>
          <w:szCs w:val="28"/>
          <w:lang w:eastAsia="ru-RU"/>
          <w14:ligatures w14:val="none"/>
        </w:rPr>
        <w:t>1946 г</w:t>
      </w:r>
      <w:r w:rsidRPr="00DB3448">
        <w:rPr>
          <w:rFonts w:ascii="Times New Roman" w:eastAsia="Times New Roman" w:hAnsi="Times New Roman" w:cs="Times New Roman"/>
          <w:color w:val="222222"/>
          <w:kern w:val="0"/>
          <w:sz w:val="28"/>
          <w:szCs w:val="28"/>
          <w:lang w:eastAsia="ru-RU"/>
          <w14:ligatures w14:val="none"/>
        </w:rPr>
        <w:t>., стали причиной голода в ряде западных районов страны, в Поволжье и Центрально-Чернозёмной зоне. Миллионы вдов напряжённо работали на заводах и в колхозах. Множество людей осталось без крова и жило в землянках. Не хватало качественной одежды и других промтоваров – демобилизованные донашивали военные шинели и гимнастёрки. Особенно тяжёлым было положение на селе, несколько лучше было организовано снабжение в больших городах. До 1947 г. основные продукты питания распределялись по карточкам. Тем не менее большинство людей считали, что самое страшное позади, и смотрели в будущее с искренним оптимизмом.</w:t>
      </w:r>
    </w:p>
    <w:p w14:paraId="6A639601"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Вскоре после окончания войны начался процесс </w:t>
      </w:r>
      <w:r w:rsidRPr="00DB3448">
        <w:rPr>
          <w:rFonts w:ascii="Times New Roman" w:eastAsia="Times New Roman" w:hAnsi="Times New Roman" w:cs="Times New Roman"/>
          <w:b/>
          <w:bCs/>
          <w:color w:val="222222"/>
          <w:kern w:val="0"/>
          <w:sz w:val="28"/>
          <w:szCs w:val="28"/>
          <w:lang w:eastAsia="ru-RU"/>
          <w14:ligatures w14:val="none"/>
        </w:rPr>
        <w:t>репатриации</w:t>
      </w:r>
      <w:r w:rsidRPr="00DB3448">
        <w:rPr>
          <w:rFonts w:ascii="Times New Roman" w:eastAsia="Times New Roman" w:hAnsi="Times New Roman" w:cs="Times New Roman"/>
          <w:color w:val="222222"/>
          <w:kern w:val="0"/>
          <w:sz w:val="28"/>
          <w:szCs w:val="28"/>
          <w:lang w:eastAsia="ru-RU"/>
          <w14:ligatures w14:val="none"/>
        </w:rPr>
        <w:t>: в СССР стали возвращаться люди, угнанные во время войны оккупантами для рабского труда в Германии, бывшие военнопленные и другие перемещённые лица. В отношении них проводилась проверка. Тех, кто запятнал себя сотрудничеством с фашистами, приговаривали к тюремному заключению, в исключительных случаях – к смертной казни. Такие меры находили понимание в обществе.</w:t>
      </w:r>
    </w:p>
    <w:p w14:paraId="097E90A3"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Продолжалась беспощадная борьба с пособниками нацистов – прибалтийскими </w:t>
      </w:r>
      <w:r w:rsidRPr="00DB3448">
        <w:rPr>
          <w:rFonts w:ascii="Times New Roman" w:eastAsia="Times New Roman" w:hAnsi="Times New Roman" w:cs="Times New Roman"/>
          <w:b/>
          <w:bCs/>
          <w:color w:val="222222"/>
          <w:kern w:val="0"/>
          <w:sz w:val="28"/>
          <w:szCs w:val="28"/>
          <w:lang w:eastAsia="ru-RU"/>
          <w14:ligatures w14:val="none"/>
        </w:rPr>
        <w:t>«лесными братьями»</w:t>
      </w:r>
      <w:r w:rsidRPr="00DB3448">
        <w:rPr>
          <w:rFonts w:ascii="Times New Roman" w:eastAsia="Times New Roman" w:hAnsi="Times New Roman" w:cs="Times New Roman"/>
          <w:color w:val="222222"/>
          <w:kern w:val="0"/>
          <w:sz w:val="28"/>
          <w:szCs w:val="28"/>
          <w:lang w:eastAsia="ru-RU"/>
          <w14:ligatures w14:val="none"/>
        </w:rPr>
        <w:t>, бандеровцами, членами Украинской повстанческой армии (УПА) – </w:t>
      </w:r>
      <w:r w:rsidRPr="00DB3448">
        <w:rPr>
          <w:rFonts w:ascii="Times New Roman" w:eastAsia="Times New Roman" w:hAnsi="Times New Roman" w:cs="Times New Roman"/>
          <w:i/>
          <w:iCs/>
          <w:color w:val="222222"/>
          <w:kern w:val="0"/>
          <w:sz w:val="28"/>
          <w:szCs w:val="28"/>
          <w:lang w:eastAsia="ru-RU"/>
          <w14:ligatures w14:val="none"/>
        </w:rPr>
        <w:t>организация, запрещённая в России</w:t>
      </w:r>
      <w:r w:rsidRPr="00DB3448">
        <w:rPr>
          <w:rFonts w:ascii="Times New Roman" w:eastAsia="Times New Roman" w:hAnsi="Times New Roman" w:cs="Times New Roman"/>
          <w:color w:val="222222"/>
          <w:kern w:val="0"/>
          <w:sz w:val="28"/>
          <w:szCs w:val="28"/>
          <w:lang w:eastAsia="ru-RU"/>
          <w14:ligatures w14:val="none"/>
        </w:rPr>
        <w:t>. Националисты, используя террористические методы, нападали на военных и милиционеров, убивали семьи советских активистов, учителей, медиков, запугивали сельское население в западных районах СССР. После 1945 г. на территории Западной Украины и в Прибалтике жертвами бандеровцев и «лесных братьев» стали десятки тысяч людей. Борьба с националистическим подпольем закончилась его полной ликвидацией в начале 1950-х гг.</w:t>
      </w:r>
    </w:p>
    <w:p w14:paraId="577F82BF" w14:textId="77777777" w:rsidR="00DB3448" w:rsidRPr="00DB3448" w:rsidRDefault="00DB3448" w:rsidP="00DB3448">
      <w:pPr>
        <w:numPr>
          <w:ilvl w:val="0"/>
          <w:numId w:val="15"/>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lang w:eastAsia="ru-RU"/>
          <w14:ligatures w14:val="none"/>
        </w:rPr>
        <w:t>Какие ожидания преобладали в советском обществе после окончания Великой Отечественной войны? Оправдались ли они?</w:t>
      </w:r>
    </w:p>
    <w:p w14:paraId="646F37EC" w14:textId="09731CC0" w:rsidR="00DB3448" w:rsidRPr="00DB3448" w:rsidRDefault="00DB3448" w:rsidP="00145599">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B3448">
        <w:rPr>
          <w:rFonts w:ascii="Times New Roman" w:eastAsia="Times New Roman" w:hAnsi="Times New Roman" w:cs="Times New Roman"/>
          <w:kern w:val="0"/>
          <w:sz w:val="28"/>
          <w:szCs w:val="28"/>
          <w:lang w:eastAsia="ru-RU"/>
          <w14:ligatures w14:val="none"/>
        </w:rPr>
        <w:t>В каких районах СССР после окончания Великой Отечественной войны продолжали орудовать пособники нацистов? Как с ними боролось государство?</w:t>
      </w:r>
    </w:p>
    <w:p w14:paraId="19C14635" w14:textId="77777777" w:rsidR="00DB3448" w:rsidRPr="00DB3448" w:rsidRDefault="00DB3448" w:rsidP="00DB3448">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DB3448">
        <w:rPr>
          <w:rFonts w:ascii="Times New Roman" w:eastAsia="Times New Roman" w:hAnsi="Times New Roman" w:cs="Times New Roman"/>
          <w:b/>
          <w:bCs/>
          <w:color w:val="212121"/>
          <w:spacing w:val="-12"/>
          <w:kern w:val="0"/>
          <w:sz w:val="28"/>
          <w:szCs w:val="28"/>
          <w:lang w:eastAsia="ru-RU"/>
          <w14:ligatures w14:val="none"/>
        </w:rPr>
        <w:t>2) Потери. Демография.</w:t>
      </w:r>
    </w:p>
    <w:p w14:paraId="26AF2131"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lastRenderedPageBreak/>
        <w:t>В годы войны было убито и замучено, умерло от голода </w:t>
      </w:r>
      <w:r w:rsidRPr="00DB3448">
        <w:rPr>
          <w:rFonts w:ascii="Times New Roman" w:eastAsia="Times New Roman" w:hAnsi="Times New Roman" w:cs="Times New Roman"/>
          <w:b/>
          <w:bCs/>
          <w:color w:val="222222"/>
          <w:kern w:val="0"/>
          <w:sz w:val="28"/>
          <w:szCs w:val="28"/>
          <w:lang w:eastAsia="ru-RU"/>
          <w14:ligatures w14:val="none"/>
        </w:rPr>
        <w:t>более 26,6 млн человек</w:t>
      </w:r>
      <w:r w:rsidRPr="00DB3448">
        <w:rPr>
          <w:rFonts w:ascii="Times New Roman" w:eastAsia="Times New Roman" w:hAnsi="Times New Roman" w:cs="Times New Roman"/>
          <w:color w:val="222222"/>
          <w:kern w:val="0"/>
          <w:sz w:val="28"/>
          <w:szCs w:val="28"/>
          <w:lang w:eastAsia="ru-RU"/>
          <w14:ligatures w14:val="none"/>
        </w:rPr>
        <w:t>. Страна лишилась около трети своего национального достояния. Тысячи городов и десятки тысяч деревень были превращены в развалины или полностью уничтожены. Миллионы гектаров некогда плодородной земли были усеяны минами и заросли сорняком.</w:t>
      </w:r>
    </w:p>
    <w:p w14:paraId="279928A6"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Во время оккупации и отступления враги взорвали тысячи мостов, уничтожили 6 тыс. больниц, разграбили и сожгли исторические дворцы около Ленинграда, осквернили усадьбы А. Пушкина, Л. Толстого, сотни музеев. В развалинах лежали древнерусские храмы в Новгороде и Пскове. В Германию были вывезены бесчисленные культурные ценности из музейных хранилищ, включая знаменитую Янтарную комнату в Царском Селе. Проблема реституции (возвращения культурных ценностей) актуальна для нашей страны до сих пор.</w:t>
      </w:r>
    </w:p>
    <w:p w14:paraId="39B92599"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Жители деревень нанимались на стройки и переезжали в другие регионы. Большинство эвакуированных рабочих вернулись в европейскую часть СССР, но многие остались в Сибири, Средней Азии, на Дальнем Востоке. Масштаб миграционных потоков осложнял организацию снабжения. Ещё в годы войны на территорию республик Средней Азии были депортированы крымские татары, ряд народов Северного Кавказа и др., обвинённых в пособничестве оккупантам. Их жизнь была очень тяжёлой, хотя местные власти предпринимали максимум усилий, чтобы наладить их питание и быт.</w:t>
      </w:r>
    </w:p>
    <w:p w14:paraId="0EE42864"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Военные потери привели к резкому сокращению количества мужчин. В начале 1950-х гг. мужчины составляли 44 %, женщины – 56 % населения. Но уже в 1946 г. рождаемость превысила уровень 1940 г. Довоенная численность населения была достигнута к середине 1950-х гг. Однако в последующие десятилетия из-за чудовищных потерь и низкой рождаемости в военные годы страна примерно через каждые 20 лет попадала в так называемую демографическую яму. С другой стороны, быстрый рост населения в послевоенные годы свидетельствовал об оптимизме в обществе и о позитивной динамике социально-экономических процессов в СССР.</w:t>
      </w:r>
    </w:p>
    <w:p w14:paraId="61EE3495"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i/>
          <w:iCs/>
          <w:noProof/>
          <w:color w:val="222222"/>
          <w:kern w:val="0"/>
          <w:sz w:val="28"/>
          <w:szCs w:val="28"/>
          <w:lang w:eastAsia="ru-RU"/>
          <w14:ligatures w14:val="none"/>
        </w:rPr>
        <w:lastRenderedPageBreak/>
        <w:drawing>
          <wp:inline distT="0" distB="0" distL="0" distR="0" wp14:anchorId="636E0EEF" wp14:editId="103FE17C">
            <wp:extent cx="3604260" cy="2606040"/>
            <wp:effectExtent l="0" t="0" r="0" b="3810"/>
            <wp:docPr id="209873065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4260" cy="2606040"/>
                    </a:xfrm>
                    <a:prstGeom prst="rect">
                      <a:avLst/>
                    </a:prstGeom>
                    <a:noFill/>
                    <a:ln>
                      <a:noFill/>
                    </a:ln>
                  </pic:spPr>
                </pic:pic>
              </a:graphicData>
            </a:graphic>
          </wp:inline>
        </w:drawing>
      </w:r>
      <w:r w:rsidRPr="00DB3448">
        <w:rPr>
          <w:rFonts w:ascii="Times New Roman" w:eastAsia="Times New Roman" w:hAnsi="Times New Roman" w:cs="Times New Roman"/>
          <w:i/>
          <w:iCs/>
          <w:color w:val="222222"/>
          <w:kern w:val="0"/>
          <w:sz w:val="28"/>
          <w:szCs w:val="28"/>
          <w:lang w:eastAsia="ru-RU"/>
          <w14:ligatures w14:val="none"/>
        </w:rPr>
        <w:br/>
        <w:t>Советский народ одержал победу, но война лишила личного счастья десятки миллионов людей. Горю победителей посвящено стихотворение М. Исаковского «Враги сожгли родную хату</w:t>
      </w:r>
      <w:r w:rsidRPr="00DB3448">
        <w:rPr>
          <w:rFonts w:ascii="Times New Roman" w:eastAsia="Times New Roman" w:hAnsi="Times New Roman" w:cs="Times New Roman"/>
          <w:kern w:val="0"/>
          <w:sz w:val="28"/>
          <w:szCs w:val="28"/>
          <w:lang w:eastAsia="ru-RU"/>
          <w14:ligatures w14:val="none"/>
        </w:rPr>
        <w:t>». Выясните, какой урон был нанесён оккупантами вашему региону в годы Великой Отечественной войны.</w:t>
      </w:r>
    </w:p>
    <w:p w14:paraId="3BEFAA51" w14:textId="6CCDBF31" w:rsidR="00DB3448" w:rsidRPr="00DB3448" w:rsidRDefault="00DB3448" w:rsidP="005A3A0D">
      <w:pPr>
        <w:numPr>
          <w:ilvl w:val="0"/>
          <w:numId w:val="16"/>
        </w:numPr>
        <w:shd w:val="clear" w:color="auto" w:fill="FFFFFF"/>
        <w:spacing w:before="100" w:beforeAutospacing="1" w:after="300" w:afterAutospacing="1" w:line="240" w:lineRule="auto"/>
        <w:ind w:firstLine="300"/>
        <w:jc w:val="right"/>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Какие потери понёс СССР в результате Великой Отечественной войны?</w:t>
      </w:r>
      <w:r w:rsidRPr="00DB3448">
        <w:rPr>
          <w:rFonts w:ascii="Times New Roman" w:eastAsia="Times New Roman" w:hAnsi="Times New Roman" w:cs="Times New Roman"/>
          <w:color w:val="222222"/>
          <w:kern w:val="0"/>
          <w:sz w:val="28"/>
          <w:szCs w:val="28"/>
          <w:lang w:eastAsia="ru-RU"/>
          <w14:ligatures w14:val="none"/>
        </w:rPr>
        <w:br/>
      </w:r>
      <w:r w:rsidRPr="00DB3448">
        <w:rPr>
          <w:rFonts w:ascii="Times New Roman" w:eastAsia="Times New Roman" w:hAnsi="Times New Roman" w:cs="Times New Roman"/>
          <w:noProof/>
          <w:color w:val="222222"/>
          <w:kern w:val="0"/>
          <w:sz w:val="28"/>
          <w:szCs w:val="28"/>
          <w:lang w:eastAsia="ru-RU"/>
          <w14:ligatures w14:val="none"/>
        </w:rPr>
        <w:drawing>
          <wp:inline distT="0" distB="0" distL="0" distR="0" wp14:anchorId="7DBA12C8" wp14:editId="646717C8">
            <wp:extent cx="4464475" cy="2339340"/>
            <wp:effectExtent l="0" t="0" r="0" b="3810"/>
            <wp:docPr id="181095082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5351" cy="2345039"/>
                    </a:xfrm>
                    <a:prstGeom prst="rect">
                      <a:avLst/>
                    </a:prstGeom>
                    <a:noFill/>
                    <a:ln>
                      <a:noFill/>
                    </a:ln>
                  </pic:spPr>
                </pic:pic>
              </a:graphicData>
            </a:graphic>
          </wp:inline>
        </w:drawing>
      </w:r>
    </w:p>
    <w:p w14:paraId="7465C9E7" w14:textId="77777777" w:rsidR="00DB3448" w:rsidRPr="00DB3448" w:rsidRDefault="00DB3448" w:rsidP="00DB3448">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DB3448">
        <w:rPr>
          <w:rFonts w:ascii="Times New Roman" w:eastAsia="Times New Roman" w:hAnsi="Times New Roman" w:cs="Times New Roman"/>
          <w:b/>
          <w:bCs/>
          <w:color w:val="212121"/>
          <w:spacing w:val="-12"/>
          <w:kern w:val="0"/>
          <w:sz w:val="28"/>
          <w:szCs w:val="28"/>
          <w:lang w:eastAsia="ru-RU"/>
          <w14:ligatures w14:val="none"/>
        </w:rPr>
        <w:t>3) Социальная адаптация фронтовиков.</w:t>
      </w:r>
      <w:r w:rsidRPr="00DB3448">
        <w:rPr>
          <w:rFonts w:ascii="Times New Roman" w:eastAsia="Times New Roman" w:hAnsi="Times New Roman" w:cs="Times New Roman"/>
          <w:b/>
          <w:bCs/>
          <w:color w:val="212121"/>
          <w:spacing w:val="-12"/>
          <w:kern w:val="0"/>
          <w:sz w:val="28"/>
          <w:szCs w:val="28"/>
          <w:lang w:eastAsia="ru-RU"/>
          <w14:ligatures w14:val="none"/>
        </w:rPr>
        <w:br/>
        <w:t>Борьба с беспризорностью и преступностью.</w:t>
      </w:r>
    </w:p>
    <w:p w14:paraId="7FFF9302"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Сразу после победы началась массовая демобилизация. Государство стремилось как можно быстрее интегрировать фронтовиков в народное хозяйство. Вначале из рядов Красной Армии увольняли солдат старших возрастов, затем, в течение 3–4 лет, – более молодых. К 1948 г. численность вооружённых сил сократилась до 3 млн человек.</w:t>
      </w:r>
    </w:p>
    <w:p w14:paraId="0AB7A9BE"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 xml:space="preserve">Общество относилось к воинам и ветеранам Красной Армии как к героям, их окружали почёт и уважение. Но даже самым закалённым бойцам, прошедшим на войне тяжелейшие испытания, было непросто влиться в </w:t>
      </w:r>
      <w:r w:rsidRPr="00DB3448">
        <w:rPr>
          <w:rFonts w:ascii="Times New Roman" w:eastAsia="Times New Roman" w:hAnsi="Times New Roman" w:cs="Times New Roman"/>
          <w:color w:val="222222"/>
          <w:kern w:val="0"/>
          <w:sz w:val="28"/>
          <w:szCs w:val="28"/>
          <w:lang w:eastAsia="ru-RU"/>
          <w14:ligatures w14:val="none"/>
        </w:rPr>
        <w:lastRenderedPageBreak/>
        <w:t>мирную жизнь. Они сталкивались с массой бытовых проблем: отсутствием нормального жилья и работы, нехваткой продуктов и медикаментов. Среди демобилизованных была высокая смертность – это стало прямым следствием увечий, ран и огромного нервного и физического перенапряжения военных лет.</w:t>
      </w:r>
    </w:p>
    <w:p w14:paraId="42F794CC"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В 1941–1945 гг. из Красной Армии по инвалидности было уволено около 2,5 млн человек. Государство старалось обеспечить им медицинский уход и трудоустройство. Они получали пенсии, путёвки в санатории, для них организовывались интернаты и дома инвалидов. Основная масса фронтовиков достаточно быстро перестроилась на мирную жизнь. Задумываться о превратностях судьбы было некогда – надо было восстанавливать страну, причём в кратчайшие сроки.</w:t>
      </w:r>
    </w:p>
    <w:p w14:paraId="2F14277C"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Война сделала сиротами миллионы детей, многие из них оказались фактически беспризорниками. Их отцы и матери погибли на фронте, в нацистских концлагерях, в оккупации. Только на официальном учёте в 1945 г. состояли сотни тысяч детей, оставшихся без попечения родителей. Детских приёмников-распределителей не хватало. Дети жили в подвалах и на чердаках, страдали от голода и холода, нередко от безысходности попадали в преступные шайки. Органы внутренних дел создавали для беспризорников детские комнаты и колонии, обеспечивали их питанием и одеждой. По мере налаживания мирной жизни количество неблагополучных детей сокращалось. С помощью милиции и органов социального обеспечения многим посчастливилось найти своих родителей, считавшихся пропавшими без вести. Детей направляли на учёбу, трудоустраивали. Серьёзным подспорьем стал добровольный сбор средств в фонды помощи беспризорникам.</w:t>
      </w:r>
    </w:p>
    <w:p w14:paraId="333B7D90"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На фоне объективных трудностей в первые послевоенные годы резко возросла преступность. Только в 1945–1946 гг. было ликвидировано более 10 тыс. националистических вооружённых формирований, банд и криминальных группировок, промышлявших убийствами и грабежами. Львиная их доля находилась в Прибалтике («лесные братья») и на Западной Украине (бандеровцы). В крупных городах страны орудовали шайки воров, скупщиков и продавцов краденого, жулики и мошенники. К ним часто прибивались предатели, ранее служившие оккупантам. Уголовники были хорошо вооружены, в том числе трофейным оружием, которого много осталось на освобождённых территориях.</w:t>
      </w:r>
    </w:p>
    <w:p w14:paraId="0C4CDC06"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Правоохранительные органы вели беспощадную борьбу с преступностью. Их ряды были усилены за счёт вернувшихся с фронта офицеров, обладавших боевым опытом. Комплекс жёстких мер и профессиональные действия правоохранительных органов уже к 1947 г. значительно снизили число преступлений.</w:t>
      </w:r>
    </w:p>
    <w:p w14:paraId="7BA19C6E"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i/>
          <w:iCs/>
          <w:noProof/>
          <w:color w:val="222222"/>
          <w:kern w:val="0"/>
          <w:sz w:val="28"/>
          <w:szCs w:val="28"/>
          <w:lang w:eastAsia="ru-RU"/>
          <w14:ligatures w14:val="none"/>
        </w:rPr>
        <w:lastRenderedPageBreak/>
        <w:drawing>
          <wp:inline distT="0" distB="0" distL="0" distR="0" wp14:anchorId="5EA007CE" wp14:editId="0978611F">
            <wp:extent cx="5731705" cy="2499360"/>
            <wp:effectExtent l="0" t="0" r="2540" b="0"/>
            <wp:docPr id="159654279" name="Рисунок 10" descr="«Возвращение». Худ. В. Костецкий. 1947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озвращение». Худ. В. Костецкий. 1947 г."/>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1312" cy="2503549"/>
                    </a:xfrm>
                    <a:prstGeom prst="rect">
                      <a:avLst/>
                    </a:prstGeom>
                    <a:noFill/>
                    <a:ln>
                      <a:noFill/>
                    </a:ln>
                  </pic:spPr>
                </pic:pic>
              </a:graphicData>
            </a:graphic>
          </wp:inline>
        </w:drawing>
      </w:r>
    </w:p>
    <w:p w14:paraId="1B4944B2" w14:textId="0E358AF4" w:rsidR="00DB3448" w:rsidRPr="00DB3448" w:rsidRDefault="00DB3448" w:rsidP="00AF68F9">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 xml:space="preserve">Опишите эмоции людей, изображённых на картине «Возвращение». Худ. В. </w:t>
      </w:r>
      <w:proofErr w:type="spellStart"/>
      <w:r w:rsidRPr="00DB3448">
        <w:rPr>
          <w:rFonts w:ascii="Times New Roman" w:eastAsia="Times New Roman" w:hAnsi="Times New Roman" w:cs="Times New Roman"/>
          <w:b/>
          <w:bCs/>
          <w:kern w:val="0"/>
          <w:sz w:val="28"/>
          <w:szCs w:val="28"/>
          <w:lang w:eastAsia="ru-RU"/>
          <w14:ligatures w14:val="none"/>
        </w:rPr>
        <w:t>Костецкий</w:t>
      </w:r>
      <w:proofErr w:type="spellEnd"/>
      <w:r w:rsidRPr="00DB3448">
        <w:rPr>
          <w:rFonts w:ascii="Times New Roman" w:eastAsia="Times New Roman" w:hAnsi="Times New Roman" w:cs="Times New Roman"/>
          <w:b/>
          <w:bCs/>
          <w:kern w:val="0"/>
          <w:sz w:val="28"/>
          <w:szCs w:val="28"/>
          <w:lang w:eastAsia="ru-RU"/>
          <w14:ligatures w14:val="none"/>
        </w:rPr>
        <w:t>. 1947 г.</w:t>
      </w:r>
      <w:r w:rsidRPr="00DB3448">
        <w:rPr>
          <w:rFonts w:ascii="Times New Roman" w:eastAsia="Times New Roman" w:hAnsi="Times New Roman" w:cs="Times New Roman"/>
          <w:color w:val="222222"/>
          <w:kern w:val="0"/>
          <w:sz w:val="28"/>
          <w:szCs w:val="28"/>
          <w:lang w:eastAsia="ru-RU"/>
          <w14:ligatures w14:val="none"/>
        </w:rPr>
        <w:t> </w:t>
      </w:r>
    </w:p>
    <w:p w14:paraId="64DD1544"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noProof/>
          <w:color w:val="222222"/>
          <w:kern w:val="0"/>
          <w:sz w:val="28"/>
          <w:szCs w:val="28"/>
          <w:lang w:eastAsia="ru-RU"/>
          <w14:ligatures w14:val="none"/>
        </w:rPr>
        <w:drawing>
          <wp:inline distT="0" distB="0" distL="0" distR="0" wp14:anchorId="24A70D4D" wp14:editId="068677EF">
            <wp:extent cx="5113020" cy="2079330"/>
            <wp:effectExtent l="0" t="0" r="0" b="0"/>
            <wp:docPr id="6" name="Рисунок 9" descr="Яснополянский детский дом для детей открылся в 1948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Яснополянский детский дом для детей открылся в 1948 г."/>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1082" cy="2086675"/>
                    </a:xfrm>
                    <a:prstGeom prst="rect">
                      <a:avLst/>
                    </a:prstGeom>
                    <a:noFill/>
                    <a:ln>
                      <a:noFill/>
                    </a:ln>
                  </pic:spPr>
                </pic:pic>
              </a:graphicData>
            </a:graphic>
          </wp:inline>
        </w:drawing>
      </w:r>
    </w:p>
    <w:p w14:paraId="73B69DCB" w14:textId="244D97F9" w:rsidR="00DB3448" w:rsidRPr="00DB3448" w:rsidRDefault="00DB3448" w:rsidP="001B4EE9">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Почему после Великой Отечественной войны государство уделяло большое внимание воспитанию детей-сирот?</w:t>
      </w:r>
      <w:r w:rsidRPr="00DB3448">
        <w:rPr>
          <w:rFonts w:ascii="Times New Roman" w:eastAsia="Times New Roman" w:hAnsi="Times New Roman" w:cs="Times New Roman"/>
          <w:color w:val="222222"/>
          <w:kern w:val="0"/>
          <w:sz w:val="28"/>
          <w:szCs w:val="28"/>
          <w:lang w:eastAsia="ru-RU"/>
          <w14:ligatures w14:val="none"/>
        </w:rPr>
        <w:t> </w:t>
      </w:r>
    </w:p>
    <w:p w14:paraId="3A5D0906" w14:textId="70B705DA" w:rsidR="00DB3448" w:rsidRPr="00DB3448" w:rsidRDefault="00DB3448" w:rsidP="00DD0FA2">
      <w:pPr>
        <w:numPr>
          <w:ilvl w:val="0"/>
          <w:numId w:val="19"/>
        </w:numPr>
        <w:shd w:val="clear" w:color="auto" w:fill="FFFFFF"/>
        <w:spacing w:before="100" w:beforeAutospacing="1" w:after="300" w:afterAutospacing="1"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С какими проблемами сталкивались демобилизованные? Какие меры предпринимало государство для помощи демобилизованным?</w:t>
      </w:r>
    </w:p>
    <w:p w14:paraId="1E2FFBF4" w14:textId="77777777" w:rsidR="00DB3448" w:rsidRPr="00DB3448" w:rsidRDefault="00DB3448" w:rsidP="00DB3448">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DB3448">
        <w:rPr>
          <w:rFonts w:ascii="Times New Roman" w:eastAsia="Times New Roman" w:hAnsi="Times New Roman" w:cs="Times New Roman"/>
          <w:b/>
          <w:bCs/>
          <w:color w:val="212121"/>
          <w:spacing w:val="-12"/>
          <w:kern w:val="0"/>
          <w:sz w:val="28"/>
          <w:szCs w:val="28"/>
          <w:lang w:eastAsia="ru-RU"/>
          <w14:ligatures w14:val="none"/>
        </w:rPr>
        <w:t>4) Восстановление промышленности.</w:t>
      </w:r>
    </w:p>
    <w:p w14:paraId="31E19223"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 xml:space="preserve">Задачи по восстановлению и развитию промышленности в 1945–1950 гг. сравнимы с планами первых пятилеток. Постепенно возвращались нормы трудового законодательства мирного времени. Летом 1945 г. были возобновлены отпуска; отменены обязательные сверхурочные работы; возвращён 8-часовой рабочий день. Начиная с 1947 г. стала увеличиваться заработная плата рабочим и служащим. В 1949 г. был введён обязательный медицинский осмотр для всех занятых на предприятиях с вредным производством. Для матерей, ухаживавших за младенцами, сохранялся непрерывный трудовой стаж. В глазах трудящихся эти меры наглядно </w:t>
      </w:r>
      <w:r w:rsidRPr="00DB3448">
        <w:rPr>
          <w:rFonts w:ascii="Times New Roman" w:eastAsia="Times New Roman" w:hAnsi="Times New Roman" w:cs="Times New Roman"/>
          <w:color w:val="222222"/>
          <w:kern w:val="0"/>
          <w:sz w:val="28"/>
          <w:szCs w:val="28"/>
          <w:lang w:eastAsia="ru-RU"/>
          <w14:ligatures w14:val="none"/>
        </w:rPr>
        <w:lastRenderedPageBreak/>
        <w:t>подтверждали права советских граждан, гарантированные Конституцией СССР.</w:t>
      </w:r>
    </w:p>
    <w:p w14:paraId="35B02208"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 xml:space="preserve">Возрождение городов начиналось практически сразу после их освобождения частями Красной Армии. Осенью 1945 г. Совнарком определил 15 городов, подлежащих первоочередному восстановлению, среди них: Смоленск, </w:t>
      </w:r>
      <w:proofErr w:type="spellStart"/>
      <w:r w:rsidRPr="00DB3448">
        <w:rPr>
          <w:rFonts w:ascii="Times New Roman" w:eastAsia="Times New Roman" w:hAnsi="Times New Roman" w:cs="Times New Roman"/>
          <w:color w:val="222222"/>
          <w:kern w:val="0"/>
          <w:sz w:val="28"/>
          <w:szCs w:val="28"/>
          <w:lang w:eastAsia="ru-RU"/>
          <w14:ligatures w14:val="none"/>
        </w:rPr>
        <w:t>Ростов</w:t>
      </w:r>
      <w:proofErr w:type="spellEnd"/>
      <w:r w:rsidRPr="00DB3448">
        <w:rPr>
          <w:rFonts w:ascii="Times New Roman" w:eastAsia="Times New Roman" w:hAnsi="Times New Roman" w:cs="Times New Roman"/>
          <w:color w:val="222222"/>
          <w:kern w:val="0"/>
          <w:sz w:val="28"/>
          <w:szCs w:val="28"/>
          <w:lang w:eastAsia="ru-RU"/>
          <w14:ligatures w14:val="none"/>
        </w:rPr>
        <w:t>-на-Дону, Севастополь, Воронеж, Новгород и др. Было создано специальное управление для восстановления Сталинграда. На новостройках в «волжской твердыне» рядом с бывшими фронтовиками трудились студенты-добровольцы.</w:t>
      </w:r>
    </w:p>
    <w:p w14:paraId="4116542A"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В марте 1946 г. был принят IV пятилетний план на период 1946– 1950 гг., предусматривающий рост довоенных объёмов промышленности на 38 %. Темпы роста экономики значительно опережали плановые, и уже в 1947 г. выпуск основных видов продукции достиг уровня 1940 г. Как и в предвоенные годы, управление экономикой осуществлялось централизованно. Планы государства встречали поддержку населения. Массовым стало движение «скоростников» – рабочих, выполнявших сразу несколько дневных норм. Притоку инвестиций в экономику способствовал регулярный выпуск облигаций государственного займа. По инициативе председателя Госплана Н. Вознесенского на многих предприятиях вновь вводилась </w:t>
      </w:r>
      <w:r w:rsidRPr="00DB3448">
        <w:rPr>
          <w:rFonts w:ascii="Times New Roman" w:eastAsia="Times New Roman" w:hAnsi="Times New Roman" w:cs="Times New Roman"/>
          <w:b/>
          <w:bCs/>
          <w:color w:val="222222"/>
          <w:kern w:val="0"/>
          <w:sz w:val="28"/>
          <w:szCs w:val="28"/>
          <w:lang w:eastAsia="ru-RU"/>
          <w14:ligatures w14:val="none"/>
        </w:rPr>
        <w:t>сдельная оплата</w:t>
      </w:r>
      <w:r w:rsidRPr="00DB3448">
        <w:rPr>
          <w:rFonts w:ascii="Times New Roman" w:eastAsia="Times New Roman" w:hAnsi="Times New Roman" w:cs="Times New Roman"/>
          <w:color w:val="222222"/>
          <w:kern w:val="0"/>
          <w:sz w:val="28"/>
          <w:szCs w:val="28"/>
          <w:lang w:eastAsia="ru-RU"/>
          <w14:ligatures w14:val="none"/>
        </w:rPr>
        <w:t>, т. е. оплата по результатам труда, а не по количеству затраченного времени.</w:t>
      </w:r>
    </w:p>
    <w:p w14:paraId="10A79F22"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В 1946 г. наркоматы были преобразованы в </w:t>
      </w:r>
      <w:r w:rsidRPr="00DB3448">
        <w:rPr>
          <w:rFonts w:ascii="Times New Roman" w:eastAsia="Times New Roman" w:hAnsi="Times New Roman" w:cs="Times New Roman"/>
          <w:b/>
          <w:bCs/>
          <w:color w:val="222222"/>
          <w:kern w:val="0"/>
          <w:sz w:val="28"/>
          <w:szCs w:val="28"/>
          <w:lang w:eastAsia="ru-RU"/>
          <w14:ligatures w14:val="none"/>
        </w:rPr>
        <w:t>министерства</w:t>
      </w:r>
      <w:r w:rsidRPr="00DB3448">
        <w:rPr>
          <w:rFonts w:ascii="Times New Roman" w:eastAsia="Times New Roman" w:hAnsi="Times New Roman" w:cs="Times New Roman"/>
          <w:color w:val="222222"/>
          <w:kern w:val="0"/>
          <w:sz w:val="28"/>
          <w:szCs w:val="28"/>
          <w:lang w:eastAsia="ru-RU"/>
          <w14:ligatures w14:val="none"/>
        </w:rPr>
        <w:t>, а Совнарком – в </w:t>
      </w:r>
      <w:r w:rsidRPr="00DB3448">
        <w:rPr>
          <w:rFonts w:ascii="Times New Roman" w:eastAsia="Times New Roman" w:hAnsi="Times New Roman" w:cs="Times New Roman"/>
          <w:b/>
          <w:bCs/>
          <w:color w:val="222222"/>
          <w:kern w:val="0"/>
          <w:sz w:val="28"/>
          <w:szCs w:val="28"/>
          <w:lang w:eastAsia="ru-RU"/>
          <w14:ligatures w14:val="none"/>
        </w:rPr>
        <w:t>Совет министров</w:t>
      </w:r>
      <w:r w:rsidRPr="00DB3448">
        <w:rPr>
          <w:rFonts w:ascii="Times New Roman" w:eastAsia="Times New Roman" w:hAnsi="Times New Roman" w:cs="Times New Roman"/>
          <w:color w:val="222222"/>
          <w:kern w:val="0"/>
          <w:sz w:val="28"/>
          <w:szCs w:val="28"/>
          <w:lang w:eastAsia="ru-RU"/>
          <w14:ligatures w14:val="none"/>
        </w:rPr>
        <w:t>. Промышленность, главным приоритетом которой во время войны был выпуск военной продукции, последовательно переводилась на мирные рельсы. Переориентировались целые ведомства – на базе наркоматов боеприпасов, миномётного вооружения, танковой промышленности были созданы министерства приборостроения, транспортного и сельскохозяйственного машиностроения и др. Несмотря на все трудности, в стране быстро увеличивался выпуск современных станков, турбин, электротехнических приборов. С 1946 г. началось серийное производство грузовика ГАЗ-51 и легкового автомобиля ГАЗ М-20 «Победа».</w:t>
      </w:r>
    </w:p>
    <w:p w14:paraId="0990A6F5"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i/>
          <w:iCs/>
          <w:noProof/>
          <w:color w:val="222222"/>
          <w:kern w:val="0"/>
          <w:sz w:val="28"/>
          <w:szCs w:val="28"/>
          <w:lang w:eastAsia="ru-RU"/>
          <w14:ligatures w14:val="none"/>
        </w:rPr>
        <w:lastRenderedPageBreak/>
        <w:drawing>
          <wp:inline distT="0" distB="0" distL="0" distR="0" wp14:anchorId="5E12250A" wp14:editId="7337F38C">
            <wp:extent cx="4716780" cy="2599142"/>
            <wp:effectExtent l="0" t="0" r="7620" b="0"/>
            <wp:docPr id="7" name="Рисунок 8" descr="Восстановить пострадавшие районы, восстановить довоенный уровень промышленности и сельского хозяйства и затем превзойти этот уров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осстановить пострадавшие районы, восстановить довоенный уровень промышленности и сельского хозяйства и затем превзойти этот уровень"/>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7121" cy="2604840"/>
                    </a:xfrm>
                    <a:prstGeom prst="rect">
                      <a:avLst/>
                    </a:prstGeom>
                    <a:noFill/>
                    <a:ln>
                      <a:noFill/>
                    </a:ln>
                  </pic:spPr>
                </pic:pic>
              </a:graphicData>
            </a:graphic>
          </wp:inline>
        </w:drawing>
      </w:r>
    </w:p>
    <w:p w14:paraId="7A84661E" w14:textId="5218936B" w:rsidR="00DB3448" w:rsidRPr="00DB3448" w:rsidRDefault="00DB3448" w:rsidP="00A93C6C">
      <w:pPr>
        <w:numPr>
          <w:ilvl w:val="0"/>
          <w:numId w:val="20"/>
        </w:numPr>
        <w:shd w:val="clear" w:color="auto" w:fill="FFFFFF"/>
        <w:spacing w:before="100" w:beforeAutospacing="1" w:after="300" w:afterAutospacing="1" w:line="240" w:lineRule="auto"/>
        <w:ind w:firstLine="300"/>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Какой по счёту пятилетке посвящён данный плакат «Новая пятилетка – пятилетка великой стройки». 1948 г.? Какие отрасли народного хозяйства подлежали восстановлению в первую очередь?</w:t>
      </w:r>
      <w:r w:rsidRPr="00DB3448">
        <w:rPr>
          <w:rFonts w:ascii="Times New Roman" w:eastAsia="Times New Roman" w:hAnsi="Times New Roman" w:cs="Times New Roman"/>
          <w:b/>
          <w:bCs/>
          <w:kern w:val="0"/>
          <w:sz w:val="28"/>
          <w:szCs w:val="28"/>
          <w:lang w:eastAsia="ru-RU"/>
          <w14:ligatures w14:val="none"/>
        </w:rPr>
        <w:br/>
      </w:r>
      <w:r w:rsidRPr="00DB3448">
        <w:rPr>
          <w:rFonts w:ascii="Times New Roman" w:eastAsia="Times New Roman" w:hAnsi="Times New Roman" w:cs="Times New Roman"/>
          <w:i/>
          <w:iCs/>
          <w:noProof/>
          <w:color w:val="222222"/>
          <w:kern w:val="0"/>
          <w:sz w:val="28"/>
          <w:szCs w:val="28"/>
          <w:lang w:eastAsia="ru-RU"/>
          <w14:ligatures w14:val="none"/>
        </w:rPr>
        <w:drawing>
          <wp:inline distT="0" distB="0" distL="0" distR="0" wp14:anchorId="6D96F011" wp14:editId="08AD333B">
            <wp:extent cx="3365361" cy="2468880"/>
            <wp:effectExtent l="0" t="0" r="6985" b="762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7291" cy="2470296"/>
                    </a:xfrm>
                    <a:prstGeom prst="rect">
                      <a:avLst/>
                    </a:prstGeom>
                    <a:noFill/>
                    <a:ln>
                      <a:noFill/>
                    </a:ln>
                  </pic:spPr>
                </pic:pic>
              </a:graphicData>
            </a:graphic>
          </wp:inline>
        </w:drawing>
      </w:r>
      <w:r w:rsidRPr="00DB3448">
        <w:rPr>
          <w:rFonts w:ascii="Times New Roman" w:eastAsia="Times New Roman" w:hAnsi="Times New Roman" w:cs="Times New Roman"/>
          <w:kern w:val="0"/>
          <w:sz w:val="28"/>
          <w:szCs w:val="28"/>
          <w:lang w:eastAsia="ru-RU"/>
          <w14:ligatures w14:val="none"/>
        </w:rPr>
        <w:t>13 июня 1943 г. А. Черкасова, работница детского сада, стала организатором первой добровольческой бригады из 19 женщин.</w:t>
      </w:r>
    </w:p>
    <w:p w14:paraId="2673F66E" w14:textId="77777777" w:rsidR="002A4691" w:rsidRPr="002A4691" w:rsidRDefault="00DB3448" w:rsidP="007D6C57">
      <w:pPr>
        <w:numPr>
          <w:ilvl w:val="0"/>
          <w:numId w:val="21"/>
        </w:numPr>
        <w:shd w:val="clear" w:color="auto" w:fill="FFFFFF"/>
        <w:spacing w:before="100" w:beforeAutospacing="1" w:after="300" w:afterAutospacing="1"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Как вы считаете, может ли данная фотография «Женщины работают на улицах разрушенного Сталинграда, разбирая руины жилых домов. 1943 г» служить отражением демографической ситуации, сложившейся в СССР в годы Великой Отечественной</w:t>
      </w:r>
      <w:r w:rsidR="002A4691">
        <w:rPr>
          <w:rFonts w:ascii="Times New Roman" w:eastAsia="Times New Roman" w:hAnsi="Times New Roman" w:cs="Times New Roman"/>
          <w:b/>
          <w:bCs/>
          <w:kern w:val="0"/>
          <w:sz w:val="28"/>
          <w:szCs w:val="28"/>
          <w:lang w:eastAsia="ru-RU"/>
          <w14:ligatures w14:val="none"/>
        </w:rPr>
        <w:t xml:space="preserve"> </w:t>
      </w:r>
      <w:r w:rsidRPr="00DB3448">
        <w:rPr>
          <w:rFonts w:ascii="Times New Roman" w:eastAsia="Times New Roman" w:hAnsi="Times New Roman" w:cs="Times New Roman"/>
          <w:b/>
          <w:bCs/>
          <w:kern w:val="0"/>
          <w:sz w:val="28"/>
          <w:szCs w:val="28"/>
          <w:lang w:eastAsia="ru-RU"/>
          <w14:ligatures w14:val="none"/>
        </w:rPr>
        <w:t>войны?</w:t>
      </w:r>
    </w:p>
    <w:p w14:paraId="139F1ABF" w14:textId="15E25217" w:rsidR="00DB3448" w:rsidRPr="00DB3448" w:rsidRDefault="00DB3448" w:rsidP="002A4691">
      <w:pPr>
        <w:shd w:val="clear" w:color="auto" w:fill="FFFFFF"/>
        <w:spacing w:before="100" w:beforeAutospacing="1" w:after="300" w:afterAutospacing="1" w:line="240" w:lineRule="auto"/>
        <w:ind w:left="102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lastRenderedPageBreak/>
        <w:br/>
      </w:r>
      <w:r w:rsidRPr="00DB3448">
        <w:rPr>
          <w:rFonts w:ascii="Times New Roman" w:eastAsia="Times New Roman" w:hAnsi="Times New Roman" w:cs="Times New Roman"/>
          <w:i/>
          <w:iCs/>
          <w:noProof/>
          <w:color w:val="222222"/>
          <w:kern w:val="0"/>
          <w:sz w:val="28"/>
          <w:szCs w:val="28"/>
          <w:lang w:eastAsia="ru-RU"/>
          <w14:ligatures w14:val="none"/>
        </w:rPr>
        <w:drawing>
          <wp:inline distT="0" distB="0" distL="0" distR="0" wp14:anchorId="459E10A1" wp14:editId="22F4023F">
            <wp:extent cx="5317497" cy="2011680"/>
            <wp:effectExtent l="0" t="0" r="0" b="762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2278" cy="2017272"/>
                    </a:xfrm>
                    <a:prstGeom prst="rect">
                      <a:avLst/>
                    </a:prstGeom>
                    <a:noFill/>
                    <a:ln>
                      <a:noFill/>
                    </a:ln>
                  </pic:spPr>
                </pic:pic>
              </a:graphicData>
            </a:graphic>
          </wp:inline>
        </w:drawing>
      </w:r>
    </w:p>
    <w:p w14:paraId="59D1C6E2" w14:textId="6AC8CFC9" w:rsidR="00DB3448" w:rsidRPr="00DB3448" w:rsidRDefault="00DB3448" w:rsidP="00DB3448">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Вспомните, когда в России впервые появились министерства. Когда они были ликвидированы?</w:t>
      </w:r>
      <w:r w:rsidRPr="00DB3448">
        <w:rPr>
          <w:rFonts w:ascii="Times New Roman" w:eastAsia="Times New Roman" w:hAnsi="Times New Roman" w:cs="Times New Roman"/>
          <w:b/>
          <w:bCs/>
          <w:kern w:val="0"/>
          <w:sz w:val="28"/>
          <w:szCs w:val="28"/>
          <w:lang w:eastAsia="ru-RU"/>
          <w14:ligatures w14:val="none"/>
        </w:rPr>
        <w:br/>
      </w:r>
    </w:p>
    <w:p w14:paraId="5FC7C077"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 xml:space="preserve">Проектирование первого в стране легкового массового автомобиля было начато в декабре 1941 г. под руководством главного конструктора Горьковского автозавода (ГАЗ) А. </w:t>
      </w:r>
      <w:proofErr w:type="spellStart"/>
      <w:r w:rsidRPr="00DB3448">
        <w:rPr>
          <w:rFonts w:ascii="Times New Roman" w:eastAsia="Times New Roman" w:hAnsi="Times New Roman" w:cs="Times New Roman"/>
          <w:color w:val="222222"/>
          <w:kern w:val="0"/>
          <w:sz w:val="28"/>
          <w:szCs w:val="28"/>
          <w:lang w:eastAsia="ru-RU"/>
          <w14:ligatures w14:val="none"/>
        </w:rPr>
        <w:t>Липгарта</w:t>
      </w:r>
      <w:proofErr w:type="spellEnd"/>
      <w:r w:rsidRPr="00DB3448">
        <w:rPr>
          <w:rFonts w:ascii="Times New Roman" w:eastAsia="Times New Roman" w:hAnsi="Times New Roman" w:cs="Times New Roman"/>
          <w:color w:val="222222"/>
          <w:kern w:val="0"/>
          <w:sz w:val="28"/>
          <w:szCs w:val="28"/>
          <w:lang w:eastAsia="ru-RU"/>
          <w14:ligatures w14:val="none"/>
        </w:rPr>
        <w:t>. Машина получила название в честь будущей победы над фашистской Германией, в которой советские люди не сомневались. Опытный экземпляр был готов в 1944 г., но серийный выпуск начался только после войны. Впервые в истории СССР легковой автомобиль стал доступным для свободной продажи. «Победа» отвечала мировым стандартам автомобилестроения того времени. За 12 лет было произведено более 235 тыс. машин, часть из них была продана в Австрию, Бельгию, Великобританию и другие страны. И в наши дни ГАЗ М-20 «Победа» высоко ценится коллекционерами – за надёжность и уникальный дизайн.</w:t>
      </w:r>
    </w:p>
    <w:p w14:paraId="0D2F7272"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Как и в 1930-е гг., главным кадровым ресурсом промышленности стало сельское население. Миллионы крестьян переезжали в города и получали рабочие специальности. В обеспечении роста промышленного производства существенную роль играли поставки оборудования с немецких заводов, находившихся в советской зоне оккупации, осуществляемые в рамках </w:t>
      </w:r>
      <w:r w:rsidRPr="00DB3448">
        <w:rPr>
          <w:rFonts w:ascii="Times New Roman" w:eastAsia="Times New Roman" w:hAnsi="Times New Roman" w:cs="Times New Roman"/>
          <w:b/>
          <w:bCs/>
          <w:color w:val="222222"/>
          <w:kern w:val="0"/>
          <w:sz w:val="28"/>
          <w:szCs w:val="28"/>
          <w:lang w:eastAsia="ru-RU"/>
          <w14:ligatures w14:val="none"/>
        </w:rPr>
        <w:t>репараций</w:t>
      </w:r>
      <w:r w:rsidRPr="00DB3448">
        <w:rPr>
          <w:rFonts w:ascii="Times New Roman" w:eastAsia="Times New Roman" w:hAnsi="Times New Roman" w:cs="Times New Roman"/>
          <w:color w:val="222222"/>
          <w:kern w:val="0"/>
          <w:sz w:val="28"/>
          <w:szCs w:val="28"/>
          <w:lang w:eastAsia="ru-RU"/>
          <w14:ligatures w14:val="none"/>
        </w:rPr>
        <w:t>. На стройках и над восстановлением разрушенных зданий работали сотни тысяч пленных немцев, венгров, румын, японцев и др., которые во время войны принесли на нашу землю невиданное горе и разорение.</w:t>
      </w:r>
    </w:p>
    <w:p w14:paraId="70463163" w14:textId="34D83740"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На Урале были открыты новые месторождения нефти и газа. В кратчайшие сроки был построен Волго-Донской канал, задуманный ещё Петром I. Всего за годы IV пятилетки было восстановлено и вновь построено более 6 тыс. крупных предприятий. В то же время начавшаяся холодная потребовала увеличения выпуска передовой военной техники и вооружения.</w:t>
      </w:r>
    </w:p>
    <w:p w14:paraId="4FE1A916"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lastRenderedPageBreak/>
        <w:t>Уже к 1950 г. объём промышленной продукции превысил довоенный уровень на 70 %, а в республиках Прибалтики и Молдавии – в 2-3 раза. В условиях холодной войны, когда потенциальными военными противниками стали США и другие страны Запада, советское руководство стремилось не допустить возможности повторения трагедии 1941 г. Быстрыми темпами модернизировалась армия: создавались новые тяжёлые и средние танки (ИС-4, Т-54); на вооружение был принят знаменитый </w:t>
      </w:r>
      <w:r w:rsidRPr="00DB3448">
        <w:rPr>
          <w:rFonts w:ascii="Times New Roman" w:eastAsia="Times New Roman" w:hAnsi="Times New Roman" w:cs="Times New Roman"/>
          <w:b/>
          <w:bCs/>
          <w:color w:val="222222"/>
          <w:kern w:val="0"/>
          <w:sz w:val="28"/>
          <w:szCs w:val="28"/>
          <w:lang w:eastAsia="ru-RU"/>
          <w14:ligatures w14:val="none"/>
        </w:rPr>
        <w:t>автомат</w:t>
      </w:r>
      <w:r w:rsidRPr="00DB3448">
        <w:rPr>
          <w:rFonts w:ascii="Times New Roman" w:eastAsia="Times New Roman" w:hAnsi="Times New Roman" w:cs="Times New Roman"/>
          <w:color w:val="222222"/>
          <w:kern w:val="0"/>
          <w:sz w:val="28"/>
          <w:szCs w:val="28"/>
          <w:lang w:eastAsia="ru-RU"/>
          <w14:ligatures w14:val="none"/>
        </w:rPr>
        <w:t> конструктора </w:t>
      </w:r>
      <w:r w:rsidRPr="00DB3448">
        <w:rPr>
          <w:rFonts w:ascii="Times New Roman" w:eastAsia="Times New Roman" w:hAnsi="Times New Roman" w:cs="Times New Roman"/>
          <w:b/>
          <w:bCs/>
          <w:color w:val="222222"/>
          <w:kern w:val="0"/>
          <w:sz w:val="28"/>
          <w:szCs w:val="28"/>
          <w:lang w:eastAsia="ru-RU"/>
          <w14:ligatures w14:val="none"/>
        </w:rPr>
        <w:t>М. Калашникова</w:t>
      </w:r>
      <w:r w:rsidRPr="00DB3448">
        <w:rPr>
          <w:rFonts w:ascii="Times New Roman" w:eastAsia="Times New Roman" w:hAnsi="Times New Roman" w:cs="Times New Roman"/>
          <w:color w:val="222222"/>
          <w:kern w:val="0"/>
          <w:sz w:val="28"/>
          <w:szCs w:val="28"/>
          <w:lang w:eastAsia="ru-RU"/>
          <w14:ligatures w14:val="none"/>
        </w:rPr>
        <w:t> (АК); осваивались реактивные истребители МиГ-15 и МиГ-17; закладывались современные боевые корабли.</w:t>
      </w:r>
    </w:p>
    <w:p w14:paraId="1F20903A"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Однако главной задачей оставалась скорейшая ликвидация </w:t>
      </w:r>
      <w:r w:rsidRPr="00DB3448">
        <w:rPr>
          <w:rFonts w:ascii="Times New Roman" w:eastAsia="Times New Roman" w:hAnsi="Times New Roman" w:cs="Times New Roman"/>
          <w:b/>
          <w:bCs/>
          <w:color w:val="222222"/>
          <w:kern w:val="0"/>
          <w:sz w:val="28"/>
          <w:szCs w:val="28"/>
          <w:lang w:eastAsia="ru-RU"/>
          <w14:ligatures w14:val="none"/>
        </w:rPr>
        <w:t>ядерной</w:t>
      </w:r>
      <w:r w:rsidRPr="00DB3448">
        <w:rPr>
          <w:rFonts w:ascii="Times New Roman" w:eastAsia="Times New Roman" w:hAnsi="Times New Roman" w:cs="Times New Roman"/>
          <w:color w:val="222222"/>
          <w:kern w:val="0"/>
          <w:sz w:val="28"/>
          <w:szCs w:val="28"/>
          <w:lang w:eastAsia="ru-RU"/>
          <w14:ligatures w14:val="none"/>
        </w:rPr>
        <w:t> монополии США, разработавших планы нанесения по СССР сначала 20, а затем 50 и более атомных ударов. Советский </w:t>
      </w:r>
      <w:r w:rsidRPr="00DB3448">
        <w:rPr>
          <w:rFonts w:ascii="Times New Roman" w:eastAsia="Times New Roman" w:hAnsi="Times New Roman" w:cs="Times New Roman"/>
          <w:b/>
          <w:bCs/>
          <w:color w:val="222222"/>
          <w:kern w:val="0"/>
          <w:sz w:val="28"/>
          <w:szCs w:val="28"/>
          <w:lang w:eastAsia="ru-RU"/>
          <w14:ligatures w14:val="none"/>
        </w:rPr>
        <w:t>атомный проект</w:t>
      </w:r>
      <w:r w:rsidRPr="00DB3448">
        <w:rPr>
          <w:rFonts w:ascii="Times New Roman" w:eastAsia="Times New Roman" w:hAnsi="Times New Roman" w:cs="Times New Roman"/>
          <w:color w:val="222222"/>
          <w:kern w:val="0"/>
          <w:sz w:val="28"/>
          <w:szCs w:val="28"/>
          <w:lang w:eastAsia="ru-RU"/>
          <w14:ligatures w14:val="none"/>
        </w:rPr>
        <w:t> курировал </w:t>
      </w:r>
      <w:r w:rsidRPr="00DB3448">
        <w:rPr>
          <w:rFonts w:ascii="Times New Roman" w:eastAsia="Times New Roman" w:hAnsi="Times New Roman" w:cs="Times New Roman"/>
          <w:b/>
          <w:bCs/>
          <w:color w:val="222222"/>
          <w:kern w:val="0"/>
          <w:sz w:val="28"/>
          <w:szCs w:val="28"/>
          <w:lang w:eastAsia="ru-RU"/>
          <w14:ligatures w14:val="none"/>
        </w:rPr>
        <w:t>Л. Берия</w:t>
      </w:r>
      <w:r w:rsidRPr="00DB3448">
        <w:rPr>
          <w:rFonts w:ascii="Times New Roman" w:eastAsia="Times New Roman" w:hAnsi="Times New Roman" w:cs="Times New Roman"/>
          <w:color w:val="222222"/>
          <w:kern w:val="0"/>
          <w:sz w:val="28"/>
          <w:szCs w:val="28"/>
          <w:lang w:eastAsia="ru-RU"/>
          <w14:ligatures w14:val="none"/>
        </w:rPr>
        <w:t>. Исследованиями в области ядерных и ракетных технологий руководили выдающиеся учёные </w:t>
      </w:r>
      <w:r w:rsidRPr="00DB3448">
        <w:rPr>
          <w:rFonts w:ascii="Times New Roman" w:eastAsia="Times New Roman" w:hAnsi="Times New Roman" w:cs="Times New Roman"/>
          <w:b/>
          <w:bCs/>
          <w:color w:val="222222"/>
          <w:kern w:val="0"/>
          <w:sz w:val="28"/>
          <w:szCs w:val="28"/>
          <w:lang w:eastAsia="ru-RU"/>
          <w14:ligatures w14:val="none"/>
        </w:rPr>
        <w:t>И. Курчатов, Ю. Харитон, С. Королёв, М. Келдыш</w:t>
      </w:r>
      <w:r w:rsidRPr="00DB3448">
        <w:rPr>
          <w:rFonts w:ascii="Times New Roman" w:eastAsia="Times New Roman" w:hAnsi="Times New Roman" w:cs="Times New Roman"/>
          <w:color w:val="222222"/>
          <w:kern w:val="0"/>
          <w:sz w:val="28"/>
          <w:szCs w:val="28"/>
          <w:lang w:eastAsia="ru-RU"/>
          <w14:ligatures w14:val="none"/>
        </w:rPr>
        <w:t> и др. Благодаря труду сотен тысяч инженеров, рабочих, строителей удалось в кратчайшие сроки создать ракетно-ядерный щит страны. В 1948 г. в СССР была успешно запущена первая баллистическая ракета Р-1, а в августе 1949 г. произведено успешное испытание атомной бомбы.</w:t>
      </w:r>
    </w:p>
    <w:p w14:paraId="3F49D5BD"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u w:val="single"/>
          <w:lang w:eastAsia="ru-RU"/>
          <w14:ligatures w14:val="none"/>
        </w:rPr>
        <w:t>Любопытные детали</w:t>
      </w:r>
      <w:r w:rsidRPr="00DB3448">
        <w:rPr>
          <w:rFonts w:ascii="Times New Roman" w:eastAsia="Times New Roman" w:hAnsi="Times New Roman" w:cs="Times New Roman"/>
          <w:kern w:val="0"/>
          <w:sz w:val="28"/>
          <w:szCs w:val="28"/>
          <w:lang w:eastAsia="ru-RU"/>
          <w14:ligatures w14:val="none"/>
        </w:rPr>
        <w:t>. Первое испытание советской атомной бомбы РДС-1 («реактивный двигатель специальный») состоялось на Семипалатинском полигоне (ныне Казахстан) 29 августа 1949 г. Взрыв отбросил и искорёжил железнодорожный мост, возведённый на расстоянии километра, и шоссейный мост на расстоянии 1,5 километра. Вагоны и автомобили, размещённые на мостах, были сметены.</w:t>
      </w:r>
    </w:p>
    <w:p w14:paraId="0E99973E"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lang w:eastAsia="ru-RU"/>
          <w14:ligatures w14:val="none"/>
        </w:rPr>
        <w:t>В условиях острого дефицита времени добиться результата нашим учёным помогла советская разведка.</w:t>
      </w:r>
    </w:p>
    <w:p w14:paraId="354BE85C"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СССР первым начал использовать передовые ядерные технологии в мирных целях. Уже в 1954 г. в </w:t>
      </w:r>
      <w:r w:rsidRPr="00DB3448">
        <w:rPr>
          <w:rFonts w:ascii="Times New Roman" w:eastAsia="Times New Roman" w:hAnsi="Times New Roman" w:cs="Times New Roman"/>
          <w:b/>
          <w:bCs/>
          <w:color w:val="222222"/>
          <w:kern w:val="0"/>
          <w:sz w:val="28"/>
          <w:szCs w:val="28"/>
          <w:lang w:eastAsia="ru-RU"/>
          <w14:ligatures w14:val="none"/>
        </w:rPr>
        <w:t>Обнинске впервые в мире заработала атомная электростанция</w:t>
      </w:r>
      <w:r w:rsidRPr="00DB3448">
        <w:rPr>
          <w:rFonts w:ascii="Times New Roman" w:eastAsia="Times New Roman" w:hAnsi="Times New Roman" w:cs="Times New Roman"/>
          <w:color w:val="222222"/>
          <w:kern w:val="0"/>
          <w:sz w:val="28"/>
          <w:szCs w:val="28"/>
          <w:lang w:eastAsia="ru-RU"/>
          <w14:ligatures w14:val="none"/>
        </w:rPr>
        <w:t>. Стремительно развивалась космическая программа – 4 октября 1957 г. был успешно запущен </w:t>
      </w:r>
      <w:r w:rsidRPr="00DB3448">
        <w:rPr>
          <w:rFonts w:ascii="Times New Roman" w:eastAsia="Times New Roman" w:hAnsi="Times New Roman" w:cs="Times New Roman"/>
          <w:b/>
          <w:bCs/>
          <w:color w:val="222222"/>
          <w:kern w:val="0"/>
          <w:sz w:val="28"/>
          <w:szCs w:val="28"/>
          <w:lang w:eastAsia="ru-RU"/>
          <w14:ligatures w14:val="none"/>
        </w:rPr>
        <w:t>первый искусственный спутник Земли</w:t>
      </w:r>
      <w:r w:rsidRPr="00DB3448">
        <w:rPr>
          <w:rFonts w:ascii="Times New Roman" w:eastAsia="Times New Roman" w:hAnsi="Times New Roman" w:cs="Times New Roman"/>
          <w:color w:val="222222"/>
          <w:kern w:val="0"/>
          <w:sz w:val="28"/>
          <w:szCs w:val="28"/>
          <w:lang w:eastAsia="ru-RU"/>
          <w14:ligatures w14:val="none"/>
        </w:rPr>
        <w:t>. В конце 1940-х гг. был утверждён план строительства каскада электростанций на Волге, Днепре, Дону, Амударье. В СССР были созданы самые мощные для своего времени паровые турбины, шагающие экскаваторы и др.</w:t>
      </w:r>
    </w:p>
    <w:p w14:paraId="3C1DEC29"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noProof/>
          <w:color w:val="222222"/>
          <w:kern w:val="0"/>
          <w:sz w:val="28"/>
          <w:szCs w:val="28"/>
          <w:lang w:eastAsia="ru-RU"/>
          <w14:ligatures w14:val="none"/>
        </w:rPr>
        <w:lastRenderedPageBreak/>
        <w:drawing>
          <wp:inline distT="0" distB="0" distL="0" distR="0" wp14:anchorId="3E2D3A18" wp14:editId="49055946">
            <wp:extent cx="4457700" cy="2130311"/>
            <wp:effectExtent l="0" t="0" r="0" b="3810"/>
            <wp:docPr id="10" name="Рисунок 5" descr="Карикатура. Испытание советской атомной бомбы стало для них шо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икатура. Испытание советской атомной бомбы стало для них шоком"/>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8730" cy="2135582"/>
                    </a:xfrm>
                    <a:prstGeom prst="rect">
                      <a:avLst/>
                    </a:prstGeom>
                    <a:noFill/>
                    <a:ln>
                      <a:noFill/>
                    </a:ln>
                  </pic:spPr>
                </pic:pic>
              </a:graphicData>
            </a:graphic>
          </wp:inline>
        </w:drawing>
      </w:r>
    </w:p>
    <w:p w14:paraId="62F9B975" w14:textId="0EEA7D7D" w:rsidR="00DB3448" w:rsidRPr="00DB3448" w:rsidRDefault="00DB3448" w:rsidP="00DB3448">
      <w:pPr>
        <w:numPr>
          <w:ilvl w:val="0"/>
          <w:numId w:val="23"/>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Как долго США обладали ядерной монополией?</w:t>
      </w:r>
    </w:p>
    <w:p w14:paraId="214CB22B" w14:textId="77777777" w:rsidR="00DB3448" w:rsidRPr="00DB3448" w:rsidRDefault="00DB3448" w:rsidP="00DB3448">
      <w:pPr>
        <w:numPr>
          <w:ilvl w:val="0"/>
          <w:numId w:val="24"/>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Приведите примеры перехода трудового законодательства на мирные рельсы.</w:t>
      </w:r>
    </w:p>
    <w:p w14:paraId="165BEE58" w14:textId="77777777" w:rsidR="00DB3448" w:rsidRPr="00DB3448" w:rsidRDefault="00DB3448" w:rsidP="00DB3448">
      <w:pPr>
        <w:numPr>
          <w:ilvl w:val="0"/>
          <w:numId w:val="24"/>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С помощью тезисов сформулируйте задачи пятилетнего плана 1946–1950 гг.</w:t>
      </w:r>
    </w:p>
    <w:p w14:paraId="653A41FA" w14:textId="70B271EC" w:rsidR="00DB3448" w:rsidRPr="00DB3448" w:rsidRDefault="00DB3448" w:rsidP="001F03A1">
      <w:pPr>
        <w:shd w:val="clear" w:color="auto" w:fill="FFFFFF"/>
        <w:spacing w:line="240" w:lineRule="auto"/>
        <w:rPr>
          <w:rFonts w:ascii="Times New Roman" w:eastAsia="Times New Roman" w:hAnsi="Times New Roman" w:cs="Times New Roman"/>
          <w:color w:val="333333"/>
          <w:kern w:val="0"/>
          <w:sz w:val="28"/>
          <w:szCs w:val="28"/>
          <w:lang w:eastAsia="ru-RU"/>
          <w14:ligatures w14:val="none"/>
        </w:rPr>
      </w:pPr>
      <w:r w:rsidRPr="00DB3448">
        <w:rPr>
          <w:rFonts w:ascii="Times New Roman" w:eastAsia="Times New Roman" w:hAnsi="Times New Roman" w:cs="Times New Roman"/>
          <w:b/>
          <w:bCs/>
          <w:color w:val="212121"/>
          <w:spacing w:val="-12"/>
          <w:kern w:val="0"/>
          <w:sz w:val="28"/>
          <w:szCs w:val="28"/>
          <w:lang w:eastAsia="ru-RU"/>
          <w14:ligatures w14:val="none"/>
        </w:rPr>
        <w:t>5) Сельское хозяйство.</w:t>
      </w:r>
    </w:p>
    <w:p w14:paraId="07020724"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Сельское хозяйство СССР вышло из войны истощённым. К 1945 г. оно сократилось примерно на треть и давало лишь 60 % от довоенной продукции. Серьёзно усугубила ситуацию засуха 1946 г., охватившая многие районы – традиционные производители зерна. Был принят ряд мер по стимулированию производительности труда колхозников и увеличению производства сельскохозяйственной техники. В 1950 г. тракторов и комбайнов было выпущено в 3 раза больше, чем в 1940 г., а валовая продукция сельского хозяйства превысила довоенные показатели. Работали колхозные рынки, где можно было торговать продукцией с приусадебных участков. Однако рыночная торговля разрешалась лишь там, где колхозы выполняли план госпоставок.</w:t>
      </w:r>
    </w:p>
    <w:p w14:paraId="73D89218"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После войны СССР вплотную приступил к созданию грандиозной системы орошения земель за счёт использования водных ресурсов крупных рек. Предусматривались закладка лесополос в степных районах и поставка в колхозы десятков тысяч тракторов, комбайнов, грузовых автомобилей. Быстро развивалось производство химических удобрений. Эти меры были призваны способствовать дальнейшему росту урожайности. Однако из-за быстрого роста численности населения (особенно в городах) продовольственное снабжение в СССР продолжало оставаться острой проблемой.</w:t>
      </w:r>
    </w:p>
    <w:p w14:paraId="56698E64"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noProof/>
          <w:color w:val="222222"/>
          <w:kern w:val="0"/>
          <w:sz w:val="28"/>
          <w:szCs w:val="28"/>
          <w:lang w:eastAsia="ru-RU"/>
          <w14:ligatures w14:val="none"/>
        </w:rPr>
        <w:lastRenderedPageBreak/>
        <w:drawing>
          <wp:inline distT="0" distB="0" distL="0" distR="0" wp14:anchorId="5D84464D" wp14:editId="2571263C">
            <wp:extent cx="5590252" cy="1684020"/>
            <wp:effectExtent l="0" t="0" r="0" b="0"/>
            <wp:docPr id="11" name="Рисунок 4" descr="Концепция социалистического реализма предполагала воспитание в людях чувства оптим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онцепция социалистического реализма предполагала воспитание в людях чувства оптимизм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6092" cy="1688792"/>
                    </a:xfrm>
                    <a:prstGeom prst="rect">
                      <a:avLst/>
                    </a:prstGeom>
                    <a:noFill/>
                    <a:ln>
                      <a:noFill/>
                    </a:ln>
                  </pic:spPr>
                </pic:pic>
              </a:graphicData>
            </a:graphic>
          </wp:inline>
        </w:drawing>
      </w:r>
    </w:p>
    <w:p w14:paraId="2A886CEB" w14:textId="4F8711FA" w:rsidR="00DB3448" w:rsidRPr="00DB3448" w:rsidRDefault="00DB3448" w:rsidP="00DB3448">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В каком художественном стиле создано данное произведение («Хлеб». Худ. Т. Яблонская. 1949 г.)? Отражает ли оно реальное состояние сельского хозяйства после Великой Отечественной войны?</w:t>
      </w:r>
      <w:r w:rsidRPr="00DB3448">
        <w:rPr>
          <w:rFonts w:ascii="Times New Roman" w:eastAsia="Times New Roman" w:hAnsi="Times New Roman" w:cs="Times New Roman"/>
          <w:color w:val="222222"/>
          <w:kern w:val="0"/>
          <w:sz w:val="28"/>
          <w:szCs w:val="28"/>
          <w:lang w:eastAsia="ru-RU"/>
          <w14:ligatures w14:val="none"/>
        </w:rPr>
        <w:br/>
      </w:r>
    </w:p>
    <w:p w14:paraId="03BE2A8C" w14:textId="77777777" w:rsidR="00B36CE1" w:rsidRPr="00B36CE1" w:rsidRDefault="00DB3448" w:rsidP="00491B08">
      <w:pPr>
        <w:numPr>
          <w:ilvl w:val="0"/>
          <w:numId w:val="25"/>
        </w:num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Чем усугублялось послевоенное состояние сельского хозяйства?</w:t>
      </w:r>
    </w:p>
    <w:p w14:paraId="4CA25C8B" w14:textId="6B67AF54" w:rsidR="00DB3448" w:rsidRPr="00DB3448" w:rsidRDefault="00DB3448" w:rsidP="00B36CE1">
      <w:pPr>
        <w:shd w:val="clear" w:color="auto" w:fill="FFFFFF"/>
        <w:spacing w:before="100" w:beforeAutospacing="1" w:after="100" w:afterAutospacing="1" w:line="240" w:lineRule="auto"/>
        <w:ind w:left="720"/>
        <w:outlineLvl w:val="3"/>
        <w:rPr>
          <w:rFonts w:ascii="Times New Roman" w:eastAsia="Times New Roman" w:hAnsi="Times New Roman" w:cs="Times New Roman"/>
          <w:b/>
          <w:bCs/>
          <w:color w:val="212121"/>
          <w:spacing w:val="-12"/>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br/>
      </w:r>
      <w:r w:rsidRPr="00DB3448">
        <w:rPr>
          <w:rFonts w:ascii="Times New Roman" w:eastAsia="Times New Roman" w:hAnsi="Times New Roman" w:cs="Times New Roman"/>
          <w:b/>
          <w:bCs/>
          <w:color w:val="212121"/>
          <w:spacing w:val="-12"/>
          <w:kern w:val="0"/>
          <w:sz w:val="28"/>
          <w:szCs w:val="28"/>
          <w:lang w:eastAsia="ru-RU"/>
          <w14:ligatures w14:val="none"/>
        </w:rPr>
        <w:t>6) Меры по улучшению жизни населения.</w:t>
      </w:r>
    </w:p>
    <w:p w14:paraId="0BC51279"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В </w:t>
      </w:r>
      <w:r w:rsidRPr="00DB3448">
        <w:rPr>
          <w:rFonts w:ascii="Times New Roman" w:eastAsia="Times New Roman" w:hAnsi="Times New Roman" w:cs="Times New Roman"/>
          <w:b/>
          <w:bCs/>
          <w:color w:val="222222"/>
          <w:kern w:val="0"/>
          <w:sz w:val="28"/>
          <w:szCs w:val="28"/>
          <w:lang w:eastAsia="ru-RU"/>
          <w14:ligatures w14:val="none"/>
        </w:rPr>
        <w:t>1947 г</w:t>
      </w:r>
      <w:r w:rsidRPr="00DB3448">
        <w:rPr>
          <w:rFonts w:ascii="Times New Roman" w:eastAsia="Times New Roman" w:hAnsi="Times New Roman" w:cs="Times New Roman"/>
          <w:color w:val="222222"/>
          <w:kern w:val="0"/>
          <w:sz w:val="28"/>
          <w:szCs w:val="28"/>
          <w:lang w:eastAsia="ru-RU"/>
          <w14:ligatures w14:val="none"/>
        </w:rPr>
        <w:t>. в СССР </w:t>
      </w:r>
      <w:r w:rsidRPr="00DB3448">
        <w:rPr>
          <w:rFonts w:ascii="Times New Roman" w:eastAsia="Times New Roman" w:hAnsi="Times New Roman" w:cs="Times New Roman"/>
          <w:b/>
          <w:bCs/>
          <w:color w:val="222222"/>
          <w:kern w:val="0"/>
          <w:sz w:val="28"/>
          <w:szCs w:val="28"/>
          <w:lang w:eastAsia="ru-RU"/>
          <w14:ligatures w14:val="none"/>
        </w:rPr>
        <w:t>были отменены продовольственные карточки</w:t>
      </w:r>
      <w:r w:rsidRPr="00DB3448">
        <w:rPr>
          <w:rFonts w:ascii="Times New Roman" w:eastAsia="Times New Roman" w:hAnsi="Times New Roman" w:cs="Times New Roman"/>
          <w:color w:val="222222"/>
          <w:kern w:val="0"/>
          <w:sz w:val="28"/>
          <w:szCs w:val="28"/>
          <w:lang w:eastAsia="ru-RU"/>
          <w14:ligatures w14:val="none"/>
        </w:rPr>
        <w:t> (в Великобритании они сохранялись до середины 1950-х гг.). Одновременно была проведена денежная реформа: 10 старых рублей менялись на один новый.</w:t>
      </w:r>
    </w:p>
    <w:p w14:paraId="2262547F"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Выиграла в целом и экономика, позволившая упростить расчёты внутри страны. В интересах сохранения стабильной и независимой финансовой системы СССР отказался вступать в Международный валютный фонд (МВФ) и Международный банк реконструкции и развития (МБРР). В 1950 г. во внешнеторговых расчётах было введено обеспечение рубля золотом. Благодаря значительному золотому запасу (2,5 тыс. т на 1953 г.) удавалось поддерживать достаточно низкие внутренние цены и сдерживать инфляцию.</w:t>
      </w:r>
    </w:p>
    <w:p w14:paraId="315049E1"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Война крайне негативно сказалась на уровне жизни населения, и правительство всемерно стремилось облегчить его положение. С 1946 по 1950 г. регулярно снижались цены на товары первой необходимости (в 3 раза подешевел хлеб, в 2,5 раза – мясо). На 30 % и более снизились цены на одежду, ткани, обувь. Но всё равно многие товары были доступны далеко не каждому. Заработная плата у простых рабочих и служащих оставалась небольшой. Миллионы людей продолжали жить в переполненных коммуналках. Ещё тяжелее было положение колхозников.</w:t>
      </w:r>
    </w:p>
    <w:p w14:paraId="702F09FD"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color w:val="222222"/>
          <w:kern w:val="0"/>
          <w:sz w:val="28"/>
          <w:szCs w:val="28"/>
          <w:lang w:eastAsia="ru-RU"/>
          <w14:ligatures w14:val="none"/>
        </w:rPr>
        <w:t>Стремительно менялся архитектурный облик Москвы: началось возведение семи высотных зданий (</w:t>
      </w:r>
      <w:r w:rsidRPr="00DB3448">
        <w:rPr>
          <w:rFonts w:ascii="Times New Roman" w:eastAsia="Times New Roman" w:hAnsi="Times New Roman" w:cs="Times New Roman"/>
          <w:b/>
          <w:bCs/>
          <w:color w:val="222222"/>
          <w:kern w:val="0"/>
          <w:sz w:val="28"/>
          <w:szCs w:val="28"/>
          <w:lang w:eastAsia="ru-RU"/>
          <w14:ligatures w14:val="none"/>
        </w:rPr>
        <w:t>сталинских высоток</w:t>
      </w:r>
      <w:r w:rsidRPr="00DB3448">
        <w:rPr>
          <w:rFonts w:ascii="Times New Roman" w:eastAsia="Times New Roman" w:hAnsi="Times New Roman" w:cs="Times New Roman"/>
          <w:color w:val="222222"/>
          <w:kern w:val="0"/>
          <w:sz w:val="28"/>
          <w:szCs w:val="28"/>
          <w:lang w:eastAsia="ru-RU"/>
          <w14:ligatures w14:val="none"/>
        </w:rPr>
        <w:t>) – здания МГУ, МИД СССР, гостиницы «Украина», жилого дома на Котельнической набережной и др.</w:t>
      </w:r>
    </w:p>
    <w:p w14:paraId="579F132A"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noProof/>
          <w:color w:val="222222"/>
          <w:kern w:val="0"/>
          <w:sz w:val="28"/>
          <w:szCs w:val="28"/>
          <w:lang w:eastAsia="ru-RU"/>
          <w14:ligatures w14:val="none"/>
        </w:rPr>
        <w:lastRenderedPageBreak/>
        <w:drawing>
          <wp:inline distT="0" distB="0" distL="0" distR="0" wp14:anchorId="5FD2CF47" wp14:editId="544351BE">
            <wp:extent cx="5395762" cy="2346960"/>
            <wp:effectExtent l="0" t="0" r="0" b="0"/>
            <wp:docPr id="12" name="Рисунок 3" descr="25 рублей СССР 1947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5 рублей СССР 1947 г."/>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209" cy="2348894"/>
                    </a:xfrm>
                    <a:prstGeom prst="rect">
                      <a:avLst/>
                    </a:prstGeom>
                    <a:noFill/>
                    <a:ln>
                      <a:noFill/>
                    </a:ln>
                  </pic:spPr>
                </pic:pic>
              </a:graphicData>
            </a:graphic>
          </wp:inline>
        </w:drawing>
      </w:r>
    </w:p>
    <w:p w14:paraId="0CAF0D99" w14:textId="2C3CCAC9" w:rsidR="00DB3448" w:rsidRPr="00DB3448" w:rsidRDefault="00DB3448" w:rsidP="00DB3448">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Сколько дореформенных рублей составляла данная банкнота «25 рублей СССР 1947 г.»?</w:t>
      </w:r>
      <w:r w:rsidRPr="00DB3448">
        <w:rPr>
          <w:rFonts w:ascii="Times New Roman" w:eastAsia="Times New Roman" w:hAnsi="Times New Roman" w:cs="Times New Roman"/>
          <w:b/>
          <w:bCs/>
          <w:kern w:val="0"/>
          <w:sz w:val="28"/>
          <w:szCs w:val="28"/>
          <w:lang w:eastAsia="ru-RU"/>
          <w14:ligatures w14:val="none"/>
        </w:rPr>
        <w:br/>
      </w:r>
    </w:p>
    <w:p w14:paraId="32A96A2B"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noProof/>
          <w:color w:val="222222"/>
          <w:kern w:val="0"/>
          <w:sz w:val="28"/>
          <w:szCs w:val="28"/>
          <w:lang w:eastAsia="ru-RU"/>
          <w14:ligatures w14:val="none"/>
        </w:rPr>
        <w:drawing>
          <wp:inline distT="0" distB="0" distL="0" distR="0" wp14:anchorId="40989CC1" wp14:editId="5447AEAF">
            <wp:extent cx="5234940" cy="1913498"/>
            <wp:effectExtent l="0" t="0" r="3810" b="0"/>
            <wp:docPr id="13" name="Рисунок 2" descr="Высотное здание на пл. Восстания (ныне жилой дом на Кудринской пл.). Москва. 1955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ысотное здание на пл. Восстания (ныне жилой дом на Кудринской пл.). Москва. 1955 г."/>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2308" cy="1916191"/>
                    </a:xfrm>
                    <a:prstGeom prst="rect">
                      <a:avLst/>
                    </a:prstGeom>
                    <a:noFill/>
                    <a:ln>
                      <a:noFill/>
                    </a:ln>
                  </pic:spPr>
                </pic:pic>
              </a:graphicData>
            </a:graphic>
          </wp:inline>
        </w:drawing>
      </w:r>
    </w:p>
    <w:p w14:paraId="285AC751" w14:textId="77777777" w:rsidR="00DB3448" w:rsidRPr="00DB3448" w:rsidRDefault="00DB3448" w:rsidP="00DB3448">
      <w:pPr>
        <w:numPr>
          <w:ilvl w:val="0"/>
          <w:numId w:val="2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Как вы думаете, что символизирует стиль, в котором построено здание, изображённое на фотографии (Высотное здание на пл. Восстания. Москва. 1955 г.)?</w:t>
      </w:r>
      <w:r w:rsidRPr="00DB3448">
        <w:rPr>
          <w:rFonts w:ascii="Times New Roman" w:eastAsia="Times New Roman" w:hAnsi="Times New Roman" w:cs="Times New Roman"/>
          <w:b/>
          <w:bCs/>
          <w:kern w:val="0"/>
          <w:sz w:val="28"/>
          <w:szCs w:val="28"/>
          <w:lang w:eastAsia="ru-RU"/>
          <w14:ligatures w14:val="none"/>
        </w:rPr>
        <w:br/>
      </w:r>
    </w:p>
    <w:p w14:paraId="755B89C6" w14:textId="078CA019" w:rsidR="00DB3448" w:rsidRPr="00DB3448" w:rsidRDefault="00DB3448" w:rsidP="001F03A1">
      <w:pPr>
        <w:numPr>
          <w:ilvl w:val="0"/>
          <w:numId w:val="2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Почему СССР отказался вступать в международные финансовые организации?</w:t>
      </w:r>
    </w:p>
    <w:p w14:paraId="53C164EB" w14:textId="77777777" w:rsidR="00DB3448" w:rsidRPr="00DB3448" w:rsidRDefault="00DB3448" w:rsidP="001F03A1">
      <w:pPr>
        <w:shd w:val="clear" w:color="auto" w:fill="FFFFFF" w:themeFill="background1"/>
        <w:spacing w:line="240" w:lineRule="auto"/>
        <w:rPr>
          <w:rFonts w:ascii="Times New Roman" w:eastAsia="Times New Roman" w:hAnsi="Times New Roman" w:cs="Times New Roman"/>
          <w:color w:val="333333"/>
          <w:kern w:val="0"/>
          <w:sz w:val="28"/>
          <w:szCs w:val="28"/>
          <w:lang w:eastAsia="ru-RU"/>
          <w14:ligatures w14:val="none"/>
        </w:rPr>
      </w:pPr>
      <w:r w:rsidRPr="00DB3448">
        <w:rPr>
          <w:rFonts w:ascii="Times New Roman" w:eastAsia="Times New Roman" w:hAnsi="Times New Roman" w:cs="Times New Roman"/>
          <w:b/>
          <w:bCs/>
          <w:color w:val="800000"/>
          <w:kern w:val="0"/>
          <w:sz w:val="28"/>
          <w:szCs w:val="28"/>
          <w:lang w:eastAsia="ru-RU"/>
          <w14:ligatures w14:val="none"/>
        </w:rPr>
        <w:t>ПОДВЕДЁМ</w:t>
      </w:r>
      <w:r w:rsidRPr="00DB3448">
        <w:rPr>
          <w:rFonts w:ascii="Times New Roman" w:eastAsia="Times New Roman" w:hAnsi="Times New Roman" w:cs="Times New Roman"/>
          <w:color w:val="800000"/>
          <w:kern w:val="0"/>
          <w:sz w:val="28"/>
          <w:szCs w:val="28"/>
          <w:lang w:eastAsia="ru-RU"/>
          <w14:ligatures w14:val="none"/>
        </w:rPr>
        <w:t> </w:t>
      </w:r>
      <w:r w:rsidRPr="00DB3448">
        <w:rPr>
          <w:rFonts w:ascii="Times New Roman" w:eastAsia="Times New Roman" w:hAnsi="Times New Roman" w:cs="Times New Roman"/>
          <w:b/>
          <w:bCs/>
          <w:color w:val="800000"/>
          <w:kern w:val="0"/>
          <w:sz w:val="28"/>
          <w:szCs w:val="28"/>
          <w:lang w:eastAsia="ru-RU"/>
          <w14:ligatures w14:val="none"/>
        </w:rPr>
        <w:t>ИТОГИ.</w:t>
      </w:r>
      <w:r w:rsidRPr="00DB3448">
        <w:rPr>
          <w:rFonts w:ascii="Times New Roman" w:eastAsia="Times New Roman" w:hAnsi="Times New Roman" w:cs="Times New Roman"/>
          <w:b/>
          <w:bCs/>
          <w:color w:val="333333"/>
          <w:kern w:val="0"/>
          <w:sz w:val="28"/>
          <w:szCs w:val="28"/>
          <w:lang w:eastAsia="ru-RU"/>
          <w14:ligatures w14:val="none"/>
        </w:rPr>
        <w:br/>
        <w:t>После войны экономика СССР вынужденно сохраняла мобилизационный характер. Благодаря неимоверному напряжению сил всего общества удалось достаточно быстро восстановить промышленность и потребительский рынок, наладить снабжение городов основными продуктами питания. Возрождались из руин города. Была ликвидирована ядерная монополия США, создано собственное ракетное вооружение. Однако уровень жизни населения рос медленно. Основная причина заключалась в огромных демографических, экономических и ресурсных потерях страны в 1941–1945 гг. и в начатой западным блоком во главе с США холодной войне.</w:t>
      </w:r>
    </w:p>
    <w:p w14:paraId="3D496C1B" w14:textId="4B8ED739" w:rsidR="00DB3448" w:rsidRPr="00DB3448" w:rsidRDefault="00DB3448" w:rsidP="00DB3448">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DB3448">
        <w:rPr>
          <w:rFonts w:ascii="Times New Roman" w:eastAsia="Times New Roman" w:hAnsi="Times New Roman" w:cs="Times New Roman"/>
          <w:b/>
          <w:bCs/>
          <w:color w:val="212121"/>
          <w:spacing w:val="-12"/>
          <w:kern w:val="0"/>
          <w:sz w:val="28"/>
          <w:szCs w:val="28"/>
          <w:lang w:eastAsia="ru-RU"/>
          <w14:ligatures w14:val="none"/>
        </w:rPr>
        <w:lastRenderedPageBreak/>
        <w:t xml:space="preserve">Вопросы и задания </w:t>
      </w:r>
    </w:p>
    <w:p w14:paraId="44C50E64" w14:textId="77777777" w:rsidR="00DB3448" w:rsidRPr="00DB3448" w:rsidRDefault="00DB3448" w:rsidP="00DB3448">
      <w:pPr>
        <w:numPr>
          <w:ilvl w:val="0"/>
          <w:numId w:val="2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lang w:eastAsia="ru-RU"/>
          <w14:ligatures w14:val="none"/>
        </w:rPr>
        <w:t>Охарактеризуйте послевоенное состояние народного хозяйства СССР.</w:t>
      </w:r>
    </w:p>
    <w:p w14:paraId="56C5F036" w14:textId="77777777" w:rsidR="00DB3448" w:rsidRPr="00DB3448" w:rsidRDefault="00DB3448" w:rsidP="00DB3448">
      <w:pPr>
        <w:numPr>
          <w:ilvl w:val="0"/>
          <w:numId w:val="2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lang w:eastAsia="ru-RU"/>
          <w14:ligatures w14:val="none"/>
        </w:rPr>
        <w:t>Какие приоритеты стояли перед СССР после Великой Отечественной войны? Какими ресурсами располагала страна?</w:t>
      </w:r>
    </w:p>
    <w:p w14:paraId="029D3850" w14:textId="77777777" w:rsidR="00DB3448" w:rsidRPr="00DB3448" w:rsidRDefault="00DB3448" w:rsidP="00DB3448">
      <w:pPr>
        <w:numPr>
          <w:ilvl w:val="0"/>
          <w:numId w:val="2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lang w:eastAsia="ru-RU"/>
          <w14:ligatures w14:val="none"/>
        </w:rPr>
        <w:t>Каковы были демографические последствия войны для СССР? Как они проявились в будущем? Подумайте, проявляются ли они сегодня.</w:t>
      </w:r>
    </w:p>
    <w:p w14:paraId="64860FBB" w14:textId="77777777" w:rsidR="00DB3448" w:rsidRPr="00DB3448" w:rsidRDefault="00DB3448" w:rsidP="00DB3448">
      <w:pPr>
        <w:numPr>
          <w:ilvl w:val="0"/>
          <w:numId w:val="2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lang w:eastAsia="ru-RU"/>
          <w14:ligatures w14:val="none"/>
        </w:rPr>
        <w:t>Какое значение для населения имела отмена карточной системы? С какой целью была проведена денежная реформа 1947 г.? Как вы можете оценить её результаты? Вспомните другие денежные реформы в истории нашей страны. Какие цели они преследовали?</w:t>
      </w:r>
    </w:p>
    <w:p w14:paraId="06165B65" w14:textId="77777777" w:rsidR="00DB3448" w:rsidRPr="00DB3448" w:rsidRDefault="00DB3448" w:rsidP="00DB3448">
      <w:pPr>
        <w:numPr>
          <w:ilvl w:val="0"/>
          <w:numId w:val="2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lang w:eastAsia="ru-RU"/>
          <w14:ligatures w14:val="none"/>
        </w:rPr>
        <w:t>В дополнительных источниках информации выясните, каким странам Европы СССР оказывал помощь в послевоенном восстановлении хозяйства и экономики.</w:t>
      </w:r>
    </w:p>
    <w:p w14:paraId="22BCEFBC" w14:textId="77777777" w:rsidR="00DB3448" w:rsidRPr="00DB3448" w:rsidRDefault="00DB3448" w:rsidP="00DB3448">
      <w:pPr>
        <w:numPr>
          <w:ilvl w:val="0"/>
          <w:numId w:val="2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lang w:eastAsia="ru-RU"/>
          <w14:ligatures w14:val="none"/>
        </w:rPr>
        <w:t>Выясните, какие предприятия были восстановлены или построены в вашем регионе во время IV пятилетки. Подготовьте сообщение на тему «Героизм послевоенного восстановления экономики на примере нашего края». Представьте его перед одноклассниками.</w:t>
      </w:r>
    </w:p>
    <w:p w14:paraId="4545C20F" w14:textId="77777777" w:rsidR="00DB3448" w:rsidRPr="00DB3448" w:rsidRDefault="00DB3448" w:rsidP="00DB3448">
      <w:pPr>
        <w:numPr>
          <w:ilvl w:val="0"/>
          <w:numId w:val="2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kern w:val="0"/>
          <w:sz w:val="28"/>
          <w:szCs w:val="28"/>
          <w:lang w:eastAsia="ru-RU"/>
          <w14:ligatures w14:val="none"/>
        </w:rPr>
        <w:t>* Существует следующая точка зрения: «Правительство СССР сделало всё возможное для преодоления трудностей и проблем развития советского общества в послевоенное время». Приведите два аргумента, которыми можно подтвердить данную точку зрения.</w:t>
      </w:r>
    </w:p>
    <w:p w14:paraId="4D148B9F"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color w:val="222222"/>
          <w:kern w:val="0"/>
          <w:sz w:val="28"/>
          <w:szCs w:val="28"/>
          <w:lang w:eastAsia="ru-RU"/>
          <w14:ligatures w14:val="none"/>
        </w:rPr>
        <w:t>Работаем с ХРОНОЛОГИЕЙ. </w:t>
      </w:r>
      <w:r w:rsidRPr="00DB3448">
        <w:rPr>
          <w:rFonts w:ascii="Times New Roman" w:eastAsia="Times New Roman" w:hAnsi="Times New Roman" w:cs="Times New Roman"/>
          <w:color w:val="222222"/>
          <w:kern w:val="0"/>
          <w:sz w:val="28"/>
          <w:szCs w:val="28"/>
          <w:lang w:eastAsia="ru-RU"/>
          <w14:ligatures w14:val="none"/>
        </w:rPr>
        <w:t>Расположите в хронологической последовательности исторические события. Запишите в тетради цифры, которыми обозначены эти события, в правильной последовательности.</w:t>
      </w:r>
      <w:r w:rsidRPr="00DB3448">
        <w:rPr>
          <w:rFonts w:ascii="Times New Roman" w:eastAsia="Times New Roman" w:hAnsi="Times New Roman" w:cs="Times New Roman"/>
          <w:color w:val="222222"/>
          <w:kern w:val="0"/>
          <w:sz w:val="28"/>
          <w:szCs w:val="28"/>
          <w:lang w:eastAsia="ru-RU"/>
          <w14:ligatures w14:val="none"/>
        </w:rPr>
        <w:br/>
        <w:t>1) испытание советской атомной бомбы, 2) начало IV пятилетнего плана, 3) денежная реформа.</w:t>
      </w:r>
    </w:p>
    <w:p w14:paraId="4E497D17"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color w:val="222222"/>
          <w:kern w:val="0"/>
          <w:sz w:val="28"/>
          <w:szCs w:val="28"/>
          <w:lang w:eastAsia="ru-RU"/>
          <w14:ligatures w14:val="none"/>
        </w:rPr>
        <w:t>Работаем с ПОНЯТИЯМИ. </w:t>
      </w:r>
      <w:r w:rsidRPr="00DB3448">
        <w:rPr>
          <w:rFonts w:ascii="Times New Roman" w:eastAsia="Times New Roman" w:hAnsi="Times New Roman" w:cs="Times New Roman"/>
          <w:color w:val="222222"/>
          <w:kern w:val="0"/>
          <w:sz w:val="28"/>
          <w:szCs w:val="28"/>
          <w:lang w:eastAsia="ru-RU"/>
          <w14:ligatures w14:val="none"/>
        </w:rPr>
        <w:t>Раскройте смысл понятия «реституции». Приведите один исторический факт, конкретизирующий данное понятие.</w:t>
      </w:r>
    </w:p>
    <w:p w14:paraId="589461B4" w14:textId="056E9914" w:rsidR="00DB3448" w:rsidRPr="00DB3448" w:rsidRDefault="00DB3448" w:rsidP="00DB3448">
      <w:pPr>
        <w:shd w:val="clear" w:color="auto" w:fill="FFFFFF"/>
        <w:spacing w:after="300" w:line="240" w:lineRule="auto"/>
        <w:ind w:firstLine="300"/>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b/>
          <w:bCs/>
          <w:color w:val="222222"/>
          <w:kern w:val="0"/>
          <w:sz w:val="28"/>
          <w:szCs w:val="28"/>
          <w:lang w:eastAsia="ru-RU"/>
          <w14:ligatures w14:val="none"/>
        </w:rPr>
        <w:t>Работаем с ИСТОЧНИКОМ. </w:t>
      </w:r>
      <w:r w:rsidRPr="00DB3448">
        <w:rPr>
          <w:rFonts w:ascii="Times New Roman" w:eastAsia="Times New Roman" w:hAnsi="Times New Roman" w:cs="Times New Roman"/>
          <w:color w:val="222222"/>
          <w:kern w:val="0"/>
          <w:sz w:val="28"/>
          <w:szCs w:val="28"/>
          <w:lang w:eastAsia="ru-RU"/>
          <w14:ligatures w14:val="none"/>
        </w:rPr>
        <w:t xml:space="preserve">Прочитайте отрывок из речи И. Сталина на предвыборном собрании избирателей Сталинского избирательного округа </w:t>
      </w:r>
      <w:r w:rsidRPr="00DB3448">
        <w:rPr>
          <w:rFonts w:ascii="Times New Roman" w:eastAsia="Times New Roman" w:hAnsi="Times New Roman" w:cs="Times New Roman"/>
          <w:color w:val="222222"/>
          <w:kern w:val="0"/>
          <w:sz w:val="28"/>
          <w:szCs w:val="28"/>
          <w:lang w:eastAsia="ru-RU"/>
          <w14:ligatures w14:val="none"/>
        </w:rPr>
        <w:lastRenderedPageBreak/>
        <w:t>Москвы (9 февраля 1946 г.). Ответьте на вопросы и выполните задания</w:t>
      </w:r>
      <w:r w:rsidRPr="00DB3448">
        <w:rPr>
          <w:rFonts w:ascii="Times New Roman" w:eastAsia="Times New Roman" w:hAnsi="Times New Roman" w:cs="Times New Roman"/>
          <w:kern w:val="0"/>
          <w:sz w:val="28"/>
          <w:szCs w:val="28"/>
          <w:lang w:eastAsia="ru-RU"/>
          <w14:ligatures w14:val="none"/>
        </w:rPr>
        <w:t>.</w:t>
      </w:r>
      <w:r w:rsidRPr="00DB3448">
        <w:rPr>
          <w:rFonts w:ascii="Times New Roman" w:eastAsia="Times New Roman" w:hAnsi="Times New Roman" w:cs="Times New Roman"/>
          <w:noProof/>
          <w:kern w:val="0"/>
          <w:sz w:val="28"/>
          <w:szCs w:val="28"/>
          <w:lang w:eastAsia="ru-RU"/>
          <w14:ligatures w14:val="none"/>
        </w:rPr>
        <w:drawing>
          <wp:inline distT="0" distB="0" distL="0" distR="0" wp14:anchorId="74D3C137" wp14:editId="3797A3FD">
            <wp:extent cx="5852446" cy="4282440"/>
            <wp:effectExtent l="0" t="0" r="0" b="3810"/>
            <wp:docPr id="14" name="Рисунок 1" descr="Основные задачи нового пятилетнего плана состоят в том, чтобы восстановить пострадавшие районы страны, восстановить довоенный уровень промышленности и сельского хозяй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сновные задачи нового пятилетнего плана состоят в том, чтобы восстановить пострадавшие районы страны, восстановить довоенный уровень промышленности и сельского хозяйств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62446" cy="4289758"/>
                    </a:xfrm>
                    <a:prstGeom prst="rect">
                      <a:avLst/>
                    </a:prstGeom>
                    <a:noFill/>
                    <a:ln>
                      <a:noFill/>
                    </a:ln>
                  </pic:spPr>
                </pic:pic>
              </a:graphicData>
            </a:graphic>
          </wp:inline>
        </w:drawing>
      </w:r>
    </w:p>
    <w:p w14:paraId="4F75206A" w14:textId="77777777" w:rsidR="00DB3448" w:rsidRPr="00DB3448" w:rsidRDefault="00DB3448" w:rsidP="00DB3448">
      <w:pPr>
        <w:numPr>
          <w:ilvl w:val="0"/>
          <w:numId w:val="29"/>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Какие из планов развития народного хозяйства, сформулированные Сталиным, были краткосрочными, а какие – долгосрочными?</w:t>
      </w:r>
    </w:p>
    <w:p w14:paraId="5B695D2B" w14:textId="77777777" w:rsidR="00DB3448" w:rsidRPr="00DB3448" w:rsidRDefault="00DB3448" w:rsidP="00DB3448">
      <w:pPr>
        <w:numPr>
          <w:ilvl w:val="0"/>
          <w:numId w:val="29"/>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Сколько времени он отводил на достижение краткосрочных планов развития?</w:t>
      </w:r>
    </w:p>
    <w:p w14:paraId="74283294" w14:textId="77777777" w:rsidR="00DB3448" w:rsidRPr="00DB3448" w:rsidRDefault="00DB3448" w:rsidP="00DB3448">
      <w:pPr>
        <w:numPr>
          <w:ilvl w:val="0"/>
          <w:numId w:val="29"/>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Какие определяются минимальные сроки достижения долгосрочных планов развития советского народного хозяйства?</w:t>
      </w:r>
    </w:p>
    <w:p w14:paraId="4529508D" w14:textId="77777777" w:rsidR="00DB3448" w:rsidRPr="00DB3448" w:rsidRDefault="00DB3448" w:rsidP="00DB3448">
      <w:pPr>
        <w:numPr>
          <w:ilvl w:val="0"/>
          <w:numId w:val="29"/>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О развитии каких отраслей промышленности говорится в документе?</w:t>
      </w:r>
    </w:p>
    <w:p w14:paraId="64469EB6" w14:textId="3F8AF07D" w:rsidR="00DB3448" w:rsidRPr="00DB3448" w:rsidRDefault="00DB3448" w:rsidP="001F03A1">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kern w:val="0"/>
          <w:sz w:val="28"/>
          <w:szCs w:val="28"/>
          <w:lang w:eastAsia="ru-RU"/>
          <w14:ligatures w14:val="none"/>
        </w:rPr>
        <w:t>Предположите, о каких «случайностях» говорит Сталин</w:t>
      </w:r>
      <w:r w:rsidRPr="00DB3448">
        <w:rPr>
          <w:rFonts w:ascii="Times New Roman" w:eastAsia="Times New Roman" w:hAnsi="Times New Roman" w:cs="Times New Roman"/>
          <w:b/>
          <w:bCs/>
          <w:i/>
          <w:iCs/>
          <w:color w:val="008000"/>
          <w:kern w:val="0"/>
          <w:sz w:val="28"/>
          <w:szCs w:val="28"/>
          <w:lang w:eastAsia="ru-RU"/>
          <w14:ligatures w14:val="none"/>
        </w:rPr>
        <w:t>.</w:t>
      </w:r>
    </w:p>
    <w:p w14:paraId="044385BC" w14:textId="77777777" w:rsidR="00DB3448" w:rsidRPr="00DB3448" w:rsidRDefault="00DB3448" w:rsidP="00DB3448">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color w:val="222222"/>
          <w:kern w:val="0"/>
          <w:sz w:val="28"/>
          <w:szCs w:val="28"/>
          <w:lang w:eastAsia="ru-RU"/>
          <w14:ligatures w14:val="none"/>
        </w:rPr>
        <w:t>Сформулируйте ответ на главный вопрос параграфа и обоснуйте его 2–3 аргументами.</w:t>
      </w:r>
    </w:p>
    <w:p w14:paraId="62910592" w14:textId="3965E6C8" w:rsidR="00DB3448" w:rsidRPr="001F03A1" w:rsidRDefault="00DB3448" w:rsidP="00FD3709">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B3448">
        <w:rPr>
          <w:rFonts w:ascii="Times New Roman" w:eastAsia="Times New Roman" w:hAnsi="Times New Roman" w:cs="Times New Roman"/>
          <w:b/>
          <w:bCs/>
          <w:color w:val="222222"/>
          <w:kern w:val="0"/>
          <w:sz w:val="28"/>
          <w:szCs w:val="28"/>
          <w:lang w:eastAsia="ru-RU"/>
          <w14:ligatures w14:val="none"/>
        </w:rPr>
        <w:t>ДОПОЛНИТЕЛЬНЫЕ МАТЕРИАЛЫ</w:t>
      </w:r>
      <w:r w:rsidRPr="00DB3448">
        <w:rPr>
          <w:rFonts w:ascii="Times New Roman" w:eastAsia="Times New Roman" w:hAnsi="Times New Roman" w:cs="Times New Roman"/>
          <w:color w:val="222222"/>
          <w:kern w:val="0"/>
          <w:sz w:val="28"/>
          <w:szCs w:val="28"/>
          <w:lang w:eastAsia="ru-RU"/>
          <w14:ligatures w14:val="none"/>
        </w:rPr>
        <w:br/>
        <w:t>1. </w:t>
      </w:r>
      <w:hyperlink r:id="rId23" w:history="1">
        <w:r w:rsidRPr="00DB3448">
          <w:rPr>
            <w:rFonts w:ascii="Times New Roman" w:eastAsia="Times New Roman" w:hAnsi="Times New Roman" w:cs="Times New Roman"/>
            <w:color w:val="1151D3"/>
            <w:kern w:val="0"/>
            <w:sz w:val="28"/>
            <w:szCs w:val="28"/>
            <w:u w:val="single"/>
            <w:lang w:eastAsia="ru-RU"/>
            <w14:ligatures w14:val="none"/>
          </w:rPr>
          <w:t xml:space="preserve">«БАЛЛАДА О СОЛДАТЕ». Худ. фильм 1959 г., </w:t>
        </w:r>
        <w:proofErr w:type="spellStart"/>
        <w:r w:rsidRPr="00DB3448">
          <w:rPr>
            <w:rFonts w:ascii="Times New Roman" w:eastAsia="Times New Roman" w:hAnsi="Times New Roman" w:cs="Times New Roman"/>
            <w:color w:val="1151D3"/>
            <w:kern w:val="0"/>
            <w:sz w:val="28"/>
            <w:szCs w:val="28"/>
            <w:u w:val="single"/>
            <w:lang w:eastAsia="ru-RU"/>
            <w14:ligatures w14:val="none"/>
          </w:rPr>
          <w:t>реж</w:t>
        </w:r>
        <w:proofErr w:type="spellEnd"/>
        <w:r w:rsidRPr="00DB3448">
          <w:rPr>
            <w:rFonts w:ascii="Times New Roman" w:eastAsia="Times New Roman" w:hAnsi="Times New Roman" w:cs="Times New Roman"/>
            <w:color w:val="1151D3"/>
            <w:kern w:val="0"/>
            <w:sz w:val="28"/>
            <w:szCs w:val="28"/>
            <w:u w:val="single"/>
            <w:lang w:eastAsia="ru-RU"/>
            <w14:ligatures w14:val="none"/>
          </w:rPr>
          <w:t>. Г. Чухрай.</w:t>
        </w:r>
      </w:hyperlink>
      <w:r w:rsidRPr="00DB3448">
        <w:rPr>
          <w:rFonts w:ascii="Times New Roman" w:eastAsia="Times New Roman" w:hAnsi="Times New Roman" w:cs="Times New Roman"/>
          <w:color w:val="222222"/>
          <w:kern w:val="0"/>
          <w:sz w:val="28"/>
          <w:szCs w:val="28"/>
          <w:lang w:eastAsia="ru-RU"/>
          <w14:ligatures w14:val="none"/>
        </w:rPr>
        <w:br/>
        <w:t>2. </w:t>
      </w:r>
      <w:hyperlink r:id="rId24" w:history="1">
        <w:r w:rsidRPr="00DB3448">
          <w:rPr>
            <w:rFonts w:ascii="Times New Roman" w:eastAsia="Times New Roman" w:hAnsi="Times New Roman" w:cs="Times New Roman"/>
            <w:color w:val="002954"/>
            <w:kern w:val="0"/>
            <w:sz w:val="28"/>
            <w:szCs w:val="28"/>
            <w:u w:val="single"/>
            <w:lang w:eastAsia="ru-RU"/>
            <w14:ligatures w14:val="none"/>
          </w:rPr>
          <w:t xml:space="preserve">«МЕСТО ВСТРЕЧИ ИЗМЕНИТЬ НЕЛЬЗЯ». Худ. фильм (5 серий) 1979 г., </w:t>
        </w:r>
        <w:proofErr w:type="spellStart"/>
        <w:r w:rsidRPr="00DB3448">
          <w:rPr>
            <w:rFonts w:ascii="Times New Roman" w:eastAsia="Times New Roman" w:hAnsi="Times New Roman" w:cs="Times New Roman"/>
            <w:color w:val="002954"/>
            <w:kern w:val="0"/>
            <w:sz w:val="28"/>
            <w:szCs w:val="28"/>
            <w:u w:val="single"/>
            <w:lang w:eastAsia="ru-RU"/>
            <w14:ligatures w14:val="none"/>
          </w:rPr>
          <w:t>реж</w:t>
        </w:r>
        <w:proofErr w:type="spellEnd"/>
        <w:r w:rsidRPr="00DB3448">
          <w:rPr>
            <w:rFonts w:ascii="Times New Roman" w:eastAsia="Times New Roman" w:hAnsi="Times New Roman" w:cs="Times New Roman"/>
            <w:color w:val="002954"/>
            <w:kern w:val="0"/>
            <w:sz w:val="28"/>
            <w:szCs w:val="28"/>
            <w:u w:val="single"/>
            <w:lang w:eastAsia="ru-RU"/>
            <w14:ligatures w14:val="none"/>
          </w:rPr>
          <w:t>. С. Говорухин.</w:t>
        </w:r>
      </w:hyperlink>
      <w:r w:rsidRPr="00DB3448">
        <w:rPr>
          <w:rFonts w:ascii="Times New Roman" w:eastAsia="Times New Roman" w:hAnsi="Times New Roman" w:cs="Times New Roman"/>
          <w:color w:val="222222"/>
          <w:kern w:val="0"/>
          <w:sz w:val="28"/>
          <w:szCs w:val="28"/>
          <w:lang w:eastAsia="ru-RU"/>
          <w14:ligatures w14:val="none"/>
        </w:rPr>
        <w:br/>
        <w:t>3. </w:t>
      </w:r>
      <w:hyperlink r:id="rId25" w:history="1">
        <w:r w:rsidRPr="00DB3448">
          <w:rPr>
            <w:rFonts w:ascii="Times New Roman" w:eastAsia="Times New Roman" w:hAnsi="Times New Roman" w:cs="Times New Roman"/>
            <w:color w:val="1151D3"/>
            <w:kern w:val="0"/>
            <w:sz w:val="28"/>
            <w:szCs w:val="28"/>
            <w:u w:val="single"/>
            <w:lang w:eastAsia="ru-RU"/>
            <w14:ligatures w14:val="none"/>
          </w:rPr>
          <w:t xml:space="preserve">«ЛИКВИДАЦИЯ». Худ. фильм (14 серий) 2007 г., </w:t>
        </w:r>
        <w:proofErr w:type="spellStart"/>
        <w:r w:rsidRPr="00DB3448">
          <w:rPr>
            <w:rFonts w:ascii="Times New Roman" w:eastAsia="Times New Roman" w:hAnsi="Times New Roman" w:cs="Times New Roman"/>
            <w:color w:val="1151D3"/>
            <w:kern w:val="0"/>
            <w:sz w:val="28"/>
            <w:szCs w:val="28"/>
            <w:u w:val="single"/>
            <w:lang w:eastAsia="ru-RU"/>
            <w14:ligatures w14:val="none"/>
          </w:rPr>
          <w:t>реж</w:t>
        </w:r>
        <w:proofErr w:type="spellEnd"/>
        <w:r w:rsidRPr="00DB3448">
          <w:rPr>
            <w:rFonts w:ascii="Times New Roman" w:eastAsia="Times New Roman" w:hAnsi="Times New Roman" w:cs="Times New Roman"/>
            <w:color w:val="1151D3"/>
            <w:kern w:val="0"/>
            <w:sz w:val="28"/>
            <w:szCs w:val="28"/>
            <w:u w:val="single"/>
            <w:lang w:eastAsia="ru-RU"/>
            <w14:ligatures w14:val="none"/>
          </w:rPr>
          <w:t>. С. Урсуляк.</w:t>
        </w:r>
      </w:hyperlink>
      <w:r w:rsidRPr="00DB3448">
        <w:rPr>
          <w:rFonts w:ascii="Times New Roman" w:eastAsia="Times New Roman" w:hAnsi="Times New Roman" w:cs="Times New Roman"/>
          <w:color w:val="222222"/>
          <w:kern w:val="0"/>
          <w:sz w:val="28"/>
          <w:szCs w:val="28"/>
          <w:lang w:eastAsia="ru-RU"/>
          <w14:ligatures w14:val="none"/>
        </w:rPr>
        <w:br/>
        <w:t>4. </w:t>
      </w:r>
      <w:hyperlink r:id="rId26" w:history="1">
        <w:r w:rsidRPr="00DB3448">
          <w:rPr>
            <w:rFonts w:ascii="Times New Roman" w:eastAsia="Times New Roman" w:hAnsi="Times New Roman" w:cs="Times New Roman"/>
            <w:color w:val="1151D3"/>
            <w:kern w:val="0"/>
            <w:sz w:val="28"/>
            <w:szCs w:val="28"/>
            <w:u w:val="single"/>
            <w:lang w:eastAsia="ru-RU"/>
            <w14:ligatures w14:val="none"/>
          </w:rPr>
          <w:t xml:space="preserve">«СТРАНА СОВЕТОВ. ЗАБЫТЫЕ ВОЖДИ». Док. фильм (16 серий) 2017 г., </w:t>
        </w:r>
        <w:proofErr w:type="spellStart"/>
        <w:r w:rsidRPr="00DB3448">
          <w:rPr>
            <w:rFonts w:ascii="Times New Roman" w:eastAsia="Times New Roman" w:hAnsi="Times New Roman" w:cs="Times New Roman"/>
            <w:color w:val="1151D3"/>
            <w:kern w:val="0"/>
            <w:sz w:val="28"/>
            <w:szCs w:val="28"/>
            <w:u w:val="single"/>
            <w:lang w:eastAsia="ru-RU"/>
            <w14:ligatures w14:val="none"/>
          </w:rPr>
          <w:t>реж</w:t>
        </w:r>
        <w:proofErr w:type="spellEnd"/>
        <w:r w:rsidRPr="00DB3448">
          <w:rPr>
            <w:rFonts w:ascii="Times New Roman" w:eastAsia="Times New Roman" w:hAnsi="Times New Roman" w:cs="Times New Roman"/>
            <w:color w:val="1151D3"/>
            <w:kern w:val="0"/>
            <w:sz w:val="28"/>
            <w:szCs w:val="28"/>
            <w:u w:val="single"/>
            <w:lang w:eastAsia="ru-RU"/>
            <w14:ligatures w14:val="none"/>
          </w:rPr>
          <w:t xml:space="preserve">. П. </w:t>
        </w:r>
        <w:proofErr w:type="spellStart"/>
        <w:r w:rsidRPr="00DB3448">
          <w:rPr>
            <w:rFonts w:ascii="Times New Roman" w:eastAsia="Times New Roman" w:hAnsi="Times New Roman" w:cs="Times New Roman"/>
            <w:color w:val="1151D3"/>
            <w:kern w:val="0"/>
            <w:sz w:val="28"/>
            <w:szCs w:val="28"/>
            <w:u w:val="single"/>
            <w:lang w:eastAsia="ru-RU"/>
            <w14:ligatures w14:val="none"/>
          </w:rPr>
          <w:t>Сергацков</w:t>
        </w:r>
        <w:proofErr w:type="spellEnd"/>
        <w:r w:rsidRPr="00DB3448">
          <w:rPr>
            <w:rFonts w:ascii="Times New Roman" w:eastAsia="Times New Roman" w:hAnsi="Times New Roman" w:cs="Times New Roman"/>
            <w:color w:val="1151D3"/>
            <w:kern w:val="0"/>
            <w:sz w:val="28"/>
            <w:szCs w:val="28"/>
            <w:u w:val="single"/>
            <w:lang w:eastAsia="ru-RU"/>
            <w14:ligatures w14:val="none"/>
          </w:rPr>
          <w:t>.</w:t>
        </w:r>
      </w:hyperlink>
      <w:r w:rsidRPr="00DB3448">
        <w:rPr>
          <w:rFonts w:ascii="Times New Roman" w:eastAsia="Times New Roman" w:hAnsi="Times New Roman" w:cs="Times New Roman"/>
          <w:color w:val="222222"/>
          <w:kern w:val="0"/>
          <w:sz w:val="28"/>
          <w:szCs w:val="28"/>
          <w:lang w:eastAsia="ru-RU"/>
          <w14:ligatures w14:val="none"/>
        </w:rPr>
        <w:br/>
      </w:r>
      <w:r w:rsidRPr="00DB3448">
        <w:rPr>
          <w:rFonts w:ascii="Times New Roman" w:eastAsia="Times New Roman" w:hAnsi="Times New Roman" w:cs="Times New Roman"/>
          <w:color w:val="222222"/>
          <w:kern w:val="0"/>
          <w:sz w:val="28"/>
          <w:szCs w:val="28"/>
          <w:lang w:eastAsia="ru-RU"/>
          <w14:ligatures w14:val="none"/>
        </w:rPr>
        <w:lastRenderedPageBreak/>
        <w:t>5. </w:t>
      </w:r>
      <w:hyperlink r:id="rId27" w:history="1">
        <w:r w:rsidRPr="00DB3448">
          <w:rPr>
            <w:rFonts w:ascii="Times New Roman" w:eastAsia="Times New Roman" w:hAnsi="Times New Roman" w:cs="Times New Roman"/>
            <w:color w:val="1151D3"/>
            <w:kern w:val="0"/>
            <w:sz w:val="28"/>
            <w:szCs w:val="28"/>
            <w:u w:val="single"/>
            <w:lang w:eastAsia="ru-RU"/>
            <w14:ligatures w14:val="none"/>
          </w:rPr>
          <w:t xml:space="preserve">«НАЧАЛЬНИК РАЗВЕДКИ». Худ. фильм (8 серий) 2022 г., </w:t>
        </w:r>
        <w:proofErr w:type="spellStart"/>
        <w:r w:rsidRPr="00DB3448">
          <w:rPr>
            <w:rFonts w:ascii="Times New Roman" w:eastAsia="Times New Roman" w:hAnsi="Times New Roman" w:cs="Times New Roman"/>
            <w:color w:val="1151D3"/>
            <w:kern w:val="0"/>
            <w:sz w:val="28"/>
            <w:szCs w:val="28"/>
            <w:u w:val="single"/>
            <w:lang w:eastAsia="ru-RU"/>
            <w14:ligatures w14:val="none"/>
          </w:rPr>
          <w:t>реж</w:t>
        </w:r>
        <w:proofErr w:type="spellEnd"/>
        <w:r w:rsidRPr="00DB3448">
          <w:rPr>
            <w:rFonts w:ascii="Times New Roman" w:eastAsia="Times New Roman" w:hAnsi="Times New Roman" w:cs="Times New Roman"/>
            <w:color w:val="1151D3"/>
            <w:kern w:val="0"/>
            <w:sz w:val="28"/>
            <w:szCs w:val="28"/>
            <w:u w:val="single"/>
            <w:lang w:eastAsia="ru-RU"/>
            <w14:ligatures w14:val="none"/>
          </w:rPr>
          <w:t>. К. Астахов.</w:t>
        </w:r>
      </w:hyperlink>
    </w:p>
    <w:p w14:paraId="54AFA7D5" w14:textId="15727220" w:rsidR="00D76531" w:rsidRPr="00D76531" w:rsidRDefault="00D76531" w:rsidP="00D76531">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212121"/>
          <w:spacing w:val="-12"/>
          <w:kern w:val="0"/>
          <w:sz w:val="28"/>
          <w:szCs w:val="28"/>
          <w:lang w:eastAsia="ru-RU"/>
          <w14:ligatures w14:val="none"/>
        </w:rPr>
      </w:pPr>
      <w:r w:rsidRPr="00D76531">
        <w:rPr>
          <w:rFonts w:ascii="Times New Roman" w:eastAsia="Times New Roman" w:hAnsi="Times New Roman" w:cs="Times New Roman"/>
          <w:b/>
          <w:bCs/>
          <w:color w:val="212121"/>
          <w:spacing w:val="-12"/>
          <w:kern w:val="0"/>
          <w:sz w:val="28"/>
          <w:szCs w:val="28"/>
          <w:lang w:eastAsia="ru-RU"/>
          <w14:ligatures w14:val="none"/>
        </w:rPr>
        <w:t>Политическая система в послевоенные годы</w:t>
      </w:r>
    </w:p>
    <w:p w14:paraId="63150EE1" w14:textId="633792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kern w:val="0"/>
          <w:sz w:val="28"/>
          <w:szCs w:val="28"/>
          <w:lang w:eastAsia="ru-RU"/>
          <w14:ligatures w14:val="none"/>
        </w:rPr>
        <w:t>? Почему после окончания Великой Отечественной войны политическая система в СССР не претерпела кардинальных изменений</w:t>
      </w:r>
      <w:r w:rsidRPr="00DB3448">
        <w:rPr>
          <w:rFonts w:ascii="Times New Roman" w:eastAsia="Times New Roman" w:hAnsi="Times New Roman" w:cs="Times New Roman"/>
          <w:kern w:val="0"/>
          <w:sz w:val="28"/>
          <w:szCs w:val="28"/>
          <w:lang w:eastAsia="ru-RU"/>
          <w14:ligatures w14:val="none"/>
        </w:rPr>
        <w:t>?</w:t>
      </w:r>
      <w:r w:rsidRPr="00DB3448">
        <w:rPr>
          <w:rFonts w:ascii="Times New Roman" w:eastAsia="Times New Roman" w:hAnsi="Times New Roman" w:cs="Times New Roman"/>
          <w:color w:val="333333"/>
          <w:kern w:val="0"/>
          <w:sz w:val="28"/>
          <w:szCs w:val="28"/>
          <w:lang w:eastAsia="ru-RU"/>
          <w14:ligatures w14:val="none"/>
        </w:rPr>
        <w:t xml:space="preserve"> </w:t>
      </w:r>
    </w:p>
    <w:p w14:paraId="39E8ABB3"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noProof/>
          <w:color w:val="222222"/>
          <w:kern w:val="0"/>
          <w:sz w:val="28"/>
          <w:szCs w:val="28"/>
          <w:lang w:eastAsia="ru-RU"/>
          <w14:ligatures w14:val="none"/>
        </w:rPr>
        <w:drawing>
          <wp:inline distT="0" distB="0" distL="0" distR="0" wp14:anchorId="45667501" wp14:editId="06A3845A">
            <wp:extent cx="4777740" cy="2941320"/>
            <wp:effectExtent l="0" t="0" r="381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77740" cy="2941320"/>
                    </a:xfrm>
                    <a:prstGeom prst="rect">
                      <a:avLst/>
                    </a:prstGeom>
                    <a:noFill/>
                    <a:ln>
                      <a:noFill/>
                    </a:ln>
                  </pic:spPr>
                </pic:pic>
              </a:graphicData>
            </a:graphic>
          </wp:inline>
        </w:drawing>
      </w:r>
    </w:p>
    <w:p w14:paraId="0CAE8AE7" w14:textId="74D43EC8" w:rsidR="000F1D19" w:rsidRPr="00EB1920" w:rsidRDefault="00D76531" w:rsidP="00D76531">
      <w:pPr>
        <w:numPr>
          <w:ilvl w:val="0"/>
          <w:numId w:val="1"/>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u w:val="single"/>
          <w:lang w:eastAsia="ru-RU"/>
          <w14:ligatures w14:val="none"/>
        </w:rPr>
        <w:t>«Дело врачей»</w:t>
      </w:r>
      <w:r w:rsidRPr="00D76531">
        <w:rPr>
          <w:rFonts w:ascii="Times New Roman" w:eastAsia="Times New Roman" w:hAnsi="Times New Roman" w:cs="Times New Roman"/>
          <w:kern w:val="0"/>
          <w:sz w:val="28"/>
          <w:szCs w:val="28"/>
          <w:lang w:eastAsia="ru-RU"/>
          <w14:ligatures w14:val="none"/>
        </w:rPr>
        <w:t xml:space="preserve"> </w:t>
      </w:r>
      <w:r w:rsidR="000F1D19" w:rsidRPr="00EB1920">
        <w:rPr>
          <w:rFonts w:ascii="Times New Roman" w:eastAsia="Times New Roman" w:hAnsi="Times New Roman" w:cs="Times New Roman"/>
          <w:kern w:val="0"/>
          <w:sz w:val="28"/>
          <w:szCs w:val="28"/>
          <w:lang w:eastAsia="ru-RU"/>
          <w14:ligatures w14:val="none"/>
        </w:rPr>
        <w:t>- уголовное дело против группы видных советских врачей, обвиняемых в заговоре и убийстве ряда советских лидеров.</w:t>
      </w:r>
    </w:p>
    <w:p w14:paraId="62FD8B6E" w14:textId="70251C06" w:rsidR="000F1D19" w:rsidRPr="00EB1920" w:rsidRDefault="00D76531" w:rsidP="00D76531">
      <w:pPr>
        <w:numPr>
          <w:ilvl w:val="0"/>
          <w:numId w:val="1"/>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u w:val="single"/>
          <w:lang w:eastAsia="ru-RU"/>
          <w14:ligatures w14:val="none"/>
        </w:rPr>
        <w:t>Космополитизм</w:t>
      </w:r>
      <w:r w:rsidR="00A47474" w:rsidRPr="00EB1920">
        <w:rPr>
          <w:rFonts w:ascii="Times New Roman" w:eastAsia="Times New Roman" w:hAnsi="Times New Roman" w:cs="Times New Roman"/>
          <w:kern w:val="0"/>
          <w:sz w:val="28"/>
          <w:szCs w:val="28"/>
          <w:lang w:eastAsia="ru-RU"/>
          <w14:ligatures w14:val="none"/>
        </w:rPr>
        <w:t xml:space="preserve"> – идеология мирового гражданства, ставящая интересы всего человечества в целом выше интересов отдельной нации и</w:t>
      </w:r>
      <w:r w:rsidR="001538EE" w:rsidRPr="00EB1920">
        <w:rPr>
          <w:rFonts w:ascii="Times New Roman" w:eastAsia="Times New Roman" w:hAnsi="Times New Roman" w:cs="Times New Roman"/>
          <w:kern w:val="0"/>
          <w:sz w:val="28"/>
          <w:szCs w:val="28"/>
          <w:lang w:eastAsia="ru-RU"/>
          <w14:ligatures w14:val="none"/>
        </w:rPr>
        <w:t>ли государства и рассматривающая человека как свободного индивида в рамках Земли.</w:t>
      </w:r>
    </w:p>
    <w:p w14:paraId="6EC41FE2" w14:textId="31A8D5D2" w:rsidR="000F1D19" w:rsidRPr="00EB1920" w:rsidRDefault="00D76531" w:rsidP="00D76531">
      <w:pPr>
        <w:numPr>
          <w:ilvl w:val="0"/>
          <w:numId w:val="1"/>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u w:val="single"/>
          <w:lang w:eastAsia="ru-RU"/>
          <w14:ligatures w14:val="none"/>
        </w:rPr>
        <w:t>Коммунистическая партия Советского Союза</w:t>
      </w:r>
      <w:r w:rsidRPr="00D76531">
        <w:rPr>
          <w:rFonts w:ascii="Times New Roman" w:eastAsia="Times New Roman" w:hAnsi="Times New Roman" w:cs="Times New Roman"/>
          <w:kern w:val="0"/>
          <w:sz w:val="28"/>
          <w:szCs w:val="28"/>
          <w:lang w:eastAsia="ru-RU"/>
          <w14:ligatures w14:val="none"/>
        </w:rPr>
        <w:t xml:space="preserve"> </w:t>
      </w:r>
      <w:r w:rsidR="005A06CD" w:rsidRPr="00EB1920">
        <w:rPr>
          <w:rFonts w:ascii="Times New Roman" w:eastAsia="Times New Roman" w:hAnsi="Times New Roman" w:cs="Times New Roman"/>
          <w:kern w:val="0"/>
          <w:sz w:val="28"/>
          <w:szCs w:val="28"/>
          <w:lang w:eastAsia="ru-RU"/>
          <w14:ligatures w14:val="none"/>
        </w:rPr>
        <w:t>- КПСС</w:t>
      </w:r>
    </w:p>
    <w:p w14:paraId="2E0FC353" w14:textId="7F2491DD" w:rsidR="00D76531" w:rsidRPr="00EB1920" w:rsidRDefault="00D76531" w:rsidP="00D76531">
      <w:pPr>
        <w:numPr>
          <w:ilvl w:val="0"/>
          <w:numId w:val="1"/>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u w:val="single"/>
          <w:lang w:eastAsia="ru-RU"/>
          <w14:ligatures w14:val="none"/>
        </w:rPr>
        <w:t>«Ленинградское дело»</w:t>
      </w:r>
      <w:r w:rsidR="005007A9" w:rsidRPr="00EB1920">
        <w:rPr>
          <w:rFonts w:ascii="Times New Roman" w:eastAsia="Times New Roman" w:hAnsi="Times New Roman" w:cs="Times New Roman"/>
          <w:kern w:val="0"/>
          <w:sz w:val="28"/>
          <w:szCs w:val="28"/>
          <w:lang w:eastAsia="ru-RU"/>
          <w14:ligatures w14:val="none"/>
        </w:rPr>
        <w:t xml:space="preserve"> - серия судебных процессов в конце </w:t>
      </w:r>
      <w:r w:rsidR="002D0810" w:rsidRPr="00EB1920">
        <w:rPr>
          <w:rFonts w:ascii="Times New Roman" w:eastAsia="Times New Roman" w:hAnsi="Times New Roman" w:cs="Times New Roman"/>
          <w:kern w:val="0"/>
          <w:sz w:val="28"/>
          <w:szCs w:val="28"/>
          <w:lang w:eastAsia="ru-RU"/>
          <w14:ligatures w14:val="none"/>
        </w:rPr>
        <w:t>1940-х – начале 1950-х гг.</w:t>
      </w:r>
      <w:r w:rsidR="00843FD3" w:rsidRPr="00EB1920">
        <w:rPr>
          <w:rFonts w:ascii="Times New Roman" w:eastAsia="Times New Roman" w:hAnsi="Times New Roman" w:cs="Times New Roman"/>
          <w:kern w:val="0"/>
          <w:sz w:val="28"/>
          <w:szCs w:val="28"/>
          <w:lang w:eastAsia="ru-RU"/>
          <w14:ligatures w14:val="none"/>
        </w:rPr>
        <w:t>, сфабрикованных против видных партийных</w:t>
      </w:r>
      <w:r w:rsidR="00132FDC" w:rsidRPr="00EB1920">
        <w:rPr>
          <w:rFonts w:ascii="Times New Roman" w:eastAsia="Times New Roman" w:hAnsi="Times New Roman" w:cs="Times New Roman"/>
          <w:kern w:val="0"/>
          <w:sz w:val="28"/>
          <w:szCs w:val="28"/>
          <w:lang w:eastAsia="ru-RU"/>
          <w14:ligatures w14:val="none"/>
        </w:rPr>
        <w:t>, советских и хозяйственных</w:t>
      </w:r>
      <w:r w:rsidR="00843FD3" w:rsidRPr="00EB1920">
        <w:rPr>
          <w:rFonts w:ascii="Times New Roman" w:eastAsia="Times New Roman" w:hAnsi="Times New Roman" w:cs="Times New Roman"/>
          <w:kern w:val="0"/>
          <w:sz w:val="28"/>
          <w:szCs w:val="28"/>
          <w:lang w:eastAsia="ru-RU"/>
          <w14:ligatures w14:val="none"/>
        </w:rPr>
        <w:t xml:space="preserve"> работников </w:t>
      </w:r>
      <w:r w:rsidR="00D01E42" w:rsidRPr="00EB1920">
        <w:rPr>
          <w:rFonts w:ascii="Times New Roman" w:eastAsia="Times New Roman" w:hAnsi="Times New Roman" w:cs="Times New Roman"/>
          <w:kern w:val="0"/>
          <w:sz w:val="28"/>
          <w:szCs w:val="28"/>
          <w:lang w:eastAsia="ru-RU"/>
          <w14:ligatures w14:val="none"/>
        </w:rPr>
        <w:t>Ленинград</w:t>
      </w:r>
      <w:r w:rsidR="00CB6B05" w:rsidRPr="00EB1920">
        <w:rPr>
          <w:rFonts w:ascii="Times New Roman" w:eastAsia="Times New Roman" w:hAnsi="Times New Roman" w:cs="Times New Roman"/>
          <w:kern w:val="0"/>
          <w:sz w:val="28"/>
          <w:szCs w:val="28"/>
          <w:lang w:eastAsia="ru-RU"/>
          <w14:ligatures w14:val="none"/>
        </w:rPr>
        <w:t>а, а также выдвинутых из Ленинграда на руководящую работу в Москву и в другие областные партийные организации.</w:t>
      </w:r>
    </w:p>
    <w:p w14:paraId="2DC52411" w14:textId="77777777" w:rsidR="00D76531" w:rsidRPr="00D76531" w:rsidRDefault="00D76531" w:rsidP="00C96A30">
      <w:pPr>
        <w:shd w:val="clear" w:color="auto" w:fill="FFFFFF" w:themeFill="background1"/>
        <w:spacing w:after="0"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b/>
          <w:bCs/>
          <w:kern w:val="0"/>
          <w:sz w:val="28"/>
          <w:szCs w:val="28"/>
          <w:lang w:eastAsia="ru-RU"/>
          <w14:ligatures w14:val="none"/>
        </w:rPr>
        <w:t>РОССИЯ</w:t>
      </w:r>
    </w:p>
    <w:p w14:paraId="7F055CA4" w14:textId="77777777" w:rsidR="00D76531" w:rsidRPr="00D76531" w:rsidRDefault="00D76531" w:rsidP="00C96A30">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color w:val="333333"/>
          <w:kern w:val="0"/>
          <w:sz w:val="28"/>
          <w:szCs w:val="28"/>
          <w:lang w:eastAsia="ru-RU"/>
          <w14:ligatures w14:val="none"/>
        </w:rPr>
        <w:t>1946 г. – выборы в Верховный Совет СССР</w:t>
      </w:r>
    </w:p>
    <w:p w14:paraId="0BBFEFD3" w14:textId="77777777" w:rsidR="00D76531" w:rsidRPr="00D76531" w:rsidRDefault="00D76531" w:rsidP="00C96A30">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color w:val="333333"/>
          <w:kern w:val="0"/>
          <w:sz w:val="28"/>
          <w:szCs w:val="28"/>
          <w:lang w:eastAsia="ru-RU"/>
          <w14:ligatures w14:val="none"/>
        </w:rPr>
        <w:t>1947–1953 гг. – кампания по борьбе с космополитизмом</w:t>
      </w:r>
    </w:p>
    <w:p w14:paraId="5D602906" w14:textId="77777777" w:rsidR="00D76531" w:rsidRPr="00D76531" w:rsidRDefault="00D76531" w:rsidP="00C96A30">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color w:val="333333"/>
          <w:kern w:val="0"/>
          <w:sz w:val="28"/>
          <w:szCs w:val="28"/>
          <w:lang w:eastAsia="ru-RU"/>
          <w14:ligatures w14:val="none"/>
        </w:rPr>
        <w:t>1948 г. – дело Еврейского антифашистского комитета</w:t>
      </w:r>
    </w:p>
    <w:p w14:paraId="4D12ADEF" w14:textId="77777777" w:rsidR="00D76531" w:rsidRPr="00D76531" w:rsidRDefault="00D76531" w:rsidP="00C96A30">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color w:val="333333"/>
          <w:kern w:val="0"/>
          <w:sz w:val="28"/>
          <w:szCs w:val="28"/>
          <w:lang w:eastAsia="ru-RU"/>
          <w14:ligatures w14:val="none"/>
        </w:rPr>
        <w:t>1948–1953 гг. – «дело врачей»</w:t>
      </w:r>
    </w:p>
    <w:p w14:paraId="60A79319" w14:textId="77777777" w:rsidR="00D76531" w:rsidRPr="00D76531" w:rsidRDefault="00D76531" w:rsidP="00C96A30">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color w:val="333333"/>
          <w:kern w:val="0"/>
          <w:sz w:val="28"/>
          <w:szCs w:val="28"/>
          <w:lang w:eastAsia="ru-RU"/>
          <w14:ligatures w14:val="none"/>
        </w:rPr>
        <w:t>1949–1950 гг. – «ленинградское дело»</w:t>
      </w:r>
    </w:p>
    <w:p w14:paraId="17C307CB" w14:textId="77777777" w:rsidR="00D76531" w:rsidRPr="00D76531" w:rsidRDefault="00D76531" w:rsidP="00C96A30">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color w:val="333333"/>
          <w:kern w:val="0"/>
          <w:sz w:val="28"/>
          <w:szCs w:val="28"/>
          <w:lang w:eastAsia="ru-RU"/>
          <w14:ligatures w14:val="none"/>
        </w:rPr>
        <w:lastRenderedPageBreak/>
        <w:t>1952 г. – переименование ВКП(б) в Коммунистическую партию Советского Союза (КПСС)</w:t>
      </w:r>
    </w:p>
    <w:p w14:paraId="300EA4D4" w14:textId="77777777" w:rsidR="00D76531" w:rsidRPr="00D76531" w:rsidRDefault="00D76531" w:rsidP="00C96A30">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color w:val="333333"/>
          <w:kern w:val="0"/>
          <w:sz w:val="28"/>
          <w:szCs w:val="28"/>
          <w:lang w:eastAsia="ru-RU"/>
          <w14:ligatures w14:val="none"/>
        </w:rPr>
        <w:t>1953 г. – смерть И. Сталина</w:t>
      </w:r>
    </w:p>
    <w:p w14:paraId="3CD627B1" w14:textId="77777777" w:rsidR="00D76531" w:rsidRPr="00D76531" w:rsidRDefault="00D76531" w:rsidP="00C96A30">
      <w:pPr>
        <w:shd w:val="clear" w:color="auto" w:fill="FFFFFF" w:themeFill="background1"/>
        <w:spacing w:after="100" w:afterAutospacing="1" w:line="240" w:lineRule="auto"/>
        <w:ind w:firstLine="300"/>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b/>
          <w:bCs/>
          <w:color w:val="333333"/>
          <w:kern w:val="0"/>
          <w:sz w:val="28"/>
          <w:szCs w:val="28"/>
          <w:lang w:eastAsia="ru-RU"/>
          <w14:ligatures w14:val="none"/>
        </w:rPr>
        <w:t>МИР</w:t>
      </w:r>
    </w:p>
    <w:p w14:paraId="7EBD807F" w14:textId="77777777" w:rsidR="00D76531" w:rsidRPr="00D76531" w:rsidRDefault="00D76531" w:rsidP="00C96A30">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color w:val="333333"/>
          <w:kern w:val="0"/>
          <w:sz w:val="28"/>
          <w:szCs w:val="28"/>
          <w:lang w:eastAsia="ru-RU"/>
          <w14:ligatures w14:val="none"/>
        </w:rPr>
        <w:t>1945–1949 гг. – победы народно-демократических революций в странах Восточной Европы</w:t>
      </w:r>
    </w:p>
    <w:p w14:paraId="46F7881D" w14:textId="3DAF4E1D" w:rsidR="00D76531" w:rsidRPr="00D76531" w:rsidRDefault="00D76531" w:rsidP="00C96A30">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color w:val="333333"/>
          <w:kern w:val="0"/>
          <w:sz w:val="28"/>
          <w:szCs w:val="28"/>
          <w:lang w:eastAsia="ru-RU"/>
          <w14:ligatures w14:val="none"/>
        </w:rPr>
        <w:t>1945 г. – создание ЮНЕСКО</w:t>
      </w:r>
      <w:r w:rsidR="004042CA" w:rsidRPr="004042CA">
        <w:rPr>
          <w:rFonts w:ascii="Times New Roman" w:eastAsia="Times New Roman" w:hAnsi="Times New Roman" w:cs="Times New Roman"/>
          <w:color w:val="333333"/>
          <w:kern w:val="0"/>
          <w:sz w:val="28"/>
          <w:szCs w:val="28"/>
          <w:lang w:eastAsia="ru-RU"/>
          <w14:ligatures w14:val="none"/>
        </w:rPr>
        <w:t xml:space="preserve"> (</w:t>
      </w:r>
      <w:r w:rsidR="004042CA" w:rsidRPr="004042CA">
        <w:rPr>
          <w:rFonts w:ascii="Times New Roman" w:hAnsi="Times New Roman" w:cs="Times New Roman"/>
          <w:color w:val="1D2126"/>
          <w:spacing w:val="7"/>
          <w:sz w:val="28"/>
          <w:szCs w:val="28"/>
          <w:shd w:val="clear" w:color="auto" w:fill="FFFFFF"/>
        </w:rPr>
        <w:t>Организация Объединённых Наций по вопросам образования, науки и культуры (специализированное учреждение </w:t>
      </w:r>
      <w:r w:rsidR="004042CA" w:rsidRPr="004042CA">
        <w:rPr>
          <w:rFonts w:ascii="Times New Roman" w:hAnsi="Times New Roman" w:cs="Times New Roman"/>
          <w:spacing w:val="7"/>
          <w:sz w:val="28"/>
          <w:szCs w:val="28"/>
          <w:bdr w:val="none" w:sz="0" w:space="0" w:color="auto" w:frame="1"/>
          <w:shd w:val="clear" w:color="auto" w:fill="FFFFFF"/>
        </w:rPr>
        <w:t>Организации Объединённых Наций</w:t>
      </w:r>
      <w:r w:rsidR="004042CA" w:rsidRPr="004042CA">
        <w:rPr>
          <w:rFonts w:ascii="Times New Roman" w:hAnsi="Times New Roman" w:cs="Times New Roman"/>
          <w:color w:val="1D2126"/>
          <w:spacing w:val="7"/>
          <w:sz w:val="28"/>
          <w:szCs w:val="28"/>
          <w:shd w:val="clear" w:color="auto" w:fill="FFFFFF"/>
        </w:rPr>
        <w:t>, осуществляющее международное сотрудничество в сфере образования, науки и культуры.</w:t>
      </w:r>
      <w:r w:rsidR="004042CA">
        <w:rPr>
          <w:rFonts w:ascii="Times New Roman" w:hAnsi="Times New Roman" w:cs="Times New Roman"/>
          <w:color w:val="1D2126"/>
          <w:spacing w:val="7"/>
          <w:sz w:val="28"/>
          <w:szCs w:val="28"/>
          <w:shd w:val="clear" w:color="auto" w:fill="FFFFFF"/>
        </w:rPr>
        <w:t>)</w:t>
      </w:r>
    </w:p>
    <w:p w14:paraId="212DA3AB" w14:textId="77777777" w:rsidR="00D76531" w:rsidRPr="00D76531" w:rsidRDefault="00D76531" w:rsidP="00C96A30">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color w:val="333333"/>
          <w:kern w:val="0"/>
          <w:sz w:val="28"/>
          <w:szCs w:val="28"/>
          <w:lang w:eastAsia="ru-RU"/>
          <w14:ligatures w14:val="none"/>
        </w:rPr>
        <w:t>1946–1949 гг. – гражданская война в Греции</w:t>
      </w:r>
    </w:p>
    <w:p w14:paraId="6EEC9682" w14:textId="77777777" w:rsidR="00D76531" w:rsidRPr="00D76531" w:rsidRDefault="00D76531" w:rsidP="00C96A30">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color w:val="333333"/>
          <w:kern w:val="0"/>
          <w:sz w:val="28"/>
          <w:szCs w:val="28"/>
          <w:lang w:eastAsia="ru-RU"/>
          <w14:ligatures w14:val="none"/>
        </w:rPr>
        <w:t>1947 г. – исключение коммунистов из правительств Франции и Италии</w:t>
      </w:r>
    </w:p>
    <w:p w14:paraId="0556ECB2" w14:textId="77777777" w:rsidR="00D76531" w:rsidRPr="00D76531" w:rsidRDefault="00D76531" w:rsidP="00DE7870">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color w:val="333333"/>
          <w:kern w:val="0"/>
          <w:sz w:val="28"/>
          <w:szCs w:val="28"/>
          <w:lang w:eastAsia="ru-RU"/>
          <w14:ligatures w14:val="none"/>
        </w:rPr>
        <w:t>1950 г. – израильский кнессет провозгласил Иерусалим столицей Израиля (не признано СССР и большинством стран мира)</w:t>
      </w:r>
    </w:p>
    <w:p w14:paraId="72C318B1" w14:textId="77777777" w:rsidR="00D76531" w:rsidRPr="00D76531" w:rsidRDefault="00D76531" w:rsidP="00DE7870">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color w:val="333333"/>
          <w:kern w:val="0"/>
          <w:sz w:val="28"/>
          <w:szCs w:val="28"/>
          <w:lang w:eastAsia="ru-RU"/>
          <w14:ligatures w14:val="none"/>
        </w:rPr>
        <w:t>1951 г. – создан военный союз между Новой Зеландией, Австралией и США</w:t>
      </w:r>
    </w:p>
    <w:p w14:paraId="419728B3" w14:textId="77777777" w:rsidR="00D76531" w:rsidRPr="00D76531" w:rsidRDefault="00D76531" w:rsidP="00DE7870">
      <w:pPr>
        <w:shd w:val="clear" w:color="auto" w:fill="FFFFFF" w:themeFill="background1"/>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D76531">
        <w:rPr>
          <w:rFonts w:ascii="Times New Roman" w:eastAsia="Times New Roman" w:hAnsi="Times New Roman" w:cs="Times New Roman"/>
          <w:b/>
          <w:bCs/>
          <w:color w:val="212121"/>
          <w:spacing w:val="-12"/>
          <w:kern w:val="0"/>
          <w:sz w:val="28"/>
          <w:szCs w:val="28"/>
          <w:lang w:eastAsia="ru-RU"/>
          <w14:ligatures w14:val="none"/>
        </w:rPr>
        <w:t>1) Сталин и его окружение.</w:t>
      </w:r>
    </w:p>
    <w:p w14:paraId="5F01322B"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color w:val="222222"/>
          <w:kern w:val="0"/>
          <w:sz w:val="28"/>
          <w:szCs w:val="28"/>
          <w:lang w:eastAsia="ru-RU"/>
          <w14:ligatures w14:val="none"/>
        </w:rPr>
        <w:t>Война укрепила морально-политическое единство общества. Победа в глазах советских людей стала безусловным доказательством прочности советского строя. Личность И. Сталина была для людей символом побед СССР, авторитет вождя был непререкаемым. 24 июня 1945 г. на Красной площади состоялся Парад Победы, ставший подлинным торжеством советского народа, разгромившего нацистскую Германию. Командовал парадом маршал К. Рокоссовский, принимал – маршал Г. Жуков.</w:t>
      </w:r>
    </w:p>
    <w:p w14:paraId="4BEE7EFA"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color w:val="222222"/>
          <w:kern w:val="0"/>
          <w:sz w:val="28"/>
          <w:szCs w:val="28"/>
          <w:lang w:eastAsia="ru-RU"/>
          <w14:ligatures w14:val="none"/>
        </w:rPr>
        <w:t>Вся полнота власти в СССР оставалась у коммунистической партии. Она пользовалась доверием среди народа и становилась всё более массовой. Если в 1941 г. в ней состояло 2,5 млн человек, то к концу войны – почти 4 млн человек. Члены ВКП(б) в годы войны сражались на самых трудных участках фронта. Более половины воевавших коммунистов погибло в боях.</w:t>
      </w:r>
    </w:p>
    <w:p w14:paraId="178A111E"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color w:val="222222"/>
          <w:kern w:val="0"/>
          <w:sz w:val="28"/>
          <w:szCs w:val="28"/>
          <w:lang w:eastAsia="ru-RU"/>
          <w14:ligatures w14:val="none"/>
        </w:rPr>
        <w:t xml:space="preserve">В сентябре 1945 г. было отменено чрезвычайное положение, упразднён Государственный комитет обороны. В 1946 г. был сформирован Совет министров, в состав которого вошли: И. Сталин (председатель), В. Молотов (министр иностранных дел), Н. Вознесенский (председатель Госплана СССР), А. Косыгин (заместитель председателя), А. Микоян (министр внешней торговли) и др. Возросла личная ответственность министров за принимаемые решения. В 1946–1947 гг. по всей стране прошли выборы на безальтернативной основе – на одно место претендовал только один кандидат. Состоялись выборы народных судей. Система жёсткого </w:t>
      </w:r>
      <w:r w:rsidRPr="00D76531">
        <w:rPr>
          <w:rFonts w:ascii="Times New Roman" w:eastAsia="Times New Roman" w:hAnsi="Times New Roman" w:cs="Times New Roman"/>
          <w:color w:val="222222"/>
          <w:kern w:val="0"/>
          <w:sz w:val="28"/>
          <w:szCs w:val="28"/>
          <w:lang w:eastAsia="ru-RU"/>
          <w14:ligatures w14:val="none"/>
        </w:rPr>
        <w:lastRenderedPageBreak/>
        <w:t>партийного контроля над государственным аппаратом, промышленностью и сельским хозяйством оставалась неизменной.</w:t>
      </w:r>
    </w:p>
    <w:p w14:paraId="26BF6CA3"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i/>
          <w:iCs/>
          <w:noProof/>
          <w:color w:val="222222"/>
          <w:kern w:val="0"/>
          <w:sz w:val="28"/>
          <w:szCs w:val="28"/>
          <w:lang w:eastAsia="ru-RU"/>
          <w14:ligatures w14:val="none"/>
        </w:rPr>
        <w:drawing>
          <wp:inline distT="0" distB="0" distL="0" distR="0" wp14:anchorId="4A193421" wp14:editId="1F5E5CA5">
            <wp:extent cx="2095500" cy="1505274"/>
            <wp:effectExtent l="0" t="0" r="0" b="0"/>
            <wp:docPr id="2" name="Рисунок 5" descr="Командующий Парадом Победы на Красной площади маршал К. Рокоссовский верхом на коне объезжает войска. Москва. 24 июня 1945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мандующий Парадом Победы на Красной площади маршал К. Рокоссовский верхом на коне объезжает войска. Москва. 24 июня 1945 г."/>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00585" cy="1508927"/>
                    </a:xfrm>
                    <a:prstGeom prst="rect">
                      <a:avLst/>
                    </a:prstGeom>
                    <a:noFill/>
                    <a:ln>
                      <a:noFill/>
                    </a:ln>
                  </pic:spPr>
                </pic:pic>
              </a:graphicData>
            </a:graphic>
          </wp:inline>
        </w:drawing>
      </w:r>
      <w:r w:rsidRPr="00D76531">
        <w:rPr>
          <w:rFonts w:ascii="Times New Roman" w:eastAsia="Times New Roman" w:hAnsi="Times New Roman" w:cs="Times New Roman"/>
          <w:color w:val="222222"/>
          <w:kern w:val="0"/>
          <w:sz w:val="28"/>
          <w:szCs w:val="28"/>
          <w:lang w:eastAsia="ru-RU"/>
          <w14:ligatures w14:val="none"/>
        </w:rPr>
        <w:t>Командующий Парадом Победы на Красной площади маршал К. Рокоссовский верхом на коне объезжает войска. Москва. 24 июня 1945 г.</w:t>
      </w:r>
    </w:p>
    <w:p w14:paraId="7E508C5C" w14:textId="7A890712" w:rsidR="00D76531" w:rsidRPr="00D76531" w:rsidRDefault="00D76531" w:rsidP="00DE7870">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kern w:val="0"/>
          <w:sz w:val="28"/>
          <w:szCs w:val="28"/>
          <w:lang w:eastAsia="ru-RU"/>
          <w14:ligatures w14:val="none"/>
        </w:rPr>
        <w:t>Вспомните, какими фронтами во время Великой Отечественной войны командовал человек, изображённый на фотографии. В каких крупнейших сражениях войны он принимал участие?</w:t>
      </w:r>
    </w:p>
    <w:p w14:paraId="7325B462"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noProof/>
          <w:color w:val="222222"/>
          <w:kern w:val="0"/>
          <w:sz w:val="28"/>
          <w:szCs w:val="28"/>
          <w:lang w:eastAsia="ru-RU"/>
          <w14:ligatures w14:val="none"/>
        </w:rPr>
        <w:drawing>
          <wp:inline distT="0" distB="0" distL="0" distR="0" wp14:anchorId="2CB08A22" wp14:editId="1DD677B7">
            <wp:extent cx="4892040" cy="2142881"/>
            <wp:effectExtent l="0" t="0" r="3810" b="0"/>
            <wp:docPr id="3" name="Рисунок 4" descr="ПОРТРЕТ НА ФОНЕ ЭПОХИ Вознесенский Николай Алексеевич (1903-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РТРЕТ НА ФОНЕ ЭПОХИ Вознесенский Николай Алексеевич (1903-19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11807" cy="2151540"/>
                    </a:xfrm>
                    <a:prstGeom prst="rect">
                      <a:avLst/>
                    </a:prstGeom>
                    <a:noFill/>
                    <a:ln>
                      <a:noFill/>
                    </a:ln>
                  </pic:spPr>
                </pic:pic>
              </a:graphicData>
            </a:graphic>
          </wp:inline>
        </w:drawing>
      </w:r>
    </w:p>
    <w:p w14:paraId="08860353"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color w:val="222222"/>
          <w:kern w:val="0"/>
          <w:sz w:val="28"/>
          <w:szCs w:val="28"/>
          <w:lang w:eastAsia="ru-RU"/>
          <w14:ligatures w14:val="none"/>
        </w:rPr>
        <w:t>Во время войны состоялся всего один пленум Центрального комитета (ЦК) партии. Очередной XIX съезд состоялся лишь в октябре </w:t>
      </w:r>
      <w:r w:rsidRPr="00D76531">
        <w:rPr>
          <w:rFonts w:ascii="Times New Roman" w:eastAsia="Times New Roman" w:hAnsi="Times New Roman" w:cs="Times New Roman"/>
          <w:b/>
          <w:bCs/>
          <w:color w:val="222222"/>
          <w:kern w:val="0"/>
          <w:sz w:val="28"/>
          <w:szCs w:val="28"/>
          <w:lang w:eastAsia="ru-RU"/>
          <w14:ligatures w14:val="none"/>
        </w:rPr>
        <w:t>1952 г</w:t>
      </w:r>
      <w:r w:rsidRPr="00D76531">
        <w:rPr>
          <w:rFonts w:ascii="Times New Roman" w:eastAsia="Times New Roman" w:hAnsi="Times New Roman" w:cs="Times New Roman"/>
          <w:color w:val="222222"/>
          <w:kern w:val="0"/>
          <w:sz w:val="28"/>
          <w:szCs w:val="28"/>
          <w:lang w:eastAsia="ru-RU"/>
          <w14:ligatures w14:val="none"/>
        </w:rPr>
        <w:t>. после 13-летнего перерыва. На этом съезде ВКП(б) была переименована в </w:t>
      </w:r>
      <w:r w:rsidRPr="00D76531">
        <w:rPr>
          <w:rFonts w:ascii="Times New Roman" w:eastAsia="Times New Roman" w:hAnsi="Times New Roman" w:cs="Times New Roman"/>
          <w:b/>
          <w:bCs/>
          <w:color w:val="222222"/>
          <w:kern w:val="0"/>
          <w:sz w:val="28"/>
          <w:szCs w:val="28"/>
          <w:lang w:eastAsia="ru-RU"/>
          <w14:ligatures w14:val="none"/>
        </w:rPr>
        <w:t>Коммунистическую партию Советского Союза (КПСС)</w:t>
      </w:r>
      <w:r w:rsidRPr="00D76531">
        <w:rPr>
          <w:rFonts w:ascii="Times New Roman" w:eastAsia="Times New Roman" w:hAnsi="Times New Roman" w:cs="Times New Roman"/>
          <w:color w:val="222222"/>
          <w:kern w:val="0"/>
          <w:sz w:val="28"/>
          <w:szCs w:val="28"/>
          <w:lang w:eastAsia="ru-RU"/>
          <w14:ligatures w14:val="none"/>
        </w:rPr>
        <w:t>. Политбюро было преобразовано в более многочисленный </w:t>
      </w:r>
      <w:r w:rsidRPr="00D76531">
        <w:rPr>
          <w:rFonts w:ascii="Times New Roman" w:eastAsia="Times New Roman" w:hAnsi="Times New Roman" w:cs="Times New Roman"/>
          <w:b/>
          <w:bCs/>
          <w:color w:val="222222"/>
          <w:kern w:val="0"/>
          <w:sz w:val="28"/>
          <w:szCs w:val="28"/>
          <w:lang w:eastAsia="ru-RU"/>
          <w14:ligatures w14:val="none"/>
        </w:rPr>
        <w:t>Президиум ЦК</w:t>
      </w:r>
      <w:r w:rsidRPr="00D76531">
        <w:rPr>
          <w:rFonts w:ascii="Times New Roman" w:eastAsia="Times New Roman" w:hAnsi="Times New Roman" w:cs="Times New Roman"/>
          <w:color w:val="222222"/>
          <w:kern w:val="0"/>
          <w:sz w:val="28"/>
          <w:szCs w:val="28"/>
          <w:lang w:eastAsia="ru-RU"/>
          <w14:ligatures w14:val="none"/>
        </w:rPr>
        <w:t>, однако в нём выделилось Бюро Президиума, состоявшее, кроме Сталина, всего из восьми человек. Лидер страны несколько утратил активность, сказывались возраст и болезни. В декабре 1949 г. было широко отпраздновано его 70-летие, на котором присутствовало много зарубежных гостей, в том числе руководитель Китая Мао Цзэдун. После войны Сталин уже не полностью полагался на К. Ворошилова, В. Молотова, А. Микояна. Всё большее влияние приобретали А. Жданов, Л. Берия, Г. Маленков, Н. Хрущёв. Между «старыми» и «новыми» соратниками вождя усилилось соперничество. После кончины Жданова в 1948 г. в качестве потенциального преемника Сталина могли рассматриваться Маленков, Берия, Молотов и Хрущёв.</w:t>
      </w:r>
    </w:p>
    <w:p w14:paraId="099596E8" w14:textId="7D5E8223" w:rsidR="00D76531" w:rsidRPr="00D76531" w:rsidRDefault="00D76531" w:rsidP="008469FA">
      <w:pPr>
        <w:numPr>
          <w:ilvl w:val="0"/>
          <w:numId w:val="5"/>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lang w:eastAsia="ru-RU"/>
          <w14:ligatures w14:val="none"/>
        </w:rPr>
        <w:lastRenderedPageBreak/>
        <w:t>1. Как изменилась численность ВКП(б) за годы войны? С чем это было связано?</w:t>
      </w:r>
      <w:r w:rsidRPr="00D76531">
        <w:rPr>
          <w:rFonts w:ascii="Times New Roman" w:eastAsia="Times New Roman" w:hAnsi="Times New Roman" w:cs="Times New Roman"/>
          <w:kern w:val="0"/>
          <w:sz w:val="28"/>
          <w:szCs w:val="28"/>
          <w:lang w:eastAsia="ru-RU"/>
          <w14:ligatures w14:val="none"/>
        </w:rPr>
        <w:br/>
        <w:t>2. Какие изменения произошли по итогам XIX съезда партии</w:t>
      </w:r>
      <w:r w:rsidR="008469FA">
        <w:rPr>
          <w:rFonts w:ascii="Times New Roman" w:eastAsia="Times New Roman" w:hAnsi="Times New Roman" w:cs="Times New Roman"/>
          <w:kern w:val="0"/>
          <w:sz w:val="28"/>
          <w:szCs w:val="28"/>
          <w:lang w:eastAsia="ru-RU"/>
          <w14:ligatures w14:val="none"/>
        </w:rPr>
        <w:t>.</w:t>
      </w:r>
    </w:p>
    <w:p w14:paraId="4ACAEAAB" w14:textId="77777777" w:rsidR="00D76531" w:rsidRPr="00D76531" w:rsidRDefault="00D76531" w:rsidP="00D76531">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D76531">
        <w:rPr>
          <w:rFonts w:ascii="Times New Roman" w:eastAsia="Times New Roman" w:hAnsi="Times New Roman" w:cs="Times New Roman"/>
          <w:b/>
          <w:bCs/>
          <w:color w:val="212121"/>
          <w:spacing w:val="-12"/>
          <w:kern w:val="0"/>
          <w:sz w:val="28"/>
          <w:szCs w:val="28"/>
          <w:lang w:eastAsia="ru-RU"/>
          <w14:ligatures w14:val="none"/>
        </w:rPr>
        <w:t>2) Союзный Центр и национальные регионы: проблемы взаимоотношений.</w:t>
      </w:r>
    </w:p>
    <w:p w14:paraId="65997849"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color w:val="222222"/>
          <w:kern w:val="0"/>
          <w:sz w:val="28"/>
          <w:szCs w:val="28"/>
          <w:lang w:eastAsia="ru-RU"/>
          <w14:ligatures w14:val="none"/>
        </w:rPr>
        <w:t>В национальной политике особый акцент был сделан на вкладе русского народа в строительство общего государства, в победу в войне. 24 мая 1945 г. на состоявшемся в Кремле приёме в честь командующих Красной Армии Сталин поднял </w:t>
      </w:r>
      <w:r w:rsidRPr="00D76531">
        <w:rPr>
          <w:rFonts w:ascii="Times New Roman" w:eastAsia="Times New Roman" w:hAnsi="Times New Roman" w:cs="Times New Roman"/>
          <w:b/>
          <w:bCs/>
          <w:color w:val="222222"/>
          <w:kern w:val="0"/>
          <w:sz w:val="28"/>
          <w:szCs w:val="28"/>
          <w:lang w:eastAsia="ru-RU"/>
          <w14:ligatures w14:val="none"/>
        </w:rPr>
        <w:t>тост «За русский народ!»</w:t>
      </w:r>
      <w:r w:rsidRPr="00D76531">
        <w:rPr>
          <w:rFonts w:ascii="Times New Roman" w:eastAsia="Times New Roman" w:hAnsi="Times New Roman" w:cs="Times New Roman"/>
          <w:color w:val="222222"/>
          <w:kern w:val="0"/>
          <w:sz w:val="28"/>
          <w:szCs w:val="28"/>
          <w:lang w:eastAsia="ru-RU"/>
          <w14:ligatures w14:val="none"/>
        </w:rPr>
        <w:t>, отметив его заслуги, «здравый смысл и терпение». Вместе с тем подчёркивалось, что победа была достигнута усилиями всех народов Советского Союза. Проявления национализма на присоединённых к СССР накануне Великой Отечественной войны территориях Западной Украины, Западной Белоруссии, Прибалтики, Молдавии преследовались, но </w:t>
      </w:r>
      <w:r w:rsidRPr="00D76531">
        <w:rPr>
          <w:rFonts w:ascii="Times New Roman" w:eastAsia="Times New Roman" w:hAnsi="Times New Roman" w:cs="Times New Roman"/>
          <w:b/>
          <w:bCs/>
          <w:color w:val="222222"/>
          <w:kern w:val="0"/>
          <w:sz w:val="28"/>
          <w:szCs w:val="28"/>
          <w:lang w:eastAsia="ru-RU"/>
          <w14:ligatures w14:val="none"/>
        </w:rPr>
        <w:t>местная культура и традиции всячески поддерживались</w:t>
      </w:r>
      <w:r w:rsidRPr="00D76531">
        <w:rPr>
          <w:rFonts w:ascii="Times New Roman" w:eastAsia="Times New Roman" w:hAnsi="Times New Roman" w:cs="Times New Roman"/>
          <w:color w:val="222222"/>
          <w:kern w:val="0"/>
          <w:sz w:val="28"/>
          <w:szCs w:val="28"/>
          <w:lang w:eastAsia="ru-RU"/>
          <w14:ligatures w14:val="none"/>
        </w:rPr>
        <w:t>. Последовательно выявлялись и заключались в тюрьмы и лагеря бывшие пособники оккупантов. До середины 1950-х гг. в Казахстане, Средней Азии и других восточных районах страны продолжали жить представители переселённых в годы войны народов.</w:t>
      </w:r>
    </w:p>
    <w:p w14:paraId="4BA88460"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color w:val="222222"/>
          <w:kern w:val="0"/>
          <w:sz w:val="28"/>
          <w:szCs w:val="28"/>
          <w:lang w:eastAsia="ru-RU"/>
          <w14:ligatures w14:val="none"/>
        </w:rPr>
        <w:t>Национальные регионы получали </w:t>
      </w:r>
      <w:r w:rsidRPr="00D76531">
        <w:rPr>
          <w:rFonts w:ascii="Times New Roman" w:eastAsia="Times New Roman" w:hAnsi="Times New Roman" w:cs="Times New Roman"/>
          <w:b/>
          <w:bCs/>
          <w:color w:val="222222"/>
          <w:kern w:val="0"/>
          <w:sz w:val="28"/>
          <w:szCs w:val="28"/>
          <w:lang w:eastAsia="ru-RU"/>
          <w14:ligatures w14:val="none"/>
        </w:rPr>
        <w:t>огромную финансовую помощь из союзного бюджета</w:t>
      </w:r>
      <w:r w:rsidRPr="00D76531">
        <w:rPr>
          <w:rFonts w:ascii="Times New Roman" w:eastAsia="Times New Roman" w:hAnsi="Times New Roman" w:cs="Times New Roman"/>
          <w:color w:val="222222"/>
          <w:kern w:val="0"/>
          <w:sz w:val="28"/>
          <w:szCs w:val="28"/>
          <w:lang w:eastAsia="ru-RU"/>
          <w14:ligatures w14:val="none"/>
        </w:rPr>
        <w:t>. В республики Прибалтики, Закавказья, Средней Азии, в Молдавскую ССР направлялись квалифицированные инженеры, техники и другие специалисты, прежде всего из РСФСР. Каждый год там вводились в строй десятки новых заводов, рудников, открывались научно-исследовательские институты, быстро росли энергетика и промышленное производство. Так, с 1945 по 1950 г. производство электроэнергии в Казахстане возросло в 2,3 раза. В Армянской ССР шло строительство Севанской ГЭС, медно-молибденового комбината и алюминиевого завода, налаживался выпуск станков, генераторов и другой продукции. В Прибалтийских республиках реконструировались старые и строились новые предприятия машиностроения, приборостроения, судостроения, радиопромышленности. Уже к 1950 г. объём промышленного производства в Литовской ССР превысил показатели независимой Литвы 1940 г. в 1,9 раза; в Латвийской ССР и Эстонской ССР – соответственно в 3 и 3,4 раза.</w:t>
      </w:r>
    </w:p>
    <w:p w14:paraId="1AEB3A62"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color w:val="222222"/>
          <w:kern w:val="0"/>
          <w:sz w:val="28"/>
          <w:szCs w:val="28"/>
          <w:lang w:eastAsia="ru-RU"/>
          <w14:ligatures w14:val="none"/>
        </w:rPr>
        <w:t>Для Средней Азии, Закавказья, Прибалтики, Молдавии готовили профильных специалистов (прежде всего из местных кадров) во всех областях науки и культуры, преподавателей вузов, учителей. К 1950 г. в Средней Азии и Молдавии по сравнению с довоенным временем в 2–3 раза увеличилось количество студентов. Открывались республиканские Академии наук, отделения Академии наук СССР.</w:t>
      </w:r>
    </w:p>
    <w:p w14:paraId="4D2B7D78" w14:textId="77777777" w:rsidR="00D76531" w:rsidRPr="00D76531" w:rsidRDefault="00D76531" w:rsidP="00D76531">
      <w:pPr>
        <w:numPr>
          <w:ilvl w:val="0"/>
          <w:numId w:val="6"/>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lang w:eastAsia="ru-RU"/>
          <w14:ligatures w14:val="none"/>
        </w:rPr>
        <w:t>Какая поддержка оказывалась после войны союзным республикам? Как она повлияла на послевоенное развитие этих республик?</w:t>
      </w:r>
    </w:p>
    <w:p w14:paraId="0FC8295B" w14:textId="77777777" w:rsidR="00D76531" w:rsidRPr="00D76531" w:rsidRDefault="00D76531" w:rsidP="00D76531">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D76531">
        <w:rPr>
          <w:rFonts w:ascii="Times New Roman" w:eastAsia="Times New Roman" w:hAnsi="Times New Roman" w:cs="Times New Roman"/>
          <w:b/>
          <w:bCs/>
          <w:color w:val="212121"/>
          <w:spacing w:val="-12"/>
          <w:kern w:val="0"/>
          <w:sz w:val="28"/>
          <w:szCs w:val="28"/>
          <w:lang w:eastAsia="ru-RU"/>
          <w14:ligatures w14:val="none"/>
        </w:rPr>
        <w:lastRenderedPageBreak/>
        <w:t>3) Послевоенные репрессии.</w:t>
      </w:r>
    </w:p>
    <w:p w14:paraId="0CE74E0C"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color w:val="222222"/>
          <w:kern w:val="0"/>
          <w:sz w:val="28"/>
          <w:szCs w:val="28"/>
          <w:lang w:eastAsia="ru-RU"/>
          <w14:ligatures w14:val="none"/>
        </w:rPr>
        <w:t>По мере обострения холодной войны под подозрение попадали лица, тесно связанные с общественными и политическими деятелями за границей. В </w:t>
      </w:r>
      <w:r w:rsidRPr="00D76531">
        <w:rPr>
          <w:rFonts w:ascii="Times New Roman" w:eastAsia="Times New Roman" w:hAnsi="Times New Roman" w:cs="Times New Roman"/>
          <w:b/>
          <w:bCs/>
          <w:color w:val="222222"/>
          <w:kern w:val="0"/>
          <w:sz w:val="28"/>
          <w:szCs w:val="28"/>
          <w:lang w:eastAsia="ru-RU"/>
          <w14:ligatures w14:val="none"/>
        </w:rPr>
        <w:t>1948</w:t>
      </w:r>
      <w:r w:rsidRPr="00D76531">
        <w:rPr>
          <w:rFonts w:ascii="Times New Roman" w:eastAsia="Times New Roman" w:hAnsi="Times New Roman" w:cs="Times New Roman"/>
          <w:color w:val="222222"/>
          <w:kern w:val="0"/>
          <w:sz w:val="28"/>
          <w:szCs w:val="28"/>
          <w:lang w:eastAsia="ru-RU"/>
          <w14:ligatures w14:val="none"/>
        </w:rPr>
        <w:t> г. </w:t>
      </w:r>
      <w:r w:rsidRPr="00D76531">
        <w:rPr>
          <w:rFonts w:ascii="Times New Roman" w:eastAsia="Times New Roman" w:hAnsi="Times New Roman" w:cs="Times New Roman"/>
          <w:b/>
          <w:bCs/>
          <w:color w:val="222222"/>
          <w:kern w:val="0"/>
          <w:sz w:val="28"/>
          <w:szCs w:val="28"/>
          <w:lang w:eastAsia="ru-RU"/>
          <w14:ligatures w14:val="none"/>
        </w:rPr>
        <w:t>Еврейский антифашистский комитет</w:t>
      </w:r>
      <w:r w:rsidRPr="00D76531">
        <w:rPr>
          <w:rFonts w:ascii="Times New Roman" w:eastAsia="Times New Roman" w:hAnsi="Times New Roman" w:cs="Times New Roman"/>
          <w:color w:val="222222"/>
          <w:kern w:val="0"/>
          <w:sz w:val="28"/>
          <w:szCs w:val="28"/>
          <w:lang w:eastAsia="ru-RU"/>
          <w14:ligatures w14:val="none"/>
        </w:rPr>
        <w:t> (ЕАК) был распущен. Ряд деятелей ЕАК, установивших связи с зарубежными сионистскими организациями, были обвинены в шпионаже.</w:t>
      </w:r>
    </w:p>
    <w:p w14:paraId="20A9C880"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color w:val="222222"/>
          <w:kern w:val="0"/>
          <w:sz w:val="28"/>
          <w:szCs w:val="28"/>
          <w:lang w:eastAsia="ru-RU"/>
          <w14:ligatures w14:val="none"/>
        </w:rPr>
        <w:t>В 1947–1953 гг. в СССР прошла так называемая кампания борьбы с </w:t>
      </w:r>
      <w:r w:rsidRPr="00D76531">
        <w:rPr>
          <w:rFonts w:ascii="Times New Roman" w:eastAsia="Times New Roman" w:hAnsi="Times New Roman" w:cs="Times New Roman"/>
          <w:b/>
          <w:bCs/>
          <w:color w:val="222222"/>
          <w:kern w:val="0"/>
          <w:sz w:val="28"/>
          <w:szCs w:val="28"/>
          <w:lang w:eastAsia="ru-RU"/>
          <w14:ligatures w14:val="none"/>
        </w:rPr>
        <w:t>космополитизмом</w:t>
      </w:r>
      <w:r w:rsidRPr="00D76531">
        <w:rPr>
          <w:rFonts w:ascii="Times New Roman" w:eastAsia="Times New Roman" w:hAnsi="Times New Roman" w:cs="Times New Roman"/>
          <w:color w:val="222222"/>
          <w:kern w:val="0"/>
          <w:sz w:val="28"/>
          <w:szCs w:val="28"/>
          <w:lang w:eastAsia="ru-RU"/>
          <w14:ligatures w14:val="none"/>
        </w:rPr>
        <w:t>, или «низкопоклонством перед Западом». Осуждалось проявление интереса к западному образу жизни, восхваление западной культуры.</w:t>
      </w:r>
    </w:p>
    <w:p w14:paraId="2C7D9B70"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color w:val="222222"/>
          <w:kern w:val="0"/>
          <w:sz w:val="28"/>
          <w:szCs w:val="28"/>
          <w:lang w:eastAsia="ru-RU"/>
          <w14:ligatures w14:val="none"/>
        </w:rPr>
        <w:t>В </w:t>
      </w:r>
      <w:r w:rsidRPr="00D76531">
        <w:rPr>
          <w:rFonts w:ascii="Times New Roman" w:eastAsia="Times New Roman" w:hAnsi="Times New Roman" w:cs="Times New Roman"/>
          <w:b/>
          <w:bCs/>
          <w:color w:val="222222"/>
          <w:kern w:val="0"/>
          <w:sz w:val="28"/>
          <w:szCs w:val="28"/>
          <w:lang w:eastAsia="ru-RU"/>
          <w14:ligatures w14:val="none"/>
        </w:rPr>
        <w:t>1949</w:t>
      </w:r>
      <w:r w:rsidRPr="00D76531">
        <w:rPr>
          <w:rFonts w:ascii="Times New Roman" w:eastAsia="Times New Roman" w:hAnsi="Times New Roman" w:cs="Times New Roman"/>
          <w:color w:val="222222"/>
          <w:kern w:val="0"/>
          <w:sz w:val="28"/>
          <w:szCs w:val="28"/>
          <w:lang w:eastAsia="ru-RU"/>
          <w14:ligatures w14:val="none"/>
        </w:rPr>
        <w:t> г. началось так называемое «</w:t>
      </w:r>
      <w:r w:rsidRPr="00D76531">
        <w:rPr>
          <w:rFonts w:ascii="Times New Roman" w:eastAsia="Times New Roman" w:hAnsi="Times New Roman" w:cs="Times New Roman"/>
          <w:b/>
          <w:bCs/>
          <w:color w:val="222222"/>
          <w:kern w:val="0"/>
          <w:sz w:val="28"/>
          <w:szCs w:val="28"/>
          <w:lang w:eastAsia="ru-RU"/>
          <w14:ligatures w14:val="none"/>
        </w:rPr>
        <w:t>ленинградское дело</w:t>
      </w:r>
      <w:r w:rsidRPr="00D76531">
        <w:rPr>
          <w:rFonts w:ascii="Times New Roman" w:eastAsia="Times New Roman" w:hAnsi="Times New Roman" w:cs="Times New Roman"/>
          <w:color w:val="222222"/>
          <w:kern w:val="0"/>
          <w:sz w:val="28"/>
          <w:szCs w:val="28"/>
          <w:lang w:eastAsia="ru-RU"/>
          <w14:ligatures w14:val="none"/>
        </w:rPr>
        <w:t>» против ряда молодых и энергичных руководителей из Ленинграда, успешно работавших в городе во время блокады: председателя Госплана Н. Вознесенского, секретаря ЦК А. Кузнецова, Председателя Совета министров РСФСР М. Родионова и др. Их обвинили в фальсификации выборов в местные парторганизации, попытке создать «отдельную» компартию РСФСР, хищениях и т. п. В результате Вознесенский, Кузнецов, Родионов и ещё несколько человек были расстреляны. Десятки других получили длительные сроки заключения.</w:t>
      </w:r>
    </w:p>
    <w:p w14:paraId="69C0CF5B"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color w:val="222222"/>
          <w:kern w:val="0"/>
          <w:sz w:val="28"/>
          <w:szCs w:val="28"/>
          <w:lang w:eastAsia="ru-RU"/>
          <w14:ligatures w14:val="none"/>
        </w:rPr>
        <w:t>Был также арестован ряд популярных в армии и доказавших свой полководческий талант военачальников, среди них маршал авиации А. Новиков, адмирал Н. Кузнецов и др. Маршал Г. Жуков был отправлен командовать второстепенными военными округами. Готовился процесс по так называемому «</w:t>
      </w:r>
      <w:r w:rsidRPr="00D76531">
        <w:rPr>
          <w:rFonts w:ascii="Times New Roman" w:eastAsia="Times New Roman" w:hAnsi="Times New Roman" w:cs="Times New Roman"/>
          <w:b/>
          <w:bCs/>
          <w:color w:val="222222"/>
          <w:kern w:val="0"/>
          <w:sz w:val="28"/>
          <w:szCs w:val="28"/>
          <w:lang w:eastAsia="ru-RU"/>
          <w14:ligatures w14:val="none"/>
        </w:rPr>
        <w:t>делу врачей</w:t>
      </w:r>
      <w:r w:rsidRPr="00D76531">
        <w:rPr>
          <w:rFonts w:ascii="Times New Roman" w:eastAsia="Times New Roman" w:hAnsi="Times New Roman" w:cs="Times New Roman"/>
          <w:color w:val="222222"/>
          <w:kern w:val="0"/>
          <w:sz w:val="28"/>
          <w:szCs w:val="28"/>
          <w:lang w:eastAsia="ru-RU"/>
          <w14:ligatures w14:val="none"/>
        </w:rPr>
        <w:t>» (прежде всего докторов кремлёвской больницы), которых в январе 1953 г. обвинили в преднамеренно неправильном лечении ряда государственных и культурных деятелей. Начало делу положила информация о якобы преднамеренной врачебной ошибке, которая в 1948 г. привела к кончине Жданова. Однако после смерти Сталина в начале марта 1953 г. дело было прекращено.</w:t>
      </w:r>
    </w:p>
    <w:p w14:paraId="24DFD4B0"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i/>
          <w:iCs/>
          <w:noProof/>
          <w:color w:val="222222"/>
          <w:kern w:val="0"/>
          <w:sz w:val="28"/>
          <w:szCs w:val="28"/>
          <w:lang w:eastAsia="ru-RU"/>
          <w14:ligatures w14:val="none"/>
        </w:rPr>
        <w:lastRenderedPageBreak/>
        <w:drawing>
          <wp:inline distT="0" distB="0" distL="0" distR="0" wp14:anchorId="7BBBBC36" wp14:editId="6C306CCF">
            <wp:extent cx="2575560" cy="3322320"/>
            <wp:effectExtent l="0" t="0" r="0" b="0"/>
            <wp:docPr id="4" name="Рисунок 3" descr="Карикатура Кукрыниксов «Следы преступлений». 1953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икатура Кукрыниксов «Следы преступлений». 1953 г."/>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5560" cy="3322320"/>
                    </a:xfrm>
                    <a:prstGeom prst="rect">
                      <a:avLst/>
                    </a:prstGeom>
                    <a:noFill/>
                    <a:ln>
                      <a:noFill/>
                    </a:ln>
                  </pic:spPr>
                </pic:pic>
              </a:graphicData>
            </a:graphic>
          </wp:inline>
        </w:drawing>
      </w:r>
      <w:r w:rsidRPr="00D76531">
        <w:rPr>
          <w:rFonts w:ascii="Times New Roman" w:eastAsia="Times New Roman" w:hAnsi="Times New Roman" w:cs="Times New Roman"/>
          <w:kern w:val="0"/>
          <w:sz w:val="28"/>
          <w:szCs w:val="28"/>
          <w:lang w:eastAsia="ru-RU"/>
          <w14:ligatures w14:val="none"/>
        </w:rPr>
        <w:t>Карикатура Кукрыниксов «Следы преступлений». 1953 г.</w:t>
      </w:r>
      <w:r w:rsidRPr="00D76531">
        <w:rPr>
          <w:rFonts w:ascii="Times New Roman" w:eastAsia="Times New Roman" w:hAnsi="Times New Roman" w:cs="Times New Roman"/>
          <w:kern w:val="0"/>
          <w:sz w:val="28"/>
          <w:szCs w:val="28"/>
          <w:lang w:eastAsia="ru-RU"/>
          <w14:ligatures w14:val="none"/>
        </w:rPr>
        <w:br/>
        <w:t>Сообщение об аресте врачей было опубликовано в «Правде» в статье без подписи: «Подлые шпионы и убийцы под маской профессоров-врачей». Тогда же появился штамп «убийцы в белых халатах».</w:t>
      </w:r>
    </w:p>
    <w:p w14:paraId="39EF3CBA" w14:textId="77777777" w:rsidR="00D76531" w:rsidRPr="00D76531" w:rsidRDefault="00D76531" w:rsidP="00D76531">
      <w:pPr>
        <w:numPr>
          <w:ilvl w:val="0"/>
          <w:numId w:val="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lang w:eastAsia="ru-RU"/>
          <w14:ligatures w14:val="none"/>
        </w:rPr>
        <w:t>В чём авторы иллюстрации обвиняют врачей? Как вы думаете, были ли эти обвинения обоснованными?</w:t>
      </w:r>
    </w:p>
    <w:p w14:paraId="65E72EA6"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i/>
          <w:iCs/>
          <w:noProof/>
          <w:color w:val="222222"/>
          <w:kern w:val="0"/>
          <w:sz w:val="28"/>
          <w:szCs w:val="28"/>
          <w:lang w:eastAsia="ru-RU"/>
          <w14:ligatures w14:val="none"/>
        </w:rPr>
        <w:drawing>
          <wp:inline distT="0" distB="0" distL="0" distR="0" wp14:anchorId="18CB3185" wp14:editId="2311F7ED">
            <wp:extent cx="1465103" cy="1973580"/>
            <wp:effectExtent l="0" t="0" r="1905" b="7620"/>
            <wp:docPr id="5" name="Рисунок 2" descr="Фрагмент полосы газеты «Известия» от 6 марта 1953 г. с материалами о болезни и смерти И. Ста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рагмент полосы газеты «Известия» от 6 марта 1953 г. с материалами о болезни и смерти И. Сталин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67306" cy="1976548"/>
                    </a:xfrm>
                    <a:prstGeom prst="rect">
                      <a:avLst/>
                    </a:prstGeom>
                    <a:noFill/>
                    <a:ln>
                      <a:noFill/>
                    </a:ln>
                  </pic:spPr>
                </pic:pic>
              </a:graphicData>
            </a:graphic>
          </wp:inline>
        </w:drawing>
      </w:r>
      <w:r w:rsidRPr="00D76531">
        <w:rPr>
          <w:rFonts w:ascii="Times New Roman" w:eastAsia="Times New Roman" w:hAnsi="Times New Roman" w:cs="Times New Roman"/>
          <w:color w:val="222222"/>
          <w:kern w:val="0"/>
          <w:sz w:val="28"/>
          <w:szCs w:val="28"/>
          <w:lang w:eastAsia="ru-RU"/>
          <w14:ligatures w14:val="none"/>
        </w:rPr>
        <w:t>Фрагмент полосы газеты «Известия» от 6 марта 1953 г. с материалами о болезни и смерти И. Сталина</w:t>
      </w:r>
      <w:r w:rsidRPr="00D76531">
        <w:rPr>
          <w:rFonts w:ascii="Times New Roman" w:eastAsia="Times New Roman" w:hAnsi="Times New Roman" w:cs="Times New Roman"/>
          <w:color w:val="222222"/>
          <w:kern w:val="0"/>
          <w:sz w:val="28"/>
          <w:szCs w:val="28"/>
          <w:lang w:eastAsia="ru-RU"/>
          <w14:ligatures w14:val="none"/>
        </w:rPr>
        <w:br/>
        <w:t>Сталин умер на Ближней даче в Кунцево вечером 5 марта 1953 г. вследствие кровоизлияния в мозг. Тело Сталина было забальзамировано и помещено в Мавзолей Ленина, однако позже было перезахоронено на Красной площади.</w:t>
      </w:r>
    </w:p>
    <w:p w14:paraId="3FE0A19F" w14:textId="73749521" w:rsidR="00D76531" w:rsidRPr="00D76531" w:rsidRDefault="00D76531" w:rsidP="00D76531">
      <w:pPr>
        <w:numPr>
          <w:ilvl w:val="0"/>
          <w:numId w:val="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lang w:eastAsia="ru-RU"/>
          <w14:ligatures w14:val="none"/>
        </w:rPr>
        <w:t>Какие должности занимал Сталин к моменту своей смерти?</w:t>
      </w:r>
    </w:p>
    <w:p w14:paraId="27A51E64"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color w:val="222222"/>
          <w:kern w:val="0"/>
          <w:sz w:val="28"/>
          <w:szCs w:val="28"/>
          <w:lang w:eastAsia="ru-RU"/>
          <w14:ligatures w14:val="none"/>
        </w:rPr>
        <w:t>Сталин умер </w:t>
      </w:r>
      <w:r w:rsidRPr="00D76531">
        <w:rPr>
          <w:rFonts w:ascii="Times New Roman" w:eastAsia="Times New Roman" w:hAnsi="Times New Roman" w:cs="Times New Roman"/>
          <w:b/>
          <w:bCs/>
          <w:color w:val="222222"/>
          <w:kern w:val="0"/>
          <w:sz w:val="28"/>
          <w:szCs w:val="28"/>
          <w:lang w:eastAsia="ru-RU"/>
          <w14:ligatures w14:val="none"/>
        </w:rPr>
        <w:t>5 марта 1953</w:t>
      </w:r>
      <w:r w:rsidRPr="00D76531">
        <w:rPr>
          <w:rFonts w:ascii="Times New Roman" w:eastAsia="Times New Roman" w:hAnsi="Times New Roman" w:cs="Times New Roman"/>
          <w:color w:val="222222"/>
          <w:kern w:val="0"/>
          <w:sz w:val="28"/>
          <w:szCs w:val="28"/>
          <w:lang w:eastAsia="ru-RU"/>
          <w14:ligatures w14:val="none"/>
        </w:rPr>
        <w:t xml:space="preserve"> г., не оставив официального преемника. Партийная элита, которая одновременно и ожидала, и не была готова к </w:t>
      </w:r>
      <w:r w:rsidRPr="00D76531">
        <w:rPr>
          <w:rFonts w:ascii="Times New Roman" w:eastAsia="Times New Roman" w:hAnsi="Times New Roman" w:cs="Times New Roman"/>
          <w:color w:val="222222"/>
          <w:kern w:val="0"/>
          <w:sz w:val="28"/>
          <w:szCs w:val="28"/>
          <w:lang w:eastAsia="ru-RU"/>
          <w14:ligatures w14:val="none"/>
        </w:rPr>
        <w:lastRenderedPageBreak/>
        <w:t>смерти вождя, была едина лишь внешне. В верхних эшелонах власти шло скрытое соперничество между различными группировками.</w:t>
      </w:r>
    </w:p>
    <w:p w14:paraId="4A26EB5A" w14:textId="2B675CD8" w:rsidR="00D76531" w:rsidRPr="00D76531" w:rsidRDefault="00D76531" w:rsidP="008469FA">
      <w:pPr>
        <w:numPr>
          <w:ilvl w:val="0"/>
          <w:numId w:val="9"/>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lang w:eastAsia="ru-RU"/>
          <w14:ligatures w14:val="none"/>
        </w:rPr>
        <w:t>Перечислите наиболее крупные политические процессы послевоенного времени в СССР. С чем было связано их начало?</w:t>
      </w:r>
    </w:p>
    <w:p w14:paraId="521FC3B2" w14:textId="77777777" w:rsidR="00D76531" w:rsidRPr="00D76531" w:rsidRDefault="00D76531" w:rsidP="008469FA">
      <w:pPr>
        <w:shd w:val="clear" w:color="auto" w:fill="FFFFFF" w:themeFill="background1"/>
        <w:spacing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b/>
          <w:bCs/>
          <w:color w:val="800000"/>
          <w:kern w:val="0"/>
          <w:sz w:val="28"/>
          <w:szCs w:val="28"/>
          <w:lang w:eastAsia="ru-RU"/>
          <w14:ligatures w14:val="none"/>
        </w:rPr>
        <w:t>ПОДВЕДЁМ ИТОГИ</w:t>
      </w:r>
      <w:r w:rsidRPr="00D76531">
        <w:rPr>
          <w:rFonts w:ascii="Times New Roman" w:eastAsia="Times New Roman" w:hAnsi="Times New Roman" w:cs="Times New Roman"/>
          <w:b/>
          <w:bCs/>
          <w:color w:val="333333"/>
          <w:kern w:val="0"/>
          <w:sz w:val="28"/>
          <w:szCs w:val="28"/>
          <w:lang w:eastAsia="ru-RU"/>
          <w14:ligatures w14:val="none"/>
        </w:rPr>
        <w:br/>
        <w:t>После войны в СССР были упразднены чрезвычайные органы управления, однако компартия по-прежнему жёстко руководила всеми сторонами общественной и хозяйственной жизни. Были организованы судебные процессы над рядом военачальников, политических и культурных деятелей. Национальные регионы, в том числе недавно вошедшие в состав СССР, получали огромную помощь союзного Центра. В верхних эшелонах власти происходило скрытое соперничество.</w:t>
      </w:r>
    </w:p>
    <w:p w14:paraId="20731FA9" w14:textId="3E21C911" w:rsidR="008469FA" w:rsidRPr="00D76531" w:rsidRDefault="00D76531" w:rsidP="00D76531">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D76531">
        <w:rPr>
          <w:rFonts w:ascii="Times New Roman" w:eastAsia="Times New Roman" w:hAnsi="Times New Roman" w:cs="Times New Roman"/>
          <w:b/>
          <w:bCs/>
          <w:color w:val="212121"/>
          <w:spacing w:val="-12"/>
          <w:kern w:val="0"/>
          <w:sz w:val="28"/>
          <w:szCs w:val="28"/>
          <w:lang w:eastAsia="ru-RU"/>
          <w14:ligatures w14:val="none"/>
        </w:rPr>
        <w:t xml:space="preserve">Вопросы и задания </w:t>
      </w:r>
    </w:p>
    <w:p w14:paraId="41F367C7" w14:textId="77777777" w:rsidR="00D76531" w:rsidRPr="00D76531" w:rsidRDefault="00D76531" w:rsidP="00D76531">
      <w:pPr>
        <w:numPr>
          <w:ilvl w:val="0"/>
          <w:numId w:val="10"/>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lang w:eastAsia="ru-RU"/>
          <w14:ligatures w14:val="none"/>
        </w:rPr>
        <w:t>Выделите основные тенденции политического развития СССР в 1945–1953 гг.</w:t>
      </w:r>
    </w:p>
    <w:p w14:paraId="31E1059A" w14:textId="77777777" w:rsidR="00D76531" w:rsidRPr="00D76531" w:rsidRDefault="00D76531" w:rsidP="00D76531">
      <w:pPr>
        <w:numPr>
          <w:ilvl w:val="0"/>
          <w:numId w:val="10"/>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lang w:eastAsia="ru-RU"/>
          <w14:ligatures w14:val="none"/>
        </w:rPr>
        <w:t>Перечислите политических деятелей, наиболее близких к Сталину в послевоенные годы. Как складывались их отношения с вождём; между собой? Кого из них вы считаете наиболее влиятельным в тот период? Почему?</w:t>
      </w:r>
    </w:p>
    <w:p w14:paraId="20A0A34A" w14:textId="77777777" w:rsidR="00D76531" w:rsidRPr="00D76531" w:rsidRDefault="00D76531" w:rsidP="00D76531">
      <w:pPr>
        <w:numPr>
          <w:ilvl w:val="0"/>
          <w:numId w:val="10"/>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lang w:eastAsia="ru-RU"/>
          <w14:ligatures w14:val="none"/>
        </w:rPr>
        <w:t>Как в послевоенный период складывались отношения между союзным Центром и национальными регионами? Выделите проблемы в этих взаимоотношениях. Как можно было их разрешить?</w:t>
      </w:r>
    </w:p>
    <w:p w14:paraId="4DA50627" w14:textId="77777777" w:rsidR="00D76531" w:rsidRPr="00D76531" w:rsidRDefault="00D76531" w:rsidP="00D76531">
      <w:pPr>
        <w:numPr>
          <w:ilvl w:val="0"/>
          <w:numId w:val="10"/>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lang w:eastAsia="ru-RU"/>
          <w14:ligatures w14:val="none"/>
        </w:rPr>
        <w:t>М. Ракоши, установившего режим личной власти в Венгрии в 1948 г., называли «лучшим учеником Сталина». Используя знания из курса всеобщей истории, сравните послевоенную политическую систему СССР с политическим режимом, установившимся в Венгрии во времена правления Ракоши. Выделите общие черты.</w:t>
      </w:r>
    </w:p>
    <w:p w14:paraId="055E2F61" w14:textId="7A631B98" w:rsidR="00D76531" w:rsidRPr="00D76531" w:rsidRDefault="00D76531" w:rsidP="00D76531">
      <w:pPr>
        <w:numPr>
          <w:ilvl w:val="0"/>
          <w:numId w:val="10"/>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D76531">
        <w:rPr>
          <w:rFonts w:ascii="Times New Roman" w:eastAsia="Times New Roman" w:hAnsi="Times New Roman" w:cs="Times New Roman"/>
          <w:kern w:val="0"/>
          <w:sz w:val="28"/>
          <w:szCs w:val="28"/>
          <w:lang w:eastAsia="ru-RU"/>
          <w14:ligatures w14:val="none"/>
        </w:rPr>
        <w:t>Вам поручено подготовить развёрнутый ответ по теме «Система государственного управления СССР в послевоенный период». Составьте сложный план, в соответствии с которым вы будете освещать эту тему. План должен содержать не менее трёх пунктов, непосредственно раскрывающих тему, из которых два или более детализированы в подпунктах.</w:t>
      </w:r>
    </w:p>
    <w:p w14:paraId="094C466D"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b/>
          <w:bCs/>
          <w:color w:val="222222"/>
          <w:kern w:val="0"/>
          <w:sz w:val="28"/>
          <w:szCs w:val="28"/>
          <w:lang w:eastAsia="ru-RU"/>
          <w14:ligatures w14:val="none"/>
        </w:rPr>
        <w:t>Работаем с ХРОНОЛОГИЕЙ. </w:t>
      </w:r>
      <w:r w:rsidRPr="00D76531">
        <w:rPr>
          <w:rFonts w:ascii="Times New Roman" w:eastAsia="Times New Roman" w:hAnsi="Times New Roman" w:cs="Times New Roman"/>
          <w:color w:val="222222"/>
          <w:kern w:val="0"/>
          <w:sz w:val="28"/>
          <w:szCs w:val="28"/>
          <w:lang w:eastAsia="ru-RU"/>
          <w14:ligatures w14:val="none"/>
        </w:rPr>
        <w:t>Расположите в хронологической последовательности исторические события. Запишите в тетради цифры, которыми обозначены исторические события, в правильной последовательности: 1) смерть И. Сталина, 2) «ленинградское дело», 3) XIX съезд ВКП(б), 4) преобразование Совета народных комиссаров в Совет министров СССР.</w:t>
      </w:r>
    </w:p>
    <w:p w14:paraId="1C06F41E"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b/>
          <w:bCs/>
          <w:color w:val="222222"/>
          <w:kern w:val="0"/>
          <w:sz w:val="28"/>
          <w:szCs w:val="28"/>
          <w:lang w:eastAsia="ru-RU"/>
          <w14:ligatures w14:val="none"/>
        </w:rPr>
        <w:lastRenderedPageBreak/>
        <w:t>Работаем с ПОНЯТИЯМИ. </w:t>
      </w:r>
      <w:r w:rsidRPr="00D76531">
        <w:rPr>
          <w:rFonts w:ascii="Times New Roman" w:eastAsia="Times New Roman" w:hAnsi="Times New Roman" w:cs="Times New Roman"/>
          <w:color w:val="222222"/>
          <w:kern w:val="0"/>
          <w:sz w:val="28"/>
          <w:szCs w:val="28"/>
          <w:lang w:eastAsia="ru-RU"/>
          <w14:ligatures w14:val="none"/>
        </w:rPr>
        <w:t>Раскройте смысл понятия «космополитизм». Приведите один исторический факт, конкретизирующий данное понятие. Приведённый факт не должен содержаться в данном вами определении понятия.</w:t>
      </w:r>
    </w:p>
    <w:p w14:paraId="302BB259"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b/>
          <w:bCs/>
          <w:color w:val="222222"/>
          <w:kern w:val="0"/>
          <w:sz w:val="28"/>
          <w:szCs w:val="28"/>
          <w:lang w:eastAsia="ru-RU"/>
          <w14:ligatures w14:val="none"/>
        </w:rPr>
        <w:t>Работаем с ИСТОЧНИКОМ. </w:t>
      </w:r>
      <w:r w:rsidRPr="00D76531">
        <w:rPr>
          <w:rFonts w:ascii="Times New Roman" w:eastAsia="Times New Roman" w:hAnsi="Times New Roman" w:cs="Times New Roman"/>
          <w:color w:val="222222"/>
          <w:kern w:val="0"/>
          <w:sz w:val="28"/>
          <w:szCs w:val="28"/>
          <w:lang w:eastAsia="ru-RU"/>
          <w14:ligatures w14:val="none"/>
        </w:rPr>
        <w:t>Прочитайте отрывок из речи И. Сталина на Пленуме ЦК ВКП(б) (14 марта 1946 г.). Выполните задание и ответьте на вопросы.</w:t>
      </w:r>
      <w:r w:rsidRPr="00D76531">
        <w:rPr>
          <w:rFonts w:ascii="Times New Roman" w:eastAsia="Times New Roman" w:hAnsi="Times New Roman" w:cs="Times New Roman"/>
          <w:color w:val="222222"/>
          <w:kern w:val="0"/>
          <w:sz w:val="28"/>
          <w:szCs w:val="28"/>
          <w:lang w:eastAsia="ru-RU"/>
          <w14:ligatures w14:val="none"/>
        </w:rPr>
        <w:br/>
        <w:t>«</w:t>
      </w:r>
      <w:r w:rsidRPr="00D76531">
        <w:rPr>
          <w:rFonts w:ascii="Times New Roman" w:eastAsia="Times New Roman" w:hAnsi="Times New Roman" w:cs="Times New Roman"/>
          <w:b/>
          <w:bCs/>
          <w:color w:val="222222"/>
          <w:kern w:val="0"/>
          <w:sz w:val="28"/>
          <w:szCs w:val="28"/>
          <w:lang w:eastAsia="ru-RU"/>
          <w14:ligatures w14:val="none"/>
        </w:rPr>
        <w:t>Сталин</w:t>
      </w:r>
      <w:r w:rsidRPr="00D76531">
        <w:rPr>
          <w:rFonts w:ascii="Times New Roman" w:eastAsia="Times New Roman" w:hAnsi="Times New Roman" w:cs="Times New Roman"/>
          <w:color w:val="222222"/>
          <w:kern w:val="0"/>
          <w:sz w:val="28"/>
          <w:szCs w:val="28"/>
          <w:lang w:eastAsia="ru-RU"/>
          <w14:ligatures w14:val="none"/>
        </w:rPr>
        <w:t>. По вопросу о министрах. Народный комиссар или вообще комиссар – отражает период неустоявшегося строя, период Гражданской войны. Война показала, что наш общественный строй очень крепко сидит и нечего выдумывать названия такого, которое соответствует периоду неустоявшемуся и общественному строю, который ещё не устоялся, не вошёл в быт, коль скоро наш общественный строй вошёл в быт и стал плотью и кровью. Уместно перейти от названия – народный комиссар к названию – министр. Это народ поймёт хорошо, потому что комиссаров чёртова гибель. Путается народ. Бог его знает, кто выше (смех в зале). Кругом комиссары, а тут – министр, народ поймёт. В этом отношении это целесообразно.</w:t>
      </w:r>
      <w:r w:rsidRPr="00D76531">
        <w:rPr>
          <w:rFonts w:ascii="Times New Roman" w:eastAsia="Times New Roman" w:hAnsi="Times New Roman" w:cs="Times New Roman"/>
          <w:color w:val="222222"/>
          <w:kern w:val="0"/>
          <w:sz w:val="28"/>
          <w:szCs w:val="28"/>
          <w:lang w:eastAsia="ru-RU"/>
          <w14:ligatures w14:val="none"/>
        </w:rPr>
        <w:br/>
        <w:t>Вопросов нет никаких, всё ясно?</w:t>
      </w:r>
      <w:r w:rsidRPr="00D76531">
        <w:rPr>
          <w:rFonts w:ascii="Times New Roman" w:eastAsia="Times New Roman" w:hAnsi="Times New Roman" w:cs="Times New Roman"/>
          <w:color w:val="222222"/>
          <w:kern w:val="0"/>
          <w:sz w:val="28"/>
          <w:szCs w:val="28"/>
          <w:lang w:eastAsia="ru-RU"/>
          <w14:ligatures w14:val="none"/>
        </w:rPr>
        <w:br/>
      </w:r>
      <w:r w:rsidRPr="00D76531">
        <w:rPr>
          <w:rFonts w:ascii="Times New Roman" w:eastAsia="Times New Roman" w:hAnsi="Times New Roman" w:cs="Times New Roman"/>
          <w:b/>
          <w:bCs/>
          <w:color w:val="222222"/>
          <w:kern w:val="0"/>
          <w:sz w:val="28"/>
          <w:szCs w:val="28"/>
          <w:lang w:eastAsia="ru-RU"/>
          <w14:ligatures w14:val="none"/>
        </w:rPr>
        <w:t>Голоса с мест</w:t>
      </w:r>
      <w:r w:rsidRPr="00D76531">
        <w:rPr>
          <w:rFonts w:ascii="Times New Roman" w:eastAsia="Times New Roman" w:hAnsi="Times New Roman" w:cs="Times New Roman"/>
          <w:color w:val="222222"/>
          <w:kern w:val="0"/>
          <w:sz w:val="28"/>
          <w:szCs w:val="28"/>
          <w:lang w:eastAsia="ru-RU"/>
          <w14:ligatures w14:val="none"/>
        </w:rPr>
        <w:t>. Всё ясно.</w:t>
      </w:r>
      <w:r w:rsidRPr="00D76531">
        <w:rPr>
          <w:rFonts w:ascii="Times New Roman" w:eastAsia="Times New Roman" w:hAnsi="Times New Roman" w:cs="Times New Roman"/>
          <w:color w:val="222222"/>
          <w:kern w:val="0"/>
          <w:sz w:val="28"/>
          <w:szCs w:val="28"/>
          <w:lang w:eastAsia="ru-RU"/>
          <w14:ligatures w14:val="none"/>
        </w:rPr>
        <w:br/>
      </w:r>
      <w:r w:rsidRPr="00D76531">
        <w:rPr>
          <w:rFonts w:ascii="Times New Roman" w:eastAsia="Times New Roman" w:hAnsi="Times New Roman" w:cs="Times New Roman"/>
          <w:b/>
          <w:bCs/>
          <w:color w:val="222222"/>
          <w:kern w:val="0"/>
          <w:sz w:val="28"/>
          <w:szCs w:val="28"/>
          <w:lang w:eastAsia="ru-RU"/>
          <w14:ligatures w14:val="none"/>
        </w:rPr>
        <w:t>Сталин</w:t>
      </w:r>
      <w:r w:rsidRPr="00D76531">
        <w:rPr>
          <w:rFonts w:ascii="Times New Roman" w:eastAsia="Times New Roman" w:hAnsi="Times New Roman" w:cs="Times New Roman"/>
          <w:color w:val="222222"/>
          <w:kern w:val="0"/>
          <w:sz w:val="28"/>
          <w:szCs w:val="28"/>
          <w:lang w:eastAsia="ru-RU"/>
          <w14:ligatures w14:val="none"/>
        </w:rPr>
        <w:t>. На этом заседание закрывается».</w:t>
      </w:r>
    </w:p>
    <w:p w14:paraId="78B46DF3" w14:textId="423F74FB" w:rsidR="00D76531" w:rsidRPr="00D76531" w:rsidRDefault="00D76531" w:rsidP="0036616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D76531">
        <w:rPr>
          <w:rFonts w:ascii="Times New Roman" w:eastAsia="Times New Roman" w:hAnsi="Times New Roman" w:cs="Times New Roman"/>
          <w:kern w:val="0"/>
          <w:sz w:val="28"/>
          <w:szCs w:val="28"/>
          <w:lang w:eastAsia="ru-RU"/>
          <w14:ligatures w14:val="none"/>
        </w:rPr>
        <w:t>1. На основе анализа данного источника дайте характеристику стиля руководства Сталина.</w:t>
      </w:r>
      <w:r w:rsidRPr="00D76531">
        <w:rPr>
          <w:rFonts w:ascii="Times New Roman" w:eastAsia="Times New Roman" w:hAnsi="Times New Roman" w:cs="Times New Roman"/>
          <w:kern w:val="0"/>
          <w:sz w:val="28"/>
          <w:szCs w:val="28"/>
          <w:lang w:eastAsia="ru-RU"/>
          <w14:ligatures w14:val="none"/>
        </w:rPr>
        <w:br/>
        <w:t>2. Когда в нашей стране появился орган власти, который был заменён Советом министров? К какой ветви власти он относился?</w:t>
      </w:r>
      <w:r w:rsidRPr="00D76531">
        <w:rPr>
          <w:rFonts w:ascii="Times New Roman" w:eastAsia="Times New Roman" w:hAnsi="Times New Roman" w:cs="Times New Roman"/>
          <w:kern w:val="0"/>
          <w:sz w:val="28"/>
          <w:szCs w:val="28"/>
          <w:lang w:eastAsia="ru-RU"/>
          <w14:ligatures w14:val="none"/>
        </w:rPr>
        <w:br/>
        <w:t>3. Как автор документа объясняет необходимость переименования органа власти?</w:t>
      </w:r>
    </w:p>
    <w:p w14:paraId="3CEAFF95" w14:textId="77777777" w:rsidR="00D76531" w:rsidRPr="00D76531" w:rsidRDefault="00D76531" w:rsidP="00D76531">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b/>
          <w:bCs/>
          <w:color w:val="222222"/>
          <w:kern w:val="0"/>
          <w:sz w:val="28"/>
          <w:szCs w:val="28"/>
          <w:lang w:eastAsia="ru-RU"/>
          <w14:ligatures w14:val="none"/>
        </w:rPr>
        <w:t>Сформулируйте ответ на главный вопрос параграфа и обоснуйте его 2–3 аргументами.</w:t>
      </w:r>
    </w:p>
    <w:p w14:paraId="607B1217" w14:textId="152A76F8" w:rsidR="00D76531" w:rsidRPr="00366167" w:rsidRDefault="00D76531" w:rsidP="00366167">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D76531">
        <w:rPr>
          <w:rFonts w:ascii="Times New Roman" w:eastAsia="Times New Roman" w:hAnsi="Times New Roman" w:cs="Times New Roman"/>
          <w:b/>
          <w:bCs/>
          <w:color w:val="222222"/>
          <w:kern w:val="0"/>
          <w:sz w:val="28"/>
          <w:szCs w:val="28"/>
          <w:lang w:eastAsia="ru-RU"/>
          <w14:ligatures w14:val="none"/>
        </w:rPr>
        <w:t>ДОПОЛНИТЕЛЬНЫЕ МАТЕРИАЛЫ</w:t>
      </w:r>
      <w:r w:rsidRPr="00D76531">
        <w:rPr>
          <w:rFonts w:ascii="Times New Roman" w:eastAsia="Times New Roman" w:hAnsi="Times New Roman" w:cs="Times New Roman"/>
          <w:color w:val="222222"/>
          <w:kern w:val="0"/>
          <w:sz w:val="28"/>
          <w:szCs w:val="28"/>
          <w:lang w:eastAsia="ru-RU"/>
          <w14:ligatures w14:val="none"/>
        </w:rPr>
        <w:br/>
      </w:r>
      <w:hyperlink r:id="rId33" w:history="1">
        <w:r w:rsidRPr="00D76531">
          <w:rPr>
            <w:rFonts w:ascii="Times New Roman" w:eastAsia="Times New Roman" w:hAnsi="Times New Roman" w:cs="Times New Roman"/>
            <w:color w:val="1151D3"/>
            <w:kern w:val="0"/>
            <w:sz w:val="28"/>
            <w:szCs w:val="28"/>
            <w:u w:val="single"/>
            <w:lang w:eastAsia="ru-RU"/>
            <w14:ligatures w14:val="none"/>
          </w:rPr>
          <w:t xml:space="preserve">1. «ХОЛОДНОЕ ЛЕТО ПЯТЬДЕСЯТ ТРЕТЬЕГО». Худ. фильм 1987 г., </w:t>
        </w:r>
        <w:proofErr w:type="spellStart"/>
        <w:r w:rsidRPr="00D76531">
          <w:rPr>
            <w:rFonts w:ascii="Times New Roman" w:eastAsia="Times New Roman" w:hAnsi="Times New Roman" w:cs="Times New Roman"/>
            <w:color w:val="1151D3"/>
            <w:kern w:val="0"/>
            <w:sz w:val="28"/>
            <w:szCs w:val="28"/>
            <w:u w:val="single"/>
            <w:lang w:eastAsia="ru-RU"/>
            <w14:ligatures w14:val="none"/>
          </w:rPr>
          <w:t>реж</w:t>
        </w:r>
        <w:proofErr w:type="spellEnd"/>
        <w:r w:rsidRPr="00D76531">
          <w:rPr>
            <w:rFonts w:ascii="Times New Roman" w:eastAsia="Times New Roman" w:hAnsi="Times New Roman" w:cs="Times New Roman"/>
            <w:color w:val="1151D3"/>
            <w:kern w:val="0"/>
            <w:sz w:val="28"/>
            <w:szCs w:val="28"/>
            <w:u w:val="single"/>
            <w:lang w:eastAsia="ru-RU"/>
            <w14:ligatures w14:val="none"/>
          </w:rPr>
          <w:t>. А. Прошкин</w:t>
        </w:r>
      </w:hyperlink>
      <w:r w:rsidRPr="00D76531">
        <w:rPr>
          <w:rFonts w:ascii="Times New Roman" w:eastAsia="Times New Roman" w:hAnsi="Times New Roman" w:cs="Times New Roman"/>
          <w:color w:val="222222"/>
          <w:kern w:val="0"/>
          <w:sz w:val="28"/>
          <w:szCs w:val="28"/>
          <w:lang w:eastAsia="ru-RU"/>
          <w14:ligatures w14:val="none"/>
        </w:rPr>
        <w:t xml:space="preserve"> (переход по ссылке на канал </w:t>
      </w:r>
      <w:proofErr w:type="spellStart"/>
      <w:r w:rsidRPr="00D76531">
        <w:rPr>
          <w:rFonts w:ascii="Times New Roman" w:eastAsia="Times New Roman" w:hAnsi="Times New Roman" w:cs="Times New Roman"/>
          <w:color w:val="222222"/>
          <w:kern w:val="0"/>
          <w:sz w:val="28"/>
          <w:szCs w:val="28"/>
          <w:lang w:eastAsia="ru-RU"/>
          <w14:ligatures w14:val="none"/>
        </w:rPr>
        <w:t>Культура.Ру</w:t>
      </w:r>
      <w:proofErr w:type="spellEnd"/>
      <w:r w:rsidRPr="00D76531">
        <w:rPr>
          <w:rFonts w:ascii="Times New Roman" w:eastAsia="Times New Roman" w:hAnsi="Times New Roman" w:cs="Times New Roman"/>
          <w:color w:val="222222"/>
          <w:kern w:val="0"/>
          <w:sz w:val="28"/>
          <w:szCs w:val="28"/>
          <w:lang w:eastAsia="ru-RU"/>
          <w14:ligatures w14:val="none"/>
        </w:rPr>
        <w:t>)</w:t>
      </w:r>
      <w:r w:rsidRPr="00D76531">
        <w:rPr>
          <w:rFonts w:ascii="Times New Roman" w:eastAsia="Times New Roman" w:hAnsi="Times New Roman" w:cs="Times New Roman"/>
          <w:color w:val="222222"/>
          <w:kern w:val="0"/>
          <w:sz w:val="28"/>
          <w:szCs w:val="28"/>
          <w:lang w:eastAsia="ru-RU"/>
          <w14:ligatures w14:val="none"/>
        </w:rPr>
        <w:br/>
      </w:r>
    </w:p>
    <w:sectPr w:rsidR="00D76531" w:rsidRPr="00366167">
      <w:footerReference w:type="defaul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78FC7" w14:textId="77777777" w:rsidR="000652BA" w:rsidRDefault="000652BA" w:rsidP="00373FF9">
      <w:pPr>
        <w:spacing w:after="0" w:line="240" w:lineRule="auto"/>
      </w:pPr>
      <w:r>
        <w:separator/>
      </w:r>
    </w:p>
  </w:endnote>
  <w:endnote w:type="continuationSeparator" w:id="0">
    <w:p w14:paraId="10B5DDD3" w14:textId="77777777" w:rsidR="000652BA" w:rsidRDefault="000652BA" w:rsidP="00373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672290"/>
      <w:docPartObj>
        <w:docPartGallery w:val="Page Numbers (Bottom of Page)"/>
        <w:docPartUnique/>
      </w:docPartObj>
    </w:sdtPr>
    <w:sdtContent>
      <w:p w14:paraId="6E94EB1D" w14:textId="0A874864" w:rsidR="00373FF9" w:rsidRDefault="00373FF9">
        <w:pPr>
          <w:pStyle w:val="ae"/>
          <w:jc w:val="center"/>
        </w:pPr>
        <w:r>
          <w:fldChar w:fldCharType="begin"/>
        </w:r>
        <w:r>
          <w:instrText>PAGE   \* MERGEFORMAT</w:instrText>
        </w:r>
        <w:r>
          <w:fldChar w:fldCharType="separate"/>
        </w:r>
        <w:r>
          <w:t>2</w:t>
        </w:r>
        <w:r>
          <w:fldChar w:fldCharType="end"/>
        </w:r>
      </w:p>
    </w:sdtContent>
  </w:sdt>
  <w:p w14:paraId="0776BA0B" w14:textId="77777777" w:rsidR="00373FF9" w:rsidRDefault="00373FF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5772D" w14:textId="77777777" w:rsidR="000652BA" w:rsidRDefault="000652BA" w:rsidP="00373FF9">
      <w:pPr>
        <w:spacing w:after="0" w:line="240" w:lineRule="auto"/>
      </w:pPr>
      <w:r>
        <w:separator/>
      </w:r>
    </w:p>
  </w:footnote>
  <w:footnote w:type="continuationSeparator" w:id="0">
    <w:p w14:paraId="3176AB5A" w14:textId="77777777" w:rsidR="000652BA" w:rsidRDefault="000652BA" w:rsidP="00373F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5950"/>
    <w:multiLevelType w:val="hybridMultilevel"/>
    <w:tmpl w:val="2014FC8A"/>
    <w:lvl w:ilvl="0" w:tplc="04190001">
      <w:start w:val="1"/>
      <w:numFmt w:val="bullet"/>
      <w:lvlText w:val=""/>
      <w:lvlJc w:val="left"/>
      <w:pPr>
        <w:ind w:left="1632" w:hanging="360"/>
      </w:pPr>
      <w:rPr>
        <w:rFonts w:ascii="Symbol" w:hAnsi="Symbol" w:hint="default"/>
      </w:rPr>
    </w:lvl>
    <w:lvl w:ilvl="1" w:tplc="04190003" w:tentative="1">
      <w:start w:val="1"/>
      <w:numFmt w:val="bullet"/>
      <w:lvlText w:val="o"/>
      <w:lvlJc w:val="left"/>
      <w:pPr>
        <w:ind w:left="2352" w:hanging="360"/>
      </w:pPr>
      <w:rPr>
        <w:rFonts w:ascii="Courier New" w:hAnsi="Courier New" w:cs="Courier New" w:hint="default"/>
      </w:rPr>
    </w:lvl>
    <w:lvl w:ilvl="2" w:tplc="04190005" w:tentative="1">
      <w:start w:val="1"/>
      <w:numFmt w:val="bullet"/>
      <w:lvlText w:val=""/>
      <w:lvlJc w:val="left"/>
      <w:pPr>
        <w:ind w:left="3072" w:hanging="360"/>
      </w:pPr>
      <w:rPr>
        <w:rFonts w:ascii="Wingdings" w:hAnsi="Wingdings" w:hint="default"/>
      </w:rPr>
    </w:lvl>
    <w:lvl w:ilvl="3" w:tplc="04190001" w:tentative="1">
      <w:start w:val="1"/>
      <w:numFmt w:val="bullet"/>
      <w:lvlText w:val=""/>
      <w:lvlJc w:val="left"/>
      <w:pPr>
        <w:ind w:left="3792" w:hanging="360"/>
      </w:pPr>
      <w:rPr>
        <w:rFonts w:ascii="Symbol" w:hAnsi="Symbol" w:hint="default"/>
      </w:rPr>
    </w:lvl>
    <w:lvl w:ilvl="4" w:tplc="04190003" w:tentative="1">
      <w:start w:val="1"/>
      <w:numFmt w:val="bullet"/>
      <w:lvlText w:val="o"/>
      <w:lvlJc w:val="left"/>
      <w:pPr>
        <w:ind w:left="4512" w:hanging="360"/>
      </w:pPr>
      <w:rPr>
        <w:rFonts w:ascii="Courier New" w:hAnsi="Courier New" w:cs="Courier New" w:hint="default"/>
      </w:rPr>
    </w:lvl>
    <w:lvl w:ilvl="5" w:tplc="04190005" w:tentative="1">
      <w:start w:val="1"/>
      <w:numFmt w:val="bullet"/>
      <w:lvlText w:val=""/>
      <w:lvlJc w:val="left"/>
      <w:pPr>
        <w:ind w:left="5232" w:hanging="360"/>
      </w:pPr>
      <w:rPr>
        <w:rFonts w:ascii="Wingdings" w:hAnsi="Wingdings" w:hint="default"/>
      </w:rPr>
    </w:lvl>
    <w:lvl w:ilvl="6" w:tplc="04190001" w:tentative="1">
      <w:start w:val="1"/>
      <w:numFmt w:val="bullet"/>
      <w:lvlText w:val=""/>
      <w:lvlJc w:val="left"/>
      <w:pPr>
        <w:ind w:left="5952" w:hanging="360"/>
      </w:pPr>
      <w:rPr>
        <w:rFonts w:ascii="Symbol" w:hAnsi="Symbol" w:hint="default"/>
      </w:rPr>
    </w:lvl>
    <w:lvl w:ilvl="7" w:tplc="04190003" w:tentative="1">
      <w:start w:val="1"/>
      <w:numFmt w:val="bullet"/>
      <w:lvlText w:val="o"/>
      <w:lvlJc w:val="left"/>
      <w:pPr>
        <w:ind w:left="6672" w:hanging="360"/>
      </w:pPr>
      <w:rPr>
        <w:rFonts w:ascii="Courier New" w:hAnsi="Courier New" w:cs="Courier New" w:hint="default"/>
      </w:rPr>
    </w:lvl>
    <w:lvl w:ilvl="8" w:tplc="04190005" w:tentative="1">
      <w:start w:val="1"/>
      <w:numFmt w:val="bullet"/>
      <w:lvlText w:val=""/>
      <w:lvlJc w:val="left"/>
      <w:pPr>
        <w:ind w:left="7392" w:hanging="360"/>
      </w:pPr>
      <w:rPr>
        <w:rFonts w:ascii="Wingdings" w:hAnsi="Wingdings" w:hint="default"/>
      </w:rPr>
    </w:lvl>
  </w:abstractNum>
  <w:abstractNum w:abstractNumId="1" w15:restartNumberingAfterBreak="0">
    <w:nsid w:val="0501170E"/>
    <w:multiLevelType w:val="hybridMultilevel"/>
    <w:tmpl w:val="2988D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F94257"/>
    <w:multiLevelType w:val="multilevel"/>
    <w:tmpl w:val="71AE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541C5"/>
    <w:multiLevelType w:val="multilevel"/>
    <w:tmpl w:val="C990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5A67E1"/>
    <w:multiLevelType w:val="multilevel"/>
    <w:tmpl w:val="0670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C722EF"/>
    <w:multiLevelType w:val="multilevel"/>
    <w:tmpl w:val="AFB67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3F0404"/>
    <w:multiLevelType w:val="multilevel"/>
    <w:tmpl w:val="861E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9E38E2"/>
    <w:multiLevelType w:val="multilevel"/>
    <w:tmpl w:val="F442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DE16AF"/>
    <w:multiLevelType w:val="multilevel"/>
    <w:tmpl w:val="DD5A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E450C4"/>
    <w:multiLevelType w:val="multilevel"/>
    <w:tmpl w:val="67F2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B75923"/>
    <w:multiLevelType w:val="multilevel"/>
    <w:tmpl w:val="C3E8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157F90"/>
    <w:multiLevelType w:val="multilevel"/>
    <w:tmpl w:val="2F6E0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995505"/>
    <w:multiLevelType w:val="multilevel"/>
    <w:tmpl w:val="BEFC5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DC179F"/>
    <w:multiLevelType w:val="multilevel"/>
    <w:tmpl w:val="E81A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AF05DE"/>
    <w:multiLevelType w:val="multilevel"/>
    <w:tmpl w:val="9C3E7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A40EEB"/>
    <w:multiLevelType w:val="multilevel"/>
    <w:tmpl w:val="FA66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F7733C"/>
    <w:multiLevelType w:val="multilevel"/>
    <w:tmpl w:val="1C62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7A05EB"/>
    <w:multiLevelType w:val="multilevel"/>
    <w:tmpl w:val="6096D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702843"/>
    <w:multiLevelType w:val="multilevel"/>
    <w:tmpl w:val="9BD2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346F8D"/>
    <w:multiLevelType w:val="multilevel"/>
    <w:tmpl w:val="824A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1B0666"/>
    <w:multiLevelType w:val="multilevel"/>
    <w:tmpl w:val="5F8A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71286D"/>
    <w:multiLevelType w:val="multilevel"/>
    <w:tmpl w:val="3CA8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8253CF"/>
    <w:multiLevelType w:val="multilevel"/>
    <w:tmpl w:val="F59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BE5A11"/>
    <w:multiLevelType w:val="multilevel"/>
    <w:tmpl w:val="2FB0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16057D"/>
    <w:multiLevelType w:val="multilevel"/>
    <w:tmpl w:val="5E2C5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4B4733"/>
    <w:multiLevelType w:val="multilevel"/>
    <w:tmpl w:val="4D96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2D5EE5"/>
    <w:multiLevelType w:val="multilevel"/>
    <w:tmpl w:val="7DA4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AC3E02"/>
    <w:multiLevelType w:val="multilevel"/>
    <w:tmpl w:val="3D72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97640C"/>
    <w:multiLevelType w:val="multilevel"/>
    <w:tmpl w:val="B5BE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3E3E20"/>
    <w:multiLevelType w:val="multilevel"/>
    <w:tmpl w:val="42C05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05570E"/>
    <w:multiLevelType w:val="multilevel"/>
    <w:tmpl w:val="1754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082224">
    <w:abstractNumId w:val="30"/>
  </w:num>
  <w:num w:numId="2" w16cid:durableId="1124694631">
    <w:abstractNumId w:val="15"/>
  </w:num>
  <w:num w:numId="3" w16cid:durableId="1973053111">
    <w:abstractNumId w:val="4"/>
  </w:num>
  <w:num w:numId="4" w16cid:durableId="1776247631">
    <w:abstractNumId w:val="13"/>
  </w:num>
  <w:num w:numId="5" w16cid:durableId="695423939">
    <w:abstractNumId w:val="3"/>
  </w:num>
  <w:num w:numId="6" w16cid:durableId="2015448959">
    <w:abstractNumId w:val="12"/>
  </w:num>
  <w:num w:numId="7" w16cid:durableId="367147218">
    <w:abstractNumId w:val="7"/>
  </w:num>
  <w:num w:numId="8" w16cid:durableId="615793624">
    <w:abstractNumId w:val="9"/>
  </w:num>
  <w:num w:numId="9" w16cid:durableId="650450244">
    <w:abstractNumId w:val="2"/>
  </w:num>
  <w:num w:numId="10" w16cid:durableId="815533141">
    <w:abstractNumId w:val="29"/>
  </w:num>
  <w:num w:numId="11" w16cid:durableId="172914664">
    <w:abstractNumId w:val="18"/>
  </w:num>
  <w:num w:numId="12" w16cid:durableId="1890996858">
    <w:abstractNumId w:val="26"/>
  </w:num>
  <w:num w:numId="13" w16cid:durableId="1104569609">
    <w:abstractNumId w:val="19"/>
  </w:num>
  <w:num w:numId="14" w16cid:durableId="1950353748">
    <w:abstractNumId w:val="27"/>
  </w:num>
  <w:num w:numId="15" w16cid:durableId="1660039951">
    <w:abstractNumId w:val="5"/>
  </w:num>
  <w:num w:numId="16" w16cid:durableId="201938114">
    <w:abstractNumId w:val="28"/>
  </w:num>
  <w:num w:numId="17" w16cid:durableId="185144616">
    <w:abstractNumId w:val="21"/>
  </w:num>
  <w:num w:numId="18" w16cid:durableId="302278703">
    <w:abstractNumId w:val="22"/>
  </w:num>
  <w:num w:numId="19" w16cid:durableId="1371683644">
    <w:abstractNumId w:val="8"/>
  </w:num>
  <w:num w:numId="20" w16cid:durableId="339234643">
    <w:abstractNumId w:val="6"/>
  </w:num>
  <w:num w:numId="21" w16cid:durableId="1440949986">
    <w:abstractNumId w:val="23"/>
  </w:num>
  <w:num w:numId="22" w16cid:durableId="609436423">
    <w:abstractNumId w:val="20"/>
  </w:num>
  <w:num w:numId="23" w16cid:durableId="1706633640">
    <w:abstractNumId w:val="10"/>
  </w:num>
  <w:num w:numId="24" w16cid:durableId="954021203">
    <w:abstractNumId w:val="16"/>
  </w:num>
  <w:num w:numId="25" w16cid:durableId="1084649501">
    <w:abstractNumId w:val="24"/>
  </w:num>
  <w:num w:numId="26" w16cid:durableId="522287176">
    <w:abstractNumId w:val="25"/>
  </w:num>
  <w:num w:numId="27" w16cid:durableId="1634941964">
    <w:abstractNumId w:val="11"/>
  </w:num>
  <w:num w:numId="28" w16cid:durableId="259606008">
    <w:abstractNumId w:val="17"/>
  </w:num>
  <w:num w:numId="29" w16cid:durableId="590235799">
    <w:abstractNumId w:val="14"/>
  </w:num>
  <w:num w:numId="30" w16cid:durableId="854147185">
    <w:abstractNumId w:val="0"/>
  </w:num>
  <w:num w:numId="31" w16cid:durableId="657616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531"/>
    <w:rsid w:val="00007B9A"/>
    <w:rsid w:val="000652BA"/>
    <w:rsid w:val="000C70C3"/>
    <w:rsid w:val="000F1D19"/>
    <w:rsid w:val="00106E3E"/>
    <w:rsid w:val="001142C7"/>
    <w:rsid w:val="00132FDC"/>
    <w:rsid w:val="00145599"/>
    <w:rsid w:val="001538EE"/>
    <w:rsid w:val="001B4EE9"/>
    <w:rsid w:val="001F03A1"/>
    <w:rsid w:val="002A4691"/>
    <w:rsid w:val="002B2D7E"/>
    <w:rsid w:val="002D0810"/>
    <w:rsid w:val="003204C8"/>
    <w:rsid w:val="00366167"/>
    <w:rsid w:val="00373FF9"/>
    <w:rsid w:val="003A2F34"/>
    <w:rsid w:val="003D663E"/>
    <w:rsid w:val="004042CA"/>
    <w:rsid w:val="005007A9"/>
    <w:rsid w:val="005A06CD"/>
    <w:rsid w:val="005F2EC5"/>
    <w:rsid w:val="00617B30"/>
    <w:rsid w:val="006953B3"/>
    <w:rsid w:val="0072388F"/>
    <w:rsid w:val="00761F27"/>
    <w:rsid w:val="007929CC"/>
    <w:rsid w:val="007D3CC8"/>
    <w:rsid w:val="007E77CC"/>
    <w:rsid w:val="00843FD3"/>
    <w:rsid w:val="008469FA"/>
    <w:rsid w:val="008F7BDA"/>
    <w:rsid w:val="00916F09"/>
    <w:rsid w:val="009626DB"/>
    <w:rsid w:val="00A47474"/>
    <w:rsid w:val="00AD3D35"/>
    <w:rsid w:val="00AF68F9"/>
    <w:rsid w:val="00B34000"/>
    <w:rsid w:val="00B36CE1"/>
    <w:rsid w:val="00B66CB2"/>
    <w:rsid w:val="00C93076"/>
    <w:rsid w:val="00C96A30"/>
    <w:rsid w:val="00CB1806"/>
    <w:rsid w:val="00CB6B05"/>
    <w:rsid w:val="00D01E42"/>
    <w:rsid w:val="00D237C0"/>
    <w:rsid w:val="00D27F4A"/>
    <w:rsid w:val="00D76531"/>
    <w:rsid w:val="00DB3448"/>
    <w:rsid w:val="00DB7C1D"/>
    <w:rsid w:val="00DE05E5"/>
    <w:rsid w:val="00DE7870"/>
    <w:rsid w:val="00E334F2"/>
    <w:rsid w:val="00E435FD"/>
    <w:rsid w:val="00EB1920"/>
    <w:rsid w:val="00EE4AC8"/>
    <w:rsid w:val="00F525C0"/>
    <w:rsid w:val="00F738B6"/>
    <w:rsid w:val="00FD3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0F0DE"/>
  <w15:chartTrackingRefBased/>
  <w15:docId w15:val="{6239242A-C66B-4ADE-B783-4877FD2A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65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65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653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653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653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653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653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653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653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653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653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653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653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653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653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6531"/>
    <w:rPr>
      <w:rFonts w:eastAsiaTheme="majorEastAsia" w:cstheme="majorBidi"/>
      <w:color w:val="595959" w:themeColor="text1" w:themeTint="A6"/>
    </w:rPr>
  </w:style>
  <w:style w:type="character" w:customStyle="1" w:styleId="80">
    <w:name w:val="Заголовок 8 Знак"/>
    <w:basedOn w:val="a0"/>
    <w:link w:val="8"/>
    <w:uiPriority w:val="9"/>
    <w:semiHidden/>
    <w:rsid w:val="00D7653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6531"/>
    <w:rPr>
      <w:rFonts w:eastAsiaTheme="majorEastAsia" w:cstheme="majorBidi"/>
      <w:color w:val="272727" w:themeColor="text1" w:themeTint="D8"/>
    </w:rPr>
  </w:style>
  <w:style w:type="paragraph" w:styleId="a3">
    <w:name w:val="Title"/>
    <w:basedOn w:val="a"/>
    <w:next w:val="a"/>
    <w:link w:val="a4"/>
    <w:uiPriority w:val="10"/>
    <w:qFormat/>
    <w:rsid w:val="00D76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765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653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653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6531"/>
    <w:pPr>
      <w:spacing w:before="160"/>
      <w:jc w:val="center"/>
    </w:pPr>
    <w:rPr>
      <w:i/>
      <w:iCs/>
      <w:color w:val="404040" w:themeColor="text1" w:themeTint="BF"/>
    </w:rPr>
  </w:style>
  <w:style w:type="character" w:customStyle="1" w:styleId="22">
    <w:name w:val="Цитата 2 Знак"/>
    <w:basedOn w:val="a0"/>
    <w:link w:val="21"/>
    <w:uiPriority w:val="29"/>
    <w:rsid w:val="00D76531"/>
    <w:rPr>
      <w:i/>
      <w:iCs/>
      <w:color w:val="404040" w:themeColor="text1" w:themeTint="BF"/>
    </w:rPr>
  </w:style>
  <w:style w:type="paragraph" w:styleId="a7">
    <w:name w:val="List Paragraph"/>
    <w:basedOn w:val="a"/>
    <w:uiPriority w:val="34"/>
    <w:qFormat/>
    <w:rsid w:val="00D76531"/>
    <w:pPr>
      <w:ind w:left="720"/>
      <w:contextualSpacing/>
    </w:pPr>
  </w:style>
  <w:style w:type="character" w:styleId="a8">
    <w:name w:val="Intense Emphasis"/>
    <w:basedOn w:val="a0"/>
    <w:uiPriority w:val="21"/>
    <w:qFormat/>
    <w:rsid w:val="00D76531"/>
    <w:rPr>
      <w:i/>
      <w:iCs/>
      <w:color w:val="2F5496" w:themeColor="accent1" w:themeShade="BF"/>
    </w:rPr>
  </w:style>
  <w:style w:type="paragraph" w:styleId="a9">
    <w:name w:val="Intense Quote"/>
    <w:basedOn w:val="a"/>
    <w:next w:val="a"/>
    <w:link w:val="aa"/>
    <w:uiPriority w:val="30"/>
    <w:qFormat/>
    <w:rsid w:val="00D765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6531"/>
    <w:rPr>
      <w:i/>
      <w:iCs/>
      <w:color w:val="2F5496" w:themeColor="accent1" w:themeShade="BF"/>
    </w:rPr>
  </w:style>
  <w:style w:type="character" w:styleId="ab">
    <w:name w:val="Intense Reference"/>
    <w:basedOn w:val="a0"/>
    <w:uiPriority w:val="32"/>
    <w:qFormat/>
    <w:rsid w:val="00D76531"/>
    <w:rPr>
      <w:b/>
      <w:bCs/>
      <w:smallCaps/>
      <w:color w:val="2F5496" w:themeColor="accent1" w:themeShade="BF"/>
      <w:spacing w:val="5"/>
    </w:rPr>
  </w:style>
  <w:style w:type="paragraph" w:styleId="ac">
    <w:name w:val="header"/>
    <w:basedOn w:val="a"/>
    <w:link w:val="ad"/>
    <w:uiPriority w:val="99"/>
    <w:unhideWhenUsed/>
    <w:rsid w:val="00373FF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73FF9"/>
  </w:style>
  <w:style w:type="paragraph" w:styleId="ae">
    <w:name w:val="footer"/>
    <w:basedOn w:val="a"/>
    <w:link w:val="af"/>
    <w:uiPriority w:val="99"/>
    <w:unhideWhenUsed/>
    <w:rsid w:val="00373FF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73FF9"/>
  </w:style>
  <w:style w:type="character" w:styleId="af0">
    <w:name w:val="Hyperlink"/>
    <w:basedOn w:val="a0"/>
    <w:uiPriority w:val="99"/>
    <w:semiHidden/>
    <w:unhideWhenUsed/>
    <w:rsid w:val="004042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70777">
      <w:bodyDiv w:val="1"/>
      <w:marLeft w:val="0"/>
      <w:marRight w:val="0"/>
      <w:marTop w:val="0"/>
      <w:marBottom w:val="0"/>
      <w:divBdr>
        <w:top w:val="none" w:sz="0" w:space="0" w:color="auto"/>
        <w:left w:val="none" w:sz="0" w:space="0" w:color="auto"/>
        <w:bottom w:val="none" w:sz="0" w:space="0" w:color="auto"/>
        <w:right w:val="none" w:sz="0" w:space="0" w:color="auto"/>
      </w:divBdr>
      <w:divsChild>
        <w:div w:id="1353142838">
          <w:marLeft w:val="0"/>
          <w:marRight w:val="0"/>
          <w:marTop w:val="0"/>
          <w:marBottom w:val="360"/>
          <w:divBdr>
            <w:top w:val="single" w:sz="6" w:space="0" w:color="CCCCCC"/>
            <w:left w:val="single" w:sz="6" w:space="0" w:color="CCCCCC"/>
            <w:bottom w:val="single" w:sz="6" w:space="0" w:color="CCCCCC"/>
            <w:right w:val="single" w:sz="6" w:space="0" w:color="CCCCCC"/>
          </w:divBdr>
          <w:divsChild>
            <w:div w:id="919756142">
              <w:marLeft w:val="0"/>
              <w:marRight w:val="0"/>
              <w:marTop w:val="0"/>
              <w:marBottom w:val="0"/>
              <w:divBdr>
                <w:top w:val="none" w:sz="0" w:space="0" w:color="auto"/>
                <w:left w:val="none" w:sz="0" w:space="0" w:color="auto"/>
                <w:bottom w:val="none" w:sz="0" w:space="0" w:color="auto"/>
                <w:right w:val="none" w:sz="0" w:space="0" w:color="auto"/>
              </w:divBdr>
            </w:div>
            <w:div w:id="2020545019">
              <w:marLeft w:val="0"/>
              <w:marRight w:val="0"/>
              <w:marTop w:val="0"/>
              <w:marBottom w:val="0"/>
              <w:divBdr>
                <w:top w:val="none" w:sz="0" w:space="0" w:color="auto"/>
                <w:left w:val="none" w:sz="0" w:space="0" w:color="auto"/>
                <w:bottom w:val="none" w:sz="0" w:space="0" w:color="auto"/>
                <w:right w:val="none" w:sz="0" w:space="0" w:color="auto"/>
              </w:divBdr>
            </w:div>
          </w:divsChild>
        </w:div>
        <w:div w:id="836455969">
          <w:marLeft w:val="0"/>
          <w:marRight w:val="0"/>
          <w:marTop w:val="0"/>
          <w:marBottom w:val="360"/>
          <w:divBdr>
            <w:top w:val="single" w:sz="6" w:space="0" w:color="CCCCCC"/>
            <w:left w:val="single" w:sz="6" w:space="0" w:color="CCCCCC"/>
            <w:bottom w:val="single" w:sz="6" w:space="0" w:color="CCCCCC"/>
            <w:right w:val="single" w:sz="6" w:space="0" w:color="CCCCCC"/>
          </w:divBdr>
          <w:divsChild>
            <w:div w:id="214587047">
              <w:marLeft w:val="0"/>
              <w:marRight w:val="0"/>
              <w:marTop w:val="0"/>
              <w:marBottom w:val="0"/>
              <w:divBdr>
                <w:top w:val="none" w:sz="0" w:space="0" w:color="auto"/>
                <w:left w:val="none" w:sz="0" w:space="0" w:color="auto"/>
                <w:bottom w:val="none" w:sz="0" w:space="0" w:color="auto"/>
                <w:right w:val="none" w:sz="0" w:space="0" w:color="auto"/>
              </w:divBdr>
            </w:div>
            <w:div w:id="1606228775">
              <w:marLeft w:val="0"/>
              <w:marRight w:val="0"/>
              <w:marTop w:val="0"/>
              <w:marBottom w:val="0"/>
              <w:divBdr>
                <w:top w:val="none" w:sz="0" w:space="0" w:color="auto"/>
                <w:left w:val="none" w:sz="0" w:space="0" w:color="auto"/>
                <w:bottom w:val="none" w:sz="0" w:space="0" w:color="auto"/>
                <w:right w:val="none" w:sz="0" w:space="0" w:color="auto"/>
              </w:divBdr>
            </w:div>
          </w:divsChild>
        </w:div>
        <w:div w:id="1546602602">
          <w:marLeft w:val="0"/>
          <w:marRight w:val="0"/>
          <w:marTop w:val="0"/>
          <w:marBottom w:val="360"/>
          <w:divBdr>
            <w:top w:val="single" w:sz="6" w:space="0" w:color="D4D4C7"/>
            <w:left w:val="single" w:sz="6" w:space="0" w:color="D4D4C7"/>
            <w:bottom w:val="single" w:sz="6" w:space="0" w:color="D4D4C7"/>
            <w:right w:val="single" w:sz="6" w:space="0" w:color="D4D4C7"/>
          </w:divBdr>
          <w:divsChild>
            <w:div w:id="2098793402">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2139102950">
          <w:marLeft w:val="0"/>
          <w:marRight w:val="0"/>
          <w:marTop w:val="0"/>
          <w:marBottom w:val="360"/>
          <w:divBdr>
            <w:top w:val="single" w:sz="6" w:space="0" w:color="CCCCCC"/>
            <w:left w:val="single" w:sz="6" w:space="0" w:color="CCCCCC"/>
            <w:bottom w:val="single" w:sz="6" w:space="0" w:color="CCCCCC"/>
            <w:right w:val="single" w:sz="6" w:space="0" w:color="CCCCCC"/>
          </w:divBdr>
          <w:divsChild>
            <w:div w:id="1894806465">
              <w:marLeft w:val="0"/>
              <w:marRight w:val="0"/>
              <w:marTop w:val="0"/>
              <w:marBottom w:val="0"/>
              <w:divBdr>
                <w:top w:val="none" w:sz="0" w:space="0" w:color="auto"/>
                <w:left w:val="none" w:sz="0" w:space="0" w:color="auto"/>
                <w:bottom w:val="none" w:sz="0" w:space="0" w:color="auto"/>
                <w:right w:val="none" w:sz="0" w:space="0" w:color="auto"/>
              </w:divBdr>
            </w:div>
            <w:div w:id="1794984224">
              <w:marLeft w:val="0"/>
              <w:marRight w:val="0"/>
              <w:marTop w:val="0"/>
              <w:marBottom w:val="0"/>
              <w:divBdr>
                <w:top w:val="none" w:sz="0" w:space="0" w:color="auto"/>
                <w:left w:val="none" w:sz="0" w:space="0" w:color="auto"/>
                <w:bottom w:val="none" w:sz="0" w:space="0" w:color="auto"/>
                <w:right w:val="none" w:sz="0" w:space="0" w:color="auto"/>
              </w:divBdr>
            </w:div>
          </w:divsChild>
        </w:div>
        <w:div w:id="1045760600">
          <w:marLeft w:val="0"/>
          <w:marRight w:val="0"/>
          <w:marTop w:val="0"/>
          <w:marBottom w:val="360"/>
          <w:divBdr>
            <w:top w:val="single" w:sz="6" w:space="0" w:color="CCCCCC"/>
            <w:left w:val="single" w:sz="6" w:space="0" w:color="CCCCCC"/>
            <w:bottom w:val="single" w:sz="6" w:space="0" w:color="CCCCCC"/>
            <w:right w:val="single" w:sz="6" w:space="0" w:color="CCCCCC"/>
          </w:divBdr>
          <w:divsChild>
            <w:div w:id="1651009621">
              <w:marLeft w:val="0"/>
              <w:marRight w:val="0"/>
              <w:marTop w:val="0"/>
              <w:marBottom w:val="0"/>
              <w:divBdr>
                <w:top w:val="none" w:sz="0" w:space="0" w:color="auto"/>
                <w:left w:val="none" w:sz="0" w:space="0" w:color="auto"/>
                <w:bottom w:val="none" w:sz="0" w:space="0" w:color="auto"/>
                <w:right w:val="none" w:sz="0" w:space="0" w:color="auto"/>
              </w:divBdr>
            </w:div>
            <w:div w:id="602080575">
              <w:marLeft w:val="0"/>
              <w:marRight w:val="0"/>
              <w:marTop w:val="0"/>
              <w:marBottom w:val="0"/>
              <w:divBdr>
                <w:top w:val="none" w:sz="0" w:space="0" w:color="auto"/>
                <w:left w:val="none" w:sz="0" w:space="0" w:color="auto"/>
                <w:bottom w:val="none" w:sz="0" w:space="0" w:color="auto"/>
                <w:right w:val="none" w:sz="0" w:space="0" w:color="auto"/>
              </w:divBdr>
            </w:div>
          </w:divsChild>
        </w:div>
        <w:div w:id="1326518566">
          <w:marLeft w:val="0"/>
          <w:marRight w:val="0"/>
          <w:marTop w:val="0"/>
          <w:marBottom w:val="360"/>
          <w:divBdr>
            <w:top w:val="single" w:sz="6" w:space="0" w:color="CCCCCC"/>
            <w:left w:val="single" w:sz="6" w:space="0" w:color="CCCCCC"/>
            <w:bottom w:val="single" w:sz="6" w:space="0" w:color="CCCCCC"/>
            <w:right w:val="single" w:sz="6" w:space="0" w:color="CCCCCC"/>
          </w:divBdr>
          <w:divsChild>
            <w:div w:id="1257980050">
              <w:marLeft w:val="0"/>
              <w:marRight w:val="0"/>
              <w:marTop w:val="0"/>
              <w:marBottom w:val="0"/>
              <w:divBdr>
                <w:top w:val="none" w:sz="0" w:space="0" w:color="auto"/>
                <w:left w:val="none" w:sz="0" w:space="0" w:color="auto"/>
                <w:bottom w:val="none" w:sz="0" w:space="0" w:color="auto"/>
                <w:right w:val="none" w:sz="0" w:space="0" w:color="auto"/>
              </w:divBdr>
            </w:div>
            <w:div w:id="996765799">
              <w:marLeft w:val="0"/>
              <w:marRight w:val="0"/>
              <w:marTop w:val="0"/>
              <w:marBottom w:val="0"/>
              <w:divBdr>
                <w:top w:val="none" w:sz="0" w:space="0" w:color="auto"/>
                <w:left w:val="none" w:sz="0" w:space="0" w:color="auto"/>
                <w:bottom w:val="none" w:sz="0" w:space="0" w:color="auto"/>
                <w:right w:val="none" w:sz="0" w:space="0" w:color="auto"/>
              </w:divBdr>
            </w:div>
          </w:divsChild>
        </w:div>
        <w:div w:id="2039350684">
          <w:marLeft w:val="0"/>
          <w:marRight w:val="0"/>
          <w:marTop w:val="0"/>
          <w:marBottom w:val="360"/>
          <w:divBdr>
            <w:top w:val="single" w:sz="6" w:space="0" w:color="D4D4C7"/>
            <w:left w:val="single" w:sz="6" w:space="0" w:color="D4D4C7"/>
            <w:bottom w:val="single" w:sz="6" w:space="0" w:color="D4D4C7"/>
            <w:right w:val="single" w:sz="6" w:space="0" w:color="D4D4C7"/>
          </w:divBdr>
          <w:divsChild>
            <w:div w:id="1541669774">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936984336">
          <w:marLeft w:val="0"/>
          <w:marRight w:val="0"/>
          <w:marTop w:val="0"/>
          <w:marBottom w:val="360"/>
          <w:divBdr>
            <w:top w:val="single" w:sz="6" w:space="0" w:color="CCCCCC"/>
            <w:left w:val="single" w:sz="6" w:space="0" w:color="CCCCCC"/>
            <w:bottom w:val="single" w:sz="6" w:space="0" w:color="CCCCCC"/>
            <w:right w:val="single" w:sz="6" w:space="0" w:color="CCCCCC"/>
          </w:divBdr>
          <w:divsChild>
            <w:div w:id="258829531">
              <w:marLeft w:val="0"/>
              <w:marRight w:val="0"/>
              <w:marTop w:val="0"/>
              <w:marBottom w:val="0"/>
              <w:divBdr>
                <w:top w:val="none" w:sz="0" w:space="0" w:color="auto"/>
                <w:left w:val="none" w:sz="0" w:space="0" w:color="auto"/>
                <w:bottom w:val="none" w:sz="0" w:space="0" w:color="auto"/>
                <w:right w:val="none" w:sz="0" w:space="0" w:color="auto"/>
              </w:divBdr>
            </w:div>
            <w:div w:id="1053428389">
              <w:marLeft w:val="0"/>
              <w:marRight w:val="0"/>
              <w:marTop w:val="0"/>
              <w:marBottom w:val="0"/>
              <w:divBdr>
                <w:top w:val="none" w:sz="0" w:space="0" w:color="auto"/>
                <w:left w:val="none" w:sz="0" w:space="0" w:color="auto"/>
                <w:bottom w:val="none" w:sz="0" w:space="0" w:color="auto"/>
                <w:right w:val="none" w:sz="0" w:space="0" w:color="auto"/>
              </w:divBdr>
            </w:div>
          </w:divsChild>
        </w:div>
        <w:div w:id="1813016711">
          <w:marLeft w:val="0"/>
          <w:marRight w:val="0"/>
          <w:marTop w:val="0"/>
          <w:marBottom w:val="360"/>
          <w:divBdr>
            <w:top w:val="single" w:sz="6" w:space="0" w:color="CCCCCC"/>
            <w:left w:val="single" w:sz="6" w:space="0" w:color="CCCCCC"/>
            <w:bottom w:val="single" w:sz="6" w:space="0" w:color="CCCCCC"/>
            <w:right w:val="single" w:sz="6" w:space="0" w:color="CCCCCC"/>
          </w:divBdr>
          <w:divsChild>
            <w:div w:id="406457206">
              <w:marLeft w:val="0"/>
              <w:marRight w:val="0"/>
              <w:marTop w:val="0"/>
              <w:marBottom w:val="0"/>
              <w:divBdr>
                <w:top w:val="none" w:sz="0" w:space="0" w:color="auto"/>
                <w:left w:val="none" w:sz="0" w:space="0" w:color="auto"/>
                <w:bottom w:val="none" w:sz="0" w:space="0" w:color="auto"/>
                <w:right w:val="none" w:sz="0" w:space="0" w:color="auto"/>
              </w:divBdr>
            </w:div>
            <w:div w:id="109551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14703">
      <w:bodyDiv w:val="1"/>
      <w:marLeft w:val="0"/>
      <w:marRight w:val="0"/>
      <w:marTop w:val="0"/>
      <w:marBottom w:val="0"/>
      <w:divBdr>
        <w:top w:val="none" w:sz="0" w:space="0" w:color="auto"/>
        <w:left w:val="none" w:sz="0" w:space="0" w:color="auto"/>
        <w:bottom w:val="none" w:sz="0" w:space="0" w:color="auto"/>
        <w:right w:val="none" w:sz="0" w:space="0" w:color="auto"/>
      </w:divBdr>
    </w:div>
    <w:div w:id="602685569">
      <w:bodyDiv w:val="1"/>
      <w:marLeft w:val="0"/>
      <w:marRight w:val="0"/>
      <w:marTop w:val="0"/>
      <w:marBottom w:val="0"/>
      <w:divBdr>
        <w:top w:val="none" w:sz="0" w:space="0" w:color="auto"/>
        <w:left w:val="none" w:sz="0" w:space="0" w:color="auto"/>
        <w:bottom w:val="none" w:sz="0" w:space="0" w:color="auto"/>
        <w:right w:val="none" w:sz="0" w:space="0" w:color="auto"/>
      </w:divBdr>
      <w:divsChild>
        <w:div w:id="977565174">
          <w:marLeft w:val="0"/>
          <w:marRight w:val="0"/>
          <w:marTop w:val="0"/>
          <w:marBottom w:val="360"/>
          <w:divBdr>
            <w:top w:val="single" w:sz="6" w:space="0" w:color="CCCCCC"/>
            <w:left w:val="single" w:sz="6" w:space="0" w:color="CCCCCC"/>
            <w:bottom w:val="single" w:sz="6" w:space="0" w:color="CCCCCC"/>
            <w:right w:val="single" w:sz="6" w:space="0" w:color="CCCCCC"/>
          </w:divBdr>
          <w:divsChild>
            <w:div w:id="105276820">
              <w:marLeft w:val="0"/>
              <w:marRight w:val="0"/>
              <w:marTop w:val="0"/>
              <w:marBottom w:val="0"/>
              <w:divBdr>
                <w:top w:val="none" w:sz="0" w:space="0" w:color="auto"/>
                <w:left w:val="none" w:sz="0" w:space="0" w:color="auto"/>
                <w:bottom w:val="none" w:sz="0" w:space="0" w:color="auto"/>
                <w:right w:val="none" w:sz="0" w:space="0" w:color="auto"/>
              </w:divBdr>
            </w:div>
            <w:div w:id="358043218">
              <w:marLeft w:val="0"/>
              <w:marRight w:val="0"/>
              <w:marTop w:val="0"/>
              <w:marBottom w:val="0"/>
              <w:divBdr>
                <w:top w:val="none" w:sz="0" w:space="0" w:color="auto"/>
                <w:left w:val="none" w:sz="0" w:space="0" w:color="auto"/>
                <w:bottom w:val="none" w:sz="0" w:space="0" w:color="auto"/>
                <w:right w:val="none" w:sz="0" w:space="0" w:color="auto"/>
              </w:divBdr>
            </w:div>
          </w:divsChild>
        </w:div>
        <w:div w:id="811797500">
          <w:marLeft w:val="0"/>
          <w:marRight w:val="0"/>
          <w:marTop w:val="0"/>
          <w:marBottom w:val="360"/>
          <w:divBdr>
            <w:top w:val="single" w:sz="6" w:space="0" w:color="D4D4C7"/>
            <w:left w:val="single" w:sz="6" w:space="0" w:color="D4D4C7"/>
            <w:bottom w:val="single" w:sz="6" w:space="0" w:color="D4D4C7"/>
            <w:right w:val="single" w:sz="6" w:space="0" w:color="D4D4C7"/>
          </w:divBdr>
          <w:divsChild>
            <w:div w:id="97722079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652759707">
          <w:marLeft w:val="0"/>
          <w:marRight w:val="0"/>
          <w:marTop w:val="0"/>
          <w:marBottom w:val="360"/>
          <w:divBdr>
            <w:top w:val="single" w:sz="6" w:space="0" w:color="CCCCCC"/>
            <w:left w:val="single" w:sz="6" w:space="0" w:color="CCCCCC"/>
            <w:bottom w:val="single" w:sz="6" w:space="0" w:color="CCCCCC"/>
            <w:right w:val="single" w:sz="6" w:space="0" w:color="CCCCCC"/>
          </w:divBdr>
          <w:divsChild>
            <w:div w:id="152109419">
              <w:marLeft w:val="0"/>
              <w:marRight w:val="0"/>
              <w:marTop w:val="0"/>
              <w:marBottom w:val="0"/>
              <w:divBdr>
                <w:top w:val="none" w:sz="0" w:space="0" w:color="auto"/>
                <w:left w:val="none" w:sz="0" w:space="0" w:color="auto"/>
                <w:bottom w:val="none" w:sz="0" w:space="0" w:color="auto"/>
                <w:right w:val="none" w:sz="0" w:space="0" w:color="auto"/>
              </w:divBdr>
            </w:div>
            <w:div w:id="1599947148">
              <w:marLeft w:val="0"/>
              <w:marRight w:val="0"/>
              <w:marTop w:val="0"/>
              <w:marBottom w:val="0"/>
              <w:divBdr>
                <w:top w:val="none" w:sz="0" w:space="0" w:color="auto"/>
                <w:left w:val="none" w:sz="0" w:space="0" w:color="auto"/>
                <w:bottom w:val="none" w:sz="0" w:space="0" w:color="auto"/>
                <w:right w:val="none" w:sz="0" w:space="0" w:color="auto"/>
              </w:divBdr>
            </w:div>
          </w:divsChild>
        </w:div>
        <w:div w:id="296029523">
          <w:marLeft w:val="0"/>
          <w:marRight w:val="0"/>
          <w:marTop w:val="0"/>
          <w:marBottom w:val="360"/>
          <w:divBdr>
            <w:top w:val="single" w:sz="6" w:space="0" w:color="CCCCCC"/>
            <w:left w:val="single" w:sz="6" w:space="0" w:color="CCCCCC"/>
            <w:bottom w:val="single" w:sz="6" w:space="0" w:color="CCCCCC"/>
            <w:right w:val="single" w:sz="6" w:space="0" w:color="CCCCCC"/>
          </w:divBdr>
          <w:divsChild>
            <w:div w:id="721489030">
              <w:marLeft w:val="0"/>
              <w:marRight w:val="0"/>
              <w:marTop w:val="0"/>
              <w:marBottom w:val="0"/>
              <w:divBdr>
                <w:top w:val="none" w:sz="0" w:space="0" w:color="auto"/>
                <w:left w:val="none" w:sz="0" w:space="0" w:color="auto"/>
                <w:bottom w:val="none" w:sz="0" w:space="0" w:color="auto"/>
                <w:right w:val="none" w:sz="0" w:space="0" w:color="auto"/>
              </w:divBdr>
            </w:div>
            <w:div w:id="2050833116">
              <w:marLeft w:val="0"/>
              <w:marRight w:val="0"/>
              <w:marTop w:val="0"/>
              <w:marBottom w:val="0"/>
              <w:divBdr>
                <w:top w:val="none" w:sz="0" w:space="0" w:color="auto"/>
                <w:left w:val="none" w:sz="0" w:space="0" w:color="auto"/>
                <w:bottom w:val="none" w:sz="0" w:space="0" w:color="auto"/>
                <w:right w:val="none" w:sz="0" w:space="0" w:color="auto"/>
              </w:divBdr>
            </w:div>
          </w:divsChild>
        </w:div>
        <w:div w:id="1804613493">
          <w:marLeft w:val="0"/>
          <w:marRight w:val="0"/>
          <w:marTop w:val="0"/>
          <w:marBottom w:val="360"/>
          <w:divBdr>
            <w:top w:val="single" w:sz="6" w:space="0" w:color="CCCCCC"/>
            <w:left w:val="single" w:sz="6" w:space="0" w:color="CCCCCC"/>
            <w:bottom w:val="single" w:sz="6" w:space="0" w:color="CCCCCC"/>
            <w:right w:val="single" w:sz="6" w:space="0" w:color="CCCCCC"/>
          </w:divBdr>
          <w:divsChild>
            <w:div w:id="144400122">
              <w:marLeft w:val="0"/>
              <w:marRight w:val="0"/>
              <w:marTop w:val="0"/>
              <w:marBottom w:val="0"/>
              <w:divBdr>
                <w:top w:val="none" w:sz="0" w:space="0" w:color="auto"/>
                <w:left w:val="none" w:sz="0" w:space="0" w:color="auto"/>
                <w:bottom w:val="none" w:sz="0" w:space="0" w:color="auto"/>
                <w:right w:val="none" w:sz="0" w:space="0" w:color="auto"/>
              </w:divBdr>
            </w:div>
            <w:div w:id="1052457647">
              <w:marLeft w:val="0"/>
              <w:marRight w:val="0"/>
              <w:marTop w:val="0"/>
              <w:marBottom w:val="0"/>
              <w:divBdr>
                <w:top w:val="none" w:sz="0" w:space="0" w:color="auto"/>
                <w:left w:val="none" w:sz="0" w:space="0" w:color="auto"/>
                <w:bottom w:val="none" w:sz="0" w:space="0" w:color="auto"/>
                <w:right w:val="none" w:sz="0" w:space="0" w:color="auto"/>
              </w:divBdr>
            </w:div>
          </w:divsChild>
        </w:div>
        <w:div w:id="225654072">
          <w:marLeft w:val="0"/>
          <w:marRight w:val="0"/>
          <w:marTop w:val="0"/>
          <w:marBottom w:val="360"/>
          <w:divBdr>
            <w:top w:val="single" w:sz="6" w:space="0" w:color="CCCCCC"/>
            <w:left w:val="single" w:sz="6" w:space="0" w:color="CCCCCC"/>
            <w:bottom w:val="single" w:sz="6" w:space="0" w:color="CCCCCC"/>
            <w:right w:val="single" w:sz="6" w:space="0" w:color="CCCCCC"/>
          </w:divBdr>
          <w:divsChild>
            <w:div w:id="431820945">
              <w:marLeft w:val="0"/>
              <w:marRight w:val="0"/>
              <w:marTop w:val="0"/>
              <w:marBottom w:val="0"/>
              <w:divBdr>
                <w:top w:val="none" w:sz="0" w:space="0" w:color="auto"/>
                <w:left w:val="none" w:sz="0" w:space="0" w:color="auto"/>
                <w:bottom w:val="none" w:sz="0" w:space="0" w:color="auto"/>
                <w:right w:val="none" w:sz="0" w:space="0" w:color="auto"/>
              </w:divBdr>
            </w:div>
          </w:divsChild>
        </w:div>
        <w:div w:id="236210358">
          <w:marLeft w:val="0"/>
          <w:marRight w:val="0"/>
          <w:marTop w:val="0"/>
          <w:marBottom w:val="360"/>
          <w:divBdr>
            <w:top w:val="single" w:sz="6" w:space="0" w:color="CCCCCC"/>
            <w:left w:val="single" w:sz="6" w:space="0" w:color="CCCCCC"/>
            <w:bottom w:val="single" w:sz="6" w:space="0" w:color="CCCCCC"/>
            <w:right w:val="single" w:sz="6" w:space="0" w:color="CCCCCC"/>
          </w:divBdr>
          <w:divsChild>
            <w:div w:id="2132311675">
              <w:marLeft w:val="0"/>
              <w:marRight w:val="0"/>
              <w:marTop w:val="0"/>
              <w:marBottom w:val="0"/>
              <w:divBdr>
                <w:top w:val="none" w:sz="0" w:space="0" w:color="auto"/>
                <w:left w:val="none" w:sz="0" w:space="0" w:color="auto"/>
                <w:bottom w:val="none" w:sz="0" w:space="0" w:color="auto"/>
                <w:right w:val="none" w:sz="0" w:space="0" w:color="auto"/>
              </w:divBdr>
            </w:div>
            <w:div w:id="1520503669">
              <w:marLeft w:val="0"/>
              <w:marRight w:val="0"/>
              <w:marTop w:val="0"/>
              <w:marBottom w:val="0"/>
              <w:divBdr>
                <w:top w:val="none" w:sz="0" w:space="0" w:color="auto"/>
                <w:left w:val="none" w:sz="0" w:space="0" w:color="auto"/>
                <w:bottom w:val="none" w:sz="0" w:space="0" w:color="auto"/>
                <w:right w:val="none" w:sz="0" w:space="0" w:color="auto"/>
              </w:divBdr>
            </w:div>
          </w:divsChild>
        </w:div>
        <w:div w:id="1740253528">
          <w:marLeft w:val="0"/>
          <w:marRight w:val="0"/>
          <w:marTop w:val="0"/>
          <w:marBottom w:val="360"/>
          <w:divBdr>
            <w:top w:val="single" w:sz="6" w:space="0" w:color="CCCCCC"/>
            <w:left w:val="single" w:sz="6" w:space="0" w:color="CCCCCC"/>
            <w:bottom w:val="single" w:sz="6" w:space="0" w:color="CCCCCC"/>
            <w:right w:val="single" w:sz="6" w:space="0" w:color="CCCCCC"/>
          </w:divBdr>
          <w:divsChild>
            <w:div w:id="238251262">
              <w:marLeft w:val="0"/>
              <w:marRight w:val="0"/>
              <w:marTop w:val="0"/>
              <w:marBottom w:val="0"/>
              <w:divBdr>
                <w:top w:val="none" w:sz="0" w:space="0" w:color="auto"/>
                <w:left w:val="none" w:sz="0" w:space="0" w:color="auto"/>
                <w:bottom w:val="none" w:sz="0" w:space="0" w:color="auto"/>
                <w:right w:val="none" w:sz="0" w:space="0" w:color="auto"/>
              </w:divBdr>
            </w:div>
            <w:div w:id="44499647">
              <w:marLeft w:val="0"/>
              <w:marRight w:val="0"/>
              <w:marTop w:val="0"/>
              <w:marBottom w:val="0"/>
              <w:divBdr>
                <w:top w:val="none" w:sz="0" w:space="0" w:color="auto"/>
                <w:left w:val="none" w:sz="0" w:space="0" w:color="auto"/>
                <w:bottom w:val="none" w:sz="0" w:space="0" w:color="auto"/>
                <w:right w:val="none" w:sz="0" w:space="0" w:color="auto"/>
              </w:divBdr>
            </w:div>
          </w:divsChild>
        </w:div>
        <w:div w:id="1328285876">
          <w:marLeft w:val="0"/>
          <w:marRight w:val="0"/>
          <w:marTop w:val="0"/>
          <w:marBottom w:val="360"/>
          <w:divBdr>
            <w:top w:val="single" w:sz="6" w:space="0" w:color="D4D4C7"/>
            <w:left w:val="single" w:sz="6" w:space="0" w:color="D4D4C7"/>
            <w:bottom w:val="single" w:sz="6" w:space="0" w:color="D4D4C7"/>
            <w:right w:val="single" w:sz="6" w:space="0" w:color="D4D4C7"/>
          </w:divBdr>
          <w:divsChild>
            <w:div w:id="592978078">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679509246">
          <w:marLeft w:val="0"/>
          <w:marRight w:val="0"/>
          <w:marTop w:val="0"/>
          <w:marBottom w:val="360"/>
          <w:divBdr>
            <w:top w:val="single" w:sz="6" w:space="0" w:color="CCCCCC"/>
            <w:left w:val="single" w:sz="6" w:space="0" w:color="CCCCCC"/>
            <w:bottom w:val="single" w:sz="6" w:space="0" w:color="CCCCCC"/>
            <w:right w:val="single" w:sz="6" w:space="0" w:color="CCCCCC"/>
          </w:divBdr>
          <w:divsChild>
            <w:div w:id="1130365528">
              <w:marLeft w:val="0"/>
              <w:marRight w:val="0"/>
              <w:marTop w:val="0"/>
              <w:marBottom w:val="0"/>
              <w:divBdr>
                <w:top w:val="none" w:sz="0" w:space="0" w:color="auto"/>
                <w:left w:val="none" w:sz="0" w:space="0" w:color="auto"/>
                <w:bottom w:val="none" w:sz="0" w:space="0" w:color="auto"/>
                <w:right w:val="none" w:sz="0" w:space="0" w:color="auto"/>
              </w:divBdr>
            </w:div>
            <w:div w:id="73935195">
              <w:marLeft w:val="0"/>
              <w:marRight w:val="0"/>
              <w:marTop w:val="0"/>
              <w:marBottom w:val="0"/>
              <w:divBdr>
                <w:top w:val="none" w:sz="0" w:space="0" w:color="auto"/>
                <w:left w:val="none" w:sz="0" w:space="0" w:color="auto"/>
                <w:bottom w:val="none" w:sz="0" w:space="0" w:color="auto"/>
                <w:right w:val="none" w:sz="0" w:space="0" w:color="auto"/>
              </w:divBdr>
            </w:div>
          </w:divsChild>
        </w:div>
        <w:div w:id="963391175">
          <w:marLeft w:val="0"/>
          <w:marRight w:val="0"/>
          <w:marTop w:val="0"/>
          <w:marBottom w:val="360"/>
          <w:divBdr>
            <w:top w:val="single" w:sz="6" w:space="0" w:color="CCCCCC"/>
            <w:left w:val="single" w:sz="6" w:space="0" w:color="CCCCCC"/>
            <w:bottom w:val="single" w:sz="6" w:space="0" w:color="CCCCCC"/>
            <w:right w:val="single" w:sz="6" w:space="0" w:color="CCCCCC"/>
          </w:divBdr>
          <w:divsChild>
            <w:div w:id="1336884143">
              <w:marLeft w:val="0"/>
              <w:marRight w:val="0"/>
              <w:marTop w:val="0"/>
              <w:marBottom w:val="0"/>
              <w:divBdr>
                <w:top w:val="none" w:sz="0" w:space="0" w:color="auto"/>
                <w:left w:val="none" w:sz="0" w:space="0" w:color="auto"/>
                <w:bottom w:val="none" w:sz="0" w:space="0" w:color="auto"/>
                <w:right w:val="none" w:sz="0" w:space="0" w:color="auto"/>
              </w:divBdr>
            </w:div>
            <w:div w:id="81383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rutube.ru/video/9a134ba1c7328fd38593dfbe6a855730/"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smotrim.ru/brand/12569" TargetMode="External"/><Relationship Id="rId33" Type="http://schemas.openxmlformats.org/officeDocument/2006/relationships/hyperlink" Target="https://www.culture.ru/live/movies/413/kholodnoe-leto-pyatdesyat-tretego"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smotrim.ru/brand/12436" TargetMode="External"/><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culture.ru/live/movies/559/ballada-o-soldate" TargetMode="External"/><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hyperlink" Target="https://ru.wikipedia.org/wiki/%D0%A1%D1%82%D0%B0%D0%BB%D0%B8%D0%BD%D1%81%D0%BA%D0%B8%D0%B9_%D0%B0%D0%BC%D0%BF%D0%B8%D1%80" TargetMode="External"/><Relationship Id="rId19" Type="http://schemas.openxmlformats.org/officeDocument/2006/relationships/image" Target="media/image11.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www.1tv.ru/movies/nachalnik-razvedki" TargetMode="External"/><Relationship Id="rId30" Type="http://schemas.openxmlformats.org/officeDocument/2006/relationships/image" Target="media/image17.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52680-B538-45A8-B0AD-42AA8C7DF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5952</Words>
  <Characters>33929</Characters>
  <Application>Microsoft Office Word</Application>
  <DocSecurity>0</DocSecurity>
  <Lines>282</Lines>
  <Paragraphs>79</Paragraphs>
  <ScaleCrop>false</ScaleCrop>
  <Company/>
  <LinksUpToDate>false</LinksUpToDate>
  <CharactersWithSpaces>39802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cp:revision>
  <dcterms:created xsi:type="dcterms:W3CDTF">2025-03-05T02:05:00Z</dcterms:created>
  <dcterms:modified xsi:type="dcterms:W3CDTF">2025-03-05T02:05:00Z</dcterms:modified>
</cp:coreProperties>
</file>