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center"/>
        <w:outlineLvl w:val="1"/>
        <w:rPr>
          <w:rFonts w:ascii="Times New Roman" w:eastAsia="Times New Roman" w:hAnsi="Times New Roman" w:cs="Times New Roman" w:hint="cs"/>
          <w:b/>
          <w:bCs/>
          <w:color w:val="000000" w:themeColor="text1"/>
          <w:spacing w:val="-5"/>
          <w:kern w:val="0"/>
          <w:sz w:val="32"/>
          <w:szCs w:val="32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b/>
          <w:bCs/>
          <w:color w:val="000000" w:themeColor="text1"/>
          <w:spacing w:val="-5"/>
          <w:kern w:val="0"/>
          <w:sz w:val="32"/>
          <w:szCs w:val="32"/>
          <w:lang w:eastAsia="ru-RU"/>
          <w14:ligatures w14:val="none"/>
        </w:rPr>
        <w:t>Что такое композиция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b/>
          <w:bCs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Композиция</w:t>
      </w: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 xml:space="preserve"> — это организация пространства и взаимодействия элементов, первый этап работы над любым проектом, будь то плакат, картина или логотип. Именно основы композиции позволяют, с одной стороны, выразить идею, с другой</w:t>
      </w:r>
      <w:r w:rsidRPr="00415783">
        <w:rPr>
          <w:rFonts w:ascii="Times New Roman" w:eastAsia="Times New Roman" w:hAnsi="Times New Roman" w:cs="Times New Roman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 xml:space="preserve"> </w:t>
      </w: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— довести ее до совершенства.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Леон Баттиста Альберти, архитектор эпохи Возрождения, в своем труде о живописи </w:t>
      </w:r>
      <w:r w:rsidRPr="00415783">
        <w:rPr>
          <w:rFonts w:ascii="Times New Roman" w:eastAsia="Times New Roman" w:hAnsi="Times New Roman" w:cs="Times New Roman" w:hint="cs"/>
          <w:color w:val="000000" w:themeColor="text1"/>
          <w:spacing w:val="-2"/>
          <w:kern w:val="0"/>
          <w:sz w:val="28"/>
          <w:szCs w:val="28"/>
          <w:lang w:eastAsia="ru-RU"/>
          <w14:ligatures w14:val="none"/>
        </w:rPr>
        <w:t>писал</w:t>
      </w: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, что «композиция — это сочинение, выдумывание, изобретение». Она показывает, как вы придумываете работу: соотносите целое и части, расставляете акценты, задаете динамику и</w:t>
      </w:r>
      <w:r w:rsidRPr="00415783">
        <w:rPr>
          <w:rFonts w:ascii="Times New Roman" w:eastAsia="Times New Roman" w:hAnsi="Times New Roman" w:cs="Times New Roman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 xml:space="preserve"> </w:t>
      </w: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 xml:space="preserve"> с помощью этого управляете зрительским восприятием.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center"/>
        <w:outlineLvl w:val="1"/>
        <w:rPr>
          <w:rFonts w:ascii="Times New Roman" w:eastAsia="Times New Roman" w:hAnsi="Times New Roman" w:cs="Times New Roman" w:hint="cs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  <w:t>Особенности зрительного восприятия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begin"/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instrText xml:space="preserve"> INCLUDEPICTURE "/Users/mariakoval/Library/Group Containers/UBF8T346G9.ms/WebArchiveCopyPasteTempFiles/com.microsoft.Word/osobennosti-zritelskogo-vospriyatiya.jpg" \* MERGEFORMATINET </w:instrText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separate"/>
      </w:r>
      <w:r w:rsidRPr="00415783">
        <w:rPr>
          <w:rFonts w:ascii="Times New Roman" w:eastAsia="Times New Roman" w:hAnsi="Times New Roman" w:cs="Times New Roman" w:hint="cs"/>
          <w:noProof/>
          <w:color w:val="000000" w:themeColor="text1"/>
          <w:kern w:val="0"/>
          <w:sz w:val="28"/>
          <w:szCs w:val="28"/>
          <w:lang w:eastAsia="ru-RU"/>
          <w14:ligatures w14:val="none"/>
        </w:rPr>
        <w:drawing>
          <wp:inline distT="0" distB="0" distL="0" distR="0">
            <wp:extent cx="5940425" cy="3343275"/>
            <wp:effectExtent l="0" t="0" r="3175" b="0"/>
            <wp:docPr id="1363284240" name="Рисунок 20" descr="Как воспринимает человек тек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воспринимает человек текс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end"/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В нас уже заложены некоторые паттерны восприятия, которые влияют на то, как мы считываем информацию.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outlineLvl w:val="2"/>
        <w:rPr>
          <w:rFonts w:ascii="Times New Roman" w:eastAsia="Times New Roman" w:hAnsi="Times New Roman" w:cs="Times New Roman" w:hint="cs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  <w:t>Ось ориентации и гравитация чтения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b/>
          <w:bCs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Слева направо</w:t>
      </w: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 xml:space="preserve"> — то, как в русском языке мы привыкли читать и инстинктивно изучать информацию. Мы рассматриваем что-либо слева направо (ось ориентации) и сверху вниз (гравитация чтения). Поэтому нам кажется, что на первой картинке шарик начинает движение, а на второй заканчивает.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fldChar w:fldCharType="begin"/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instrText xml:space="preserve"> INCLUDEPICTURE "/Users/mariakoval/Library/Group Containers/UBF8T346G9.ms/WebArchiveCopyPasteTempFiles/com.microsoft.Word/vospriyatie-izobrazheniya.jpg" \* MERGEFORMATINET </w:instrText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separate"/>
      </w:r>
      <w:r w:rsidRPr="00415783">
        <w:rPr>
          <w:rFonts w:ascii="Times New Roman" w:eastAsia="Times New Roman" w:hAnsi="Times New Roman" w:cs="Times New Roman" w:hint="cs"/>
          <w:noProof/>
          <w:color w:val="000000" w:themeColor="text1"/>
          <w:kern w:val="0"/>
          <w:sz w:val="28"/>
          <w:szCs w:val="28"/>
          <w:lang w:eastAsia="ru-RU"/>
          <w14:ligatures w14:val="none"/>
        </w:rPr>
        <w:drawing>
          <wp:inline distT="0" distB="0" distL="0" distR="0">
            <wp:extent cx="4447957" cy="2330720"/>
            <wp:effectExtent l="0" t="0" r="0" b="6350"/>
            <wp:docPr id="589715690" name="Рисунок 19" descr="То, как мы воспринимаем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о, как мы воспринимаем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618" cy="235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end"/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По этой же причине диагональ, идущая из левого верхнего угла, называется нисходящей, а наоборот — восходящей.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outlineLvl w:val="2"/>
        <w:rPr>
          <w:rFonts w:ascii="Times New Roman" w:eastAsia="Times New Roman" w:hAnsi="Times New Roman" w:cs="Times New Roman" w:hint="cs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  <w:t>Психологические особенности восприятия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Наш мозг стремится все упорядочить: объединить схожие элементы и найти закономерность. Хаос пугает, поэтому мы стремимся его организовать. Делаем мы это </w:t>
      </w:r>
      <w:hyperlink r:id="rId7" w:tgtFrame="_blank" w:history="1">
        <w:r w:rsidRPr="00415783">
          <w:rPr>
            <w:rFonts w:ascii="Times New Roman" w:eastAsia="Times New Roman" w:hAnsi="Times New Roman" w:cs="Times New Roman" w:hint="cs"/>
            <w:color w:val="000000" w:themeColor="text1"/>
            <w:spacing w:val="-2"/>
            <w:kern w:val="0"/>
            <w:sz w:val="28"/>
            <w:szCs w:val="28"/>
            <w:lang w:eastAsia="ru-RU"/>
            <w14:ligatures w14:val="none"/>
          </w:rPr>
          <w:t>определенным образом</w:t>
        </w:r>
      </w:hyperlink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.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b/>
          <w:bCs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Закон близости.</w:t>
      </w: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 Предметы, расположенные рядом, мы подсознательно относим к одной группе.</w:t>
      </w:r>
    </w:p>
    <w:p w:rsid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begin"/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instrText xml:space="preserve"> INCLUDEPICTURE "/Users/mariakoval/Library/Group Containers/UBF8T346G9.ms/WebArchiveCopyPasteTempFiles/com.microsoft.Word/chernoe-i-fioletovoe-kandinskiy.jpg" \* MERGEFORMATINET </w:instrText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separate"/>
      </w:r>
      <w:r w:rsidRPr="00415783">
        <w:rPr>
          <w:rFonts w:ascii="Times New Roman" w:eastAsia="Times New Roman" w:hAnsi="Times New Roman" w:cs="Times New Roman" w:hint="cs"/>
          <w:noProof/>
          <w:color w:val="000000" w:themeColor="text1"/>
          <w:kern w:val="0"/>
          <w:sz w:val="28"/>
          <w:szCs w:val="28"/>
          <w:lang w:eastAsia="ru-RU"/>
          <w14:ligatures w14:val="none"/>
        </w:rPr>
        <w:drawing>
          <wp:inline distT="0" distB="0" distL="0" distR="0">
            <wp:extent cx="4500508" cy="2532889"/>
            <wp:effectExtent l="0" t="0" r="0" b="0"/>
            <wp:docPr id="298531826" name="Рисунок 18" descr="Изображение выглядит как рисунок, картина, иллюстрация, зарисовк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531826" name="Рисунок 18" descr="Изображение выглядит как рисунок, картина, иллюстрация, зарисовка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452" cy="254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end"/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 w:hint="cs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Василий Кандинский. Черный и фиолетовый. 1923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b/>
          <w:bCs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Закон сходства.</w:t>
      </w: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 Предметы с общими признаками мы объединяем в одну группу.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b/>
          <w:bCs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Закон завершения образа.</w:t>
      </w: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 Наш мозг достраивает недостающие объекты, заполняет пробелы и объединяет все в знакомые формы.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fldChar w:fldCharType="begin"/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instrText xml:space="preserve"> INCLUDEPICTURE "/Users/mariakoval/Library/Group Containers/UBF8T346G9.ms/WebArchiveCopyPasteTempFiles/com.microsoft.Word/zakon-zaversheniya-obraza.jpg" \* MERGEFORMATINET </w:instrText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separate"/>
      </w:r>
      <w:r w:rsidRPr="00415783">
        <w:rPr>
          <w:rFonts w:ascii="Times New Roman" w:eastAsia="Times New Roman" w:hAnsi="Times New Roman" w:cs="Times New Roman" w:hint="cs"/>
          <w:noProof/>
          <w:color w:val="000000" w:themeColor="text1"/>
          <w:kern w:val="0"/>
          <w:sz w:val="28"/>
          <w:szCs w:val="28"/>
          <w:lang w:eastAsia="ru-RU"/>
          <w14:ligatures w14:val="none"/>
        </w:rPr>
        <w:drawing>
          <wp:inline distT="0" distB="0" distL="0" distR="0">
            <wp:extent cx="5940425" cy="2212975"/>
            <wp:effectExtent l="0" t="0" r="3175" b="0"/>
            <wp:docPr id="692709329" name="Рисунок 17" descr="Незавершенные изображения собаки и буквы «М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езавершенные изображения собаки и буквы «М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1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end"/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b/>
          <w:bCs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Закон непрерывности.</w:t>
      </w: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 Объекты, находящиеся на одной линии, мы считаем связанными.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b/>
          <w:bCs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Закон фигуры и фона.</w:t>
      </w: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 Мы отделяем фигуру от фона. Примером такого восприятия является ваза Рубина. Мы не можем увидеть две фигуры одновременно и переключаемся между ними. Воспринимаем вазу как фигуру, остальное — как фон. Или портреты как фигуру, остальное — как фон.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Эти принципы композиции можно использовать при создании логотипов, шрифтов, разработке сайтов.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begin"/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instrText xml:space="preserve"> INCLUDEPICTURE "/Users/mariakoval/Library/Group Containers/UBF8T346G9.ms/WebArchiveCopyPasteTempFiles/com.microsoft.Word/vaza-rubina.jpg" \* MERGEFORMATINET </w:instrText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separate"/>
      </w:r>
      <w:r w:rsidRPr="00415783">
        <w:rPr>
          <w:rFonts w:ascii="Times New Roman" w:eastAsia="Times New Roman" w:hAnsi="Times New Roman" w:cs="Times New Roman" w:hint="cs"/>
          <w:noProof/>
          <w:color w:val="000000" w:themeColor="text1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1CF36295" wp14:editId="4019B8AF">
            <wp:extent cx="4962963" cy="2793159"/>
            <wp:effectExtent l="0" t="0" r="3175" b="1270"/>
            <wp:docPr id="1668292434" name="Рисунок 16" descr="Ваза Руб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аза Руби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262" cy="2809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end"/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outlineLvl w:val="2"/>
        <w:rPr>
          <w:rFonts w:ascii="Times New Roman" w:eastAsia="Times New Roman" w:hAnsi="Times New Roman" w:cs="Times New Roman" w:hint="cs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  <w:t>Диаграмма Гутенберга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Или </w:t>
      </w:r>
      <w:hyperlink r:id="rId11" w:tgtFrame="_blank" w:history="1">
        <w:r w:rsidRPr="00415783">
          <w:rPr>
            <w:rFonts w:ascii="Times New Roman" w:eastAsia="Times New Roman" w:hAnsi="Times New Roman" w:cs="Times New Roman" w:hint="cs"/>
            <w:color w:val="000000" w:themeColor="text1"/>
            <w:spacing w:val="-2"/>
            <w:kern w:val="0"/>
            <w:sz w:val="28"/>
            <w:szCs w:val="28"/>
            <w:lang w:eastAsia="ru-RU"/>
            <w14:ligatures w14:val="none"/>
          </w:rPr>
          <w:t>диагональ Гутенберга</w:t>
        </w:r>
      </w:hyperlink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. Термин, пришедший из маркетинга. Чаще это понятие употребляют, когда говорят о создании сайтов, плакатов, афиш или билбордов.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Наш взгляд двигается в определенном направлении — из верхнего левого угла в правый нижний. К каждой из зон наше внимание будет разным.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fldChar w:fldCharType="begin"/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instrText xml:space="preserve"> INCLUDEPICTURE "/Users/mariakoval/Library/Group Containers/UBF8T346G9.ms/WebArchiveCopyPasteTempFiles/com.microsoft.Word/diagrama-gutenberga.jpg" \* MERGEFORMATINET </w:instrText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separate"/>
      </w:r>
      <w:r w:rsidRPr="00415783">
        <w:rPr>
          <w:rFonts w:ascii="Times New Roman" w:eastAsia="Times New Roman" w:hAnsi="Times New Roman" w:cs="Times New Roman" w:hint="cs"/>
          <w:noProof/>
          <w:color w:val="000000" w:themeColor="text1"/>
          <w:kern w:val="0"/>
          <w:sz w:val="28"/>
          <w:szCs w:val="28"/>
          <w:lang w:eastAsia="ru-RU"/>
          <w14:ligatures w14:val="none"/>
        </w:rPr>
        <w:drawing>
          <wp:inline distT="0" distB="0" distL="0" distR="0">
            <wp:extent cx="5940425" cy="3343275"/>
            <wp:effectExtent l="0" t="0" r="3175" b="0"/>
            <wp:docPr id="1664507104" name="Рисунок 15" descr="Диаграмма Гутенбер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иаграмма Гутенберг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end"/>
      </w:r>
    </w:p>
    <w:p w:rsidR="00415783" w:rsidRPr="00415783" w:rsidRDefault="00415783" w:rsidP="0041578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Зона с повышенным вниманием. Чтение начинается с этого угла. Здесь размещают самую важную информацию.</w:t>
      </w:r>
    </w:p>
    <w:p w:rsidR="00415783" w:rsidRPr="00415783" w:rsidRDefault="00415783" w:rsidP="0041578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Хорошо просматриваемая зона. Здесь размещают другую важную информацию.</w:t>
      </w:r>
    </w:p>
    <w:p w:rsidR="00415783" w:rsidRPr="00415783" w:rsidRDefault="00415783" w:rsidP="0041578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Наименее просматриваемое место. Внимание начинает падать.</w:t>
      </w:r>
    </w:p>
    <w:p w:rsidR="00415783" w:rsidRPr="00415783" w:rsidRDefault="00415783" w:rsidP="0041578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Зона выхода. Здесь принимаются решения: записаться на курс, пойти на мероприятие, остаться или уйти.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center"/>
        <w:outlineLvl w:val="1"/>
        <w:rPr>
          <w:rFonts w:ascii="Times New Roman" w:eastAsia="Times New Roman" w:hAnsi="Times New Roman" w:cs="Times New Roman" w:hint="cs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  <w:t>Виды композиции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Композиция — целый раздел в теории рисунка, живописи и искусствоведения. Приемы композиции в дизайне используются похожим образом. Чтобы организовать пространство согласно своим целям, учитывайте </w:t>
      </w:r>
      <w:hyperlink r:id="rId13" w:tgtFrame="_blank" w:history="1">
        <w:r w:rsidRPr="00415783">
          <w:rPr>
            <w:rFonts w:ascii="Times New Roman" w:eastAsia="Times New Roman" w:hAnsi="Times New Roman" w:cs="Times New Roman" w:hint="cs"/>
            <w:color w:val="000000" w:themeColor="text1"/>
            <w:spacing w:val="-2"/>
            <w:kern w:val="0"/>
            <w:sz w:val="28"/>
            <w:szCs w:val="28"/>
            <w:lang w:eastAsia="ru-RU"/>
            <w14:ligatures w14:val="none"/>
          </w:rPr>
          <w:t>следующие характеристики</w:t>
        </w:r>
      </w:hyperlink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.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outlineLvl w:val="2"/>
        <w:rPr>
          <w:rFonts w:ascii="Times New Roman" w:eastAsia="Times New Roman" w:hAnsi="Times New Roman" w:cs="Times New Roman" w:hint="cs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  <w:t>По расположению элементов: симметричная и асимметричная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Если мы разделим воображаемой линией картинку на две части и относительно этой линии обе половины будут одинаковы, перед нами симметричная композиция. Если нет — асимметричная.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Симметрия создает впечатление устойчивости и правильности, как бы располагает к себе, потому что она нам понятна. Асимметрия выводит из равновесия, привносит ощущение хаоса, беспокойства, энергии, движения.</w:t>
      </w:r>
    </w:p>
    <w:p w:rsid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fldChar w:fldCharType="begin"/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instrText xml:space="preserve"> INCLUDEPICTURE "/Users/mariakoval/Library/Group Containers/UBF8T346G9.ms/WebArchiveCopyPasteTempFiles/com.microsoft.Word/kazemir-malevich-chernyy-kvadrat-beloe-na-belom.jpg" \* MERGEFORMATINET </w:instrText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separate"/>
      </w:r>
      <w:r w:rsidRPr="00415783">
        <w:rPr>
          <w:rFonts w:ascii="Times New Roman" w:eastAsia="Times New Roman" w:hAnsi="Times New Roman" w:cs="Times New Roman" w:hint="cs"/>
          <w:noProof/>
          <w:color w:val="000000" w:themeColor="text1"/>
          <w:kern w:val="0"/>
          <w:sz w:val="28"/>
          <w:szCs w:val="28"/>
          <w:lang w:eastAsia="ru-RU"/>
          <w14:ligatures w14:val="none"/>
        </w:rPr>
        <w:drawing>
          <wp:inline distT="0" distB="0" distL="0" distR="0">
            <wp:extent cx="4332343" cy="2438245"/>
            <wp:effectExtent l="0" t="0" r="0" b="635"/>
            <wp:docPr id="1400176118" name="Рисунок 14" descr="Казимир Малевич. Черный квадрат. 1915. Белое на белом. 1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зимир Малевич. Черный квадрат. 1915. Белое на белом. 19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962" cy="245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end"/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 w:hint="cs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Казимир Малевич. Черный квадрат. 1915. Белое на белом. 1918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outlineLvl w:val="2"/>
        <w:rPr>
          <w:rFonts w:ascii="Times New Roman" w:eastAsia="Times New Roman" w:hAnsi="Times New Roman" w:cs="Times New Roman" w:hint="cs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  <w:t>По движению взгляда: закрытая и открытая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Если взгляд зрителя не выходит за пределы композиции, то она закрытая, если наоборот — открытая.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Сравните два плаката Александра Родченко, на которых автор умело управляет вниманием и взглядом. На левой картинке композиционный центр смещен влево, и от него направляющие ведут взгляд зрителя за пределы плаката. Изображение на правом плакате как будто ограничено яркими синей и красной полосами, и внимание зацикливается в центре.</w:t>
      </w:r>
    </w:p>
    <w:p w:rsid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begin"/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instrText xml:space="preserve"> INCLUDEPICTURE "/Users/mariakoval/Library/Group Containers/UBF8T346G9.ms/WebArchiveCopyPasteTempFiles/com.microsoft.Word/plakaty-rodchenko.jpg" \* MERGEFORMATINET </w:instrText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separate"/>
      </w:r>
      <w:r w:rsidRPr="00415783">
        <w:rPr>
          <w:rFonts w:ascii="Times New Roman" w:eastAsia="Times New Roman" w:hAnsi="Times New Roman" w:cs="Times New Roman" w:hint="cs"/>
          <w:noProof/>
          <w:color w:val="000000" w:themeColor="text1"/>
          <w:kern w:val="0"/>
          <w:sz w:val="28"/>
          <w:szCs w:val="28"/>
          <w:lang w:eastAsia="ru-RU"/>
          <w14:ligatures w14:val="none"/>
        </w:rPr>
        <w:drawing>
          <wp:inline distT="0" distB="0" distL="0" distR="0">
            <wp:extent cx="4899901" cy="2757667"/>
            <wp:effectExtent l="0" t="0" r="2540" b="0"/>
            <wp:docPr id="1900826101" name="Рисунок 13" descr="Плакаты Александра Родч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лакаты Александра Родченко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336" cy="276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end"/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 w:hint="cs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Плакаты Александра Родченко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outlineLvl w:val="2"/>
        <w:rPr>
          <w:rFonts w:ascii="Times New Roman" w:eastAsia="Times New Roman" w:hAnsi="Times New Roman" w:cs="Times New Roman" w:hint="cs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  <w:t>По движению: динамичная или статичная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Статичная композиция будет производить ощущение спокойствия, стабильности, отсутствия движения. Задать такое ощущение можно, подчеркнув вертикальные или горизонтальные доминанты.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Динамичная композиция создаст ощущение движения, перемен, тревоги или энергии. Для добавления динамики можно сделать акцент на диагоналях или «закрутить» движение к центру.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 xml:space="preserve">Примером может стать бренд </w:t>
      </w:r>
      <w:proofErr w:type="spellStart"/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Аdidas</w:t>
      </w:r>
      <w:proofErr w:type="spellEnd"/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 xml:space="preserve">, который передает смысл своих продуктов через композиционное решение логотипа. Слева логотип </w:t>
      </w:r>
      <w:proofErr w:type="spellStart"/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Аdidas</w:t>
      </w:r>
      <w:proofErr w:type="spellEnd"/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Originals</w:t>
      </w:r>
      <w:proofErr w:type="spellEnd"/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 xml:space="preserve">. Полоски </w:t>
      </w: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lastRenderedPageBreak/>
        <w:t>горизонтальны, то есть композиция статичная. Справа Adidas Performance. Здесь те же полоски расположены по диагонали, что создает ощущение динамики.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begin"/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instrText xml:space="preserve"> INCLUDEPICTURE "/Users/mariakoval/Library/Group Containers/UBF8T346G9.ms/WebArchiveCopyPasteTempFiles/com.microsoft.Word/logotipy-adidas.jpg" \* MERGEFORMATINET </w:instrText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separate"/>
      </w:r>
      <w:r w:rsidRPr="00415783">
        <w:rPr>
          <w:rFonts w:ascii="Times New Roman" w:eastAsia="Times New Roman" w:hAnsi="Times New Roman" w:cs="Times New Roman" w:hint="cs"/>
          <w:noProof/>
          <w:color w:val="000000" w:themeColor="text1"/>
          <w:kern w:val="0"/>
          <w:sz w:val="28"/>
          <w:szCs w:val="28"/>
          <w:lang w:eastAsia="ru-RU"/>
          <w14:ligatures w14:val="none"/>
        </w:rPr>
        <w:drawing>
          <wp:inline distT="0" distB="0" distL="0" distR="0">
            <wp:extent cx="4763267" cy="2680770"/>
            <wp:effectExtent l="0" t="0" r="0" b="0"/>
            <wp:docPr id="865104769" name="Рисунок 12" descr="Логотипы Аdidas Originals и Adidas Perform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Логотипы Аdidas Originals и Adidas Performanc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215" cy="269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end"/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 xml:space="preserve">Линейка </w:t>
      </w:r>
      <w:proofErr w:type="spellStart"/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Originals</w:t>
      </w:r>
      <w:proofErr w:type="spellEnd"/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 xml:space="preserve"> представляет самые известные модели, нестареющую классику, то есть ту самую стабильность. Performance больше ассоциируется со спортом, новыми технологиями, преодолением себя, поэтому в логотипе показана динамика.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В логотип Performance изначально заложен образ горы и смысл движения в гору, вверх, по восходящей диагонали. Если мы отразим логотип зеркально, впечатление будет немного другое.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Проанализировав логотипы и их </w:t>
      </w:r>
      <w:hyperlink r:id="rId17" w:tgtFrame="_blank" w:history="1">
        <w:r w:rsidRPr="00415783">
          <w:rPr>
            <w:rFonts w:ascii="Times New Roman" w:eastAsia="Times New Roman" w:hAnsi="Times New Roman" w:cs="Times New Roman" w:hint="cs"/>
            <w:color w:val="000000" w:themeColor="text1"/>
            <w:spacing w:val="-2"/>
            <w:kern w:val="0"/>
            <w:sz w:val="28"/>
            <w:szCs w:val="28"/>
            <w:lang w:eastAsia="ru-RU"/>
            <w14:ligatures w14:val="none"/>
          </w:rPr>
          <w:t>историю</w:t>
        </w:r>
      </w:hyperlink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, мы можем предположить, что бренд использует такой прием осознанно.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begin"/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instrText xml:space="preserve"> INCLUDEPICTURE "/Users/mariakoval/Library/Group Containers/UBF8T346G9.ms/WebArchiveCopyPasteTempFiles/com.microsoft.Word/otrazhennyy-logotip-adidas.jpg" \* MERGEFORMATINET </w:instrText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separate"/>
      </w:r>
      <w:r w:rsidRPr="00415783">
        <w:rPr>
          <w:rFonts w:ascii="Times New Roman" w:eastAsia="Times New Roman" w:hAnsi="Times New Roman" w:cs="Times New Roman" w:hint="cs"/>
          <w:noProof/>
          <w:color w:val="000000" w:themeColor="text1"/>
          <w:kern w:val="0"/>
          <w:sz w:val="28"/>
          <w:szCs w:val="28"/>
          <w:lang w:eastAsia="ru-RU"/>
          <w14:ligatures w14:val="none"/>
        </w:rPr>
        <w:drawing>
          <wp:inline distT="0" distB="0" distL="0" distR="0">
            <wp:extent cx="4048563" cy="2278534"/>
            <wp:effectExtent l="0" t="0" r="3175" b="0"/>
            <wp:docPr id="1687362540" name="Рисунок 11" descr="Отраженный логотип Адид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траженный логотип Адидас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502" cy="229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end"/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center"/>
        <w:outlineLvl w:val="1"/>
        <w:rPr>
          <w:rFonts w:ascii="Times New Roman" w:eastAsia="Times New Roman" w:hAnsi="Times New Roman" w:cs="Times New Roman" w:hint="cs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  <w:t>Как построить композицию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Для начала важно определиться со смыслом. Что важно донести с помощью композиции? Какие эмоции и ассоциации она должна вызывать? Отталкиваясь от этого, можно выбирать подходящие инструменты.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outlineLvl w:val="2"/>
        <w:rPr>
          <w:rFonts w:ascii="Times New Roman" w:eastAsia="Times New Roman" w:hAnsi="Times New Roman" w:cs="Times New Roman" w:hint="cs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  <w:t xml:space="preserve">Доминанта. </w:t>
      </w:r>
      <w:r w:rsidRPr="00415783">
        <w:rPr>
          <w:rFonts w:ascii="Times New Roman" w:eastAsia="Times New Roman" w:hAnsi="Times New Roman" w:cs="Times New Roman" w:hint="cs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  <w:t>Доминанта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  <w:t xml:space="preserve"> – </w:t>
      </w:r>
      <w:proofErr w:type="spellStart"/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лемент</w:t>
      </w:r>
      <w:proofErr w:type="spellEnd"/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 xml:space="preserve"> композиции, который заставляет обратить на себя внимание. Не обязательно центральный. Их может быть несколько. Доминанту можно выделить цветом, контрастом, формой, размером. Подобные грамотно расставленные акценты помогут верно передать замысел.</w:t>
      </w:r>
    </w:p>
    <w:p w:rsid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fldChar w:fldCharType="begin"/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instrText xml:space="preserve"> INCLUDEPICTURE "/Users/mariakoval/Library/Group Containers/UBF8T346G9.ms/WebArchiveCopyPasteTempFiles/com.microsoft.Word/illyustraciya-eleny-reptur.jpg" \* MERGEFORMATINET </w:instrText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separate"/>
      </w:r>
      <w:r w:rsidRPr="00415783">
        <w:rPr>
          <w:rFonts w:ascii="Times New Roman" w:eastAsia="Times New Roman" w:hAnsi="Times New Roman" w:cs="Times New Roman" w:hint="cs"/>
          <w:noProof/>
          <w:color w:val="000000" w:themeColor="text1"/>
          <w:kern w:val="0"/>
          <w:sz w:val="28"/>
          <w:szCs w:val="28"/>
          <w:lang w:eastAsia="ru-RU"/>
          <w14:ligatures w14:val="none"/>
        </w:rPr>
        <w:drawing>
          <wp:inline distT="0" distB="0" distL="0" distR="0">
            <wp:extent cx="5940425" cy="3343275"/>
            <wp:effectExtent l="0" t="0" r="3175" b="0"/>
            <wp:docPr id="852700806" name="Рисунок 10" descr="Иллюстрация Елены Репе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Иллюстрация Елены Репетур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end"/>
      </w:r>
      <w:r w:rsidRPr="00415783">
        <w:rPr>
          <w:rFonts w:ascii="Times New Roman" w:eastAsia="Times New Roman" w:hAnsi="Times New Roman" w:cs="Times New Roman" w:hint="cs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На иллюстрации Елены </w:t>
      </w:r>
      <w:proofErr w:type="spellStart"/>
      <w:r w:rsidRPr="00415783">
        <w:rPr>
          <w:rFonts w:ascii="Times New Roman" w:eastAsia="Times New Roman" w:hAnsi="Times New Roman" w:cs="Times New Roman" w:hint="cs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Репетур</w:t>
      </w:r>
      <w:proofErr w:type="spellEnd"/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доминанта выделена размером и цветом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 xml:space="preserve">Центр. </w:t>
      </w:r>
      <w:r w:rsidRPr="00415783">
        <w:rPr>
          <w:rFonts w:ascii="Times New Roman" w:eastAsia="Times New Roman" w:hAnsi="Times New Roman" w:cs="Times New Roman" w:hint="cs"/>
          <w:b/>
          <w:bCs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Центр</w:t>
      </w: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 xml:space="preserve"> в композиции есть композиционный, он же смысловой, а есть геометрический.</w:t>
      </w:r>
    </w:p>
    <w:p w:rsidR="00415783" w:rsidRPr="00415783" w:rsidRDefault="00415783" w:rsidP="0041578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b/>
          <w:bCs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Геометрический.</w:t>
      </w: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 xml:space="preserve"> Создается с помощью пересечения диагоналей. Любой предмет, расположенный в центре, будет смотреться гармонично.</w:t>
      </w:r>
    </w:p>
    <w:p w:rsidR="00415783" w:rsidRPr="00415783" w:rsidRDefault="00415783" w:rsidP="0041578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b/>
          <w:bCs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Смысловой (он же композиционный).</w:t>
      </w: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 xml:space="preserve"> Место, где сосредоточен смысл композиции. Он может быть специально смещен от геометрического для придания выразительности, создания акцента на деталях. Таких центров может быть несколько.</w:t>
      </w:r>
    </w:p>
    <w:p w:rsid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begin"/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instrText xml:space="preserve"> INCLUDEPICTURE "/Users/mariakoval/Library/Group Containers/UBF8T346G9.ms/WebArchiveCopyPasteTempFiles/com.microsoft.Word/plakaty.jpg" \* MERGEFORMATINET </w:instrText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separate"/>
      </w:r>
      <w:r w:rsidRPr="00415783">
        <w:rPr>
          <w:rFonts w:ascii="Times New Roman" w:eastAsia="Times New Roman" w:hAnsi="Times New Roman" w:cs="Times New Roman" w:hint="cs"/>
          <w:noProof/>
          <w:color w:val="000000" w:themeColor="text1"/>
          <w:kern w:val="0"/>
          <w:sz w:val="28"/>
          <w:szCs w:val="28"/>
          <w:lang w:eastAsia="ru-RU"/>
          <w14:ligatures w14:val="none"/>
        </w:rPr>
        <w:drawing>
          <wp:inline distT="0" distB="0" distL="0" distR="0">
            <wp:extent cx="4814771" cy="2709756"/>
            <wp:effectExtent l="0" t="0" r="0" b="0"/>
            <wp:docPr id="1337169664" name="Рисунок 9" descr="Изображение выглядит как текст, Шрифт, плакат, дизайн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169664" name="Рисунок 9" descr="Изображение выглядит как текст, Шрифт, плакат, дизайн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073" cy="27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end"/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 w:hint="cs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На первом плакате </w:t>
      </w:r>
      <w:proofErr w:type="spellStart"/>
      <w:r w:rsidRPr="00415783">
        <w:rPr>
          <w:rFonts w:ascii="Times New Roman" w:eastAsia="Times New Roman" w:hAnsi="Times New Roman" w:cs="Times New Roman" w:hint="cs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Partisanpress</w:t>
      </w:r>
      <w:proofErr w:type="spellEnd"/>
      <w:r w:rsidRPr="00415783">
        <w:rPr>
          <w:rFonts w:ascii="Times New Roman" w:eastAsia="Times New Roman" w:hAnsi="Times New Roman" w:cs="Times New Roman" w:hint="cs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(стрит-арте проекта мастерской «Демоны печати») геометрический центр композиции совпадает со смысловым, а на втором — нет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outlineLvl w:val="2"/>
        <w:rPr>
          <w:rFonts w:ascii="Times New Roman" w:eastAsia="Times New Roman" w:hAnsi="Times New Roman" w:cs="Times New Roman" w:hint="cs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  <w:lastRenderedPageBreak/>
        <w:t>Гармония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  <w:t xml:space="preserve">. </w:t>
      </w: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Мы воспринимаем образы как целостные и гармоничные, если они уравновешены, то есть части композиции грамотно соотнесены. Есть несколько правил, которые помогут найти этот баланс.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outlineLvl w:val="3"/>
        <w:rPr>
          <w:rFonts w:ascii="Times New Roman" w:eastAsia="Times New Roman" w:hAnsi="Times New Roman" w:cs="Times New Roman" w:hint="cs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  <w:t>Золотое сечение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  <w:t xml:space="preserve">. </w:t>
      </w: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Отношение частей и целого, заданное определенной пропорцией. Если мы разделим отрезок на две части, большую и меньшую, то отношение большего к меньшему равно отношению их суммы к большему.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По этой пропорции строится золотая спираль. Если расставлять ключевые элементы на ее изгибах, то изображение будет выглядеть гармонично для нашего восприятия.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begin"/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instrText xml:space="preserve"> INCLUDEPICTURE "/Users/mariakoval/Library/Group Containers/UBF8T346G9.ms/WebArchiveCopyPasteTempFiles/com.microsoft.Word/zolotoe-sechenie.jpg" \* MERGEFORMATINET </w:instrText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separate"/>
      </w:r>
      <w:r w:rsidRPr="00415783">
        <w:rPr>
          <w:rFonts w:ascii="Times New Roman" w:eastAsia="Times New Roman" w:hAnsi="Times New Roman" w:cs="Times New Roman" w:hint="cs"/>
          <w:noProof/>
          <w:color w:val="000000" w:themeColor="text1"/>
          <w:kern w:val="0"/>
          <w:sz w:val="28"/>
          <w:szCs w:val="28"/>
          <w:lang w:eastAsia="ru-RU"/>
          <w14:ligatures w14:val="none"/>
        </w:rPr>
        <w:drawing>
          <wp:inline distT="0" distB="0" distL="0" distR="0">
            <wp:extent cx="4363874" cy="2180304"/>
            <wp:effectExtent l="0" t="0" r="5080" b="4445"/>
            <wp:docPr id="958942082" name="Рисунок 8" descr="Золотое се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Золотое сечение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768" cy="21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end"/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outlineLvl w:val="3"/>
        <w:rPr>
          <w:rFonts w:ascii="Times New Roman" w:eastAsia="Times New Roman" w:hAnsi="Times New Roman" w:cs="Times New Roman" w:hint="cs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  <w:t>Правило третей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  <w:t xml:space="preserve">. </w:t>
      </w: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Более простой способ найти гармонию в композиции. Здесь необходимо разделить плоскость линиями на равные части: три по вертикали, три по горизонтали. Смысловые акценты расставляют на пересечении этих линий. Получается баланс. Такой принцип построения сбалансированных изображений применяют и в фотографии, и в кино.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begin"/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instrText xml:space="preserve"> INCLUDEPICTURE "/Users/mariakoval/Library/Group Containers/UBF8T346G9.ms/WebArchiveCopyPasteTempFiles/com.microsoft.Word/cbalansirovannaya-assimetrichnaya-kompoziciya.jpg" \* MERGEFORMATINET </w:instrText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separate"/>
      </w:r>
      <w:r w:rsidRPr="00415783">
        <w:rPr>
          <w:rFonts w:ascii="Times New Roman" w:eastAsia="Times New Roman" w:hAnsi="Times New Roman" w:cs="Times New Roman" w:hint="cs"/>
          <w:noProof/>
          <w:color w:val="000000" w:themeColor="text1"/>
          <w:kern w:val="0"/>
          <w:sz w:val="28"/>
          <w:szCs w:val="28"/>
          <w:lang w:eastAsia="ru-RU"/>
          <w14:ligatures w14:val="none"/>
        </w:rPr>
        <w:drawing>
          <wp:inline distT="0" distB="0" distL="0" distR="0">
            <wp:extent cx="4584591" cy="2580211"/>
            <wp:effectExtent l="0" t="0" r="635" b="0"/>
            <wp:docPr id="958243862" name="Рисунок 7" descr="Изображение выглядит как снимок экрана, мяч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243862" name="Рисунок 7" descr="Изображение выглядит как снимок экрана, мяч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159" cy="259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end"/>
      </w:r>
      <w:r w:rsidRPr="00415783">
        <w:rPr>
          <w:rFonts w:ascii="Times New Roman" w:eastAsia="Times New Roman" w:hAnsi="Times New Roman" w:cs="Times New Roman" w:hint="cs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Сбалансированная асимметричная композиция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outlineLvl w:val="3"/>
        <w:rPr>
          <w:rFonts w:ascii="Times New Roman" w:eastAsia="Times New Roman" w:hAnsi="Times New Roman" w:cs="Times New Roman" w:hint="cs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  <w:t>Большое, среднее, малое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fldChar w:fldCharType="begin"/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instrText xml:space="preserve"> INCLUDEPICTURE "/Users/mariakoval/Library/Group Containers/UBF8T346G9.ms/WebArchiveCopyPasteTempFiles/com.microsoft.Word/bolshoe-srednee-maloe.jpg" \* MERGEFORMATINET </w:instrText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separate"/>
      </w:r>
      <w:r w:rsidRPr="00415783">
        <w:rPr>
          <w:rFonts w:ascii="Times New Roman" w:eastAsia="Times New Roman" w:hAnsi="Times New Roman" w:cs="Times New Roman" w:hint="cs"/>
          <w:noProof/>
          <w:color w:val="000000" w:themeColor="text1"/>
          <w:kern w:val="0"/>
          <w:sz w:val="28"/>
          <w:szCs w:val="28"/>
          <w:lang w:eastAsia="ru-RU"/>
          <w14:ligatures w14:val="none"/>
        </w:rPr>
        <w:drawing>
          <wp:inline distT="0" distB="0" distL="0" distR="0">
            <wp:extent cx="3502025" cy="1973562"/>
            <wp:effectExtent l="0" t="0" r="3175" b="0"/>
            <wp:docPr id="1383604972" name="Рисунок 6" descr="Пример большой, средней и малой части в компози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ример большой, средней и малой части в композиции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639" cy="198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end"/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Чтобы работа выглядела сбалансированной, в ней должны присутствовать большая, средняя и малая части. Такой принцип чередования в построении композиции поможет легко исправить или организовать пространство. Если вам нужно уравновесить большое желтое пятно, добавьте к нему среднее и малое желтые пятна.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outlineLvl w:val="2"/>
        <w:rPr>
          <w:rFonts w:ascii="Times New Roman" w:eastAsia="Times New Roman" w:hAnsi="Times New Roman" w:cs="Times New Roman" w:hint="cs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  <w:t>Контрформа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begin"/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instrText xml:space="preserve"> INCLUDEPICTURE "/Users/mariakoval/Library/Group Containers/UBF8T346G9.ms/WebArchiveCopyPasteTempFiles/com.microsoft.Word/kontrforma.jpg" \* MERGEFORMATINET </w:instrText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separate"/>
      </w:r>
      <w:r w:rsidRPr="00415783">
        <w:rPr>
          <w:rFonts w:ascii="Times New Roman" w:eastAsia="Times New Roman" w:hAnsi="Times New Roman" w:cs="Times New Roman" w:hint="cs"/>
          <w:noProof/>
          <w:color w:val="000000" w:themeColor="text1"/>
          <w:kern w:val="0"/>
          <w:sz w:val="28"/>
          <w:szCs w:val="28"/>
          <w:lang w:eastAsia="ru-RU"/>
          <w14:ligatures w14:val="none"/>
        </w:rPr>
        <w:drawing>
          <wp:inline distT="0" distB="0" distL="0" distR="0">
            <wp:extent cx="3381958" cy="1905898"/>
            <wp:effectExtent l="0" t="0" r="0" b="0"/>
            <wp:docPr id="1224513300" name="Рисунок 5" descr="Пример контрфор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ример контрформы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875" cy="1923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end"/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Ощущение формы может создавать не только сам предмет, но и пространство вокруг него, оно называется негативным. Грамотно проработанный фон — это не пустота, а часть композиции. Контрформа может быть яркой доминантой, а может не отвлекать от главного: наполнения сайта, текстовой информации, персонажей иллюстрации.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outlineLvl w:val="2"/>
        <w:rPr>
          <w:rFonts w:ascii="Times New Roman" w:eastAsia="Times New Roman" w:hAnsi="Times New Roman" w:cs="Times New Roman" w:hint="cs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  <w:t>Цвет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hyperlink r:id="rId25" w:history="1">
        <w:r w:rsidRPr="00415783">
          <w:rPr>
            <w:rFonts w:ascii="Times New Roman" w:eastAsia="Times New Roman" w:hAnsi="Times New Roman" w:cs="Times New Roman" w:hint="cs"/>
            <w:color w:val="000000" w:themeColor="text1"/>
            <w:spacing w:val="-2"/>
            <w:kern w:val="0"/>
            <w:sz w:val="28"/>
            <w:szCs w:val="28"/>
            <w:lang w:eastAsia="ru-RU"/>
            <w14:ligatures w14:val="none"/>
          </w:rPr>
          <w:t>Цветом</w:t>
        </w:r>
      </w:hyperlink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 можно подчеркнуть созданную структуру, а можно разрушить, создать динамику или уравновесить композицию.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Добавлять цветовые акценты можно по тем же принципам построения: золотому сечению, правилу третей и чередованию большого, среднего, малого. Чтобы создать гармоничное соотношение, можно воспользоваться </w:t>
      </w:r>
      <w:hyperlink r:id="rId26" w:history="1">
        <w:r w:rsidRPr="00415783">
          <w:rPr>
            <w:rFonts w:ascii="Times New Roman" w:eastAsia="Times New Roman" w:hAnsi="Times New Roman" w:cs="Times New Roman" w:hint="cs"/>
            <w:color w:val="000000" w:themeColor="text1"/>
            <w:spacing w:val="-2"/>
            <w:kern w:val="0"/>
            <w:sz w:val="28"/>
            <w:szCs w:val="28"/>
            <w:lang w:eastAsia="ru-RU"/>
            <w14:ligatures w14:val="none"/>
          </w:rPr>
          <w:t xml:space="preserve">цветовым кругом </w:t>
        </w:r>
        <w:proofErr w:type="spellStart"/>
        <w:r w:rsidRPr="00415783">
          <w:rPr>
            <w:rFonts w:ascii="Times New Roman" w:eastAsia="Times New Roman" w:hAnsi="Times New Roman" w:cs="Times New Roman" w:hint="cs"/>
            <w:color w:val="000000" w:themeColor="text1"/>
            <w:spacing w:val="-2"/>
            <w:kern w:val="0"/>
            <w:sz w:val="28"/>
            <w:szCs w:val="28"/>
            <w:lang w:eastAsia="ru-RU"/>
            <w14:ligatures w14:val="none"/>
          </w:rPr>
          <w:t>Иттена</w:t>
        </w:r>
        <w:proofErr w:type="spellEnd"/>
      </w:hyperlink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.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fldChar w:fldCharType="begin"/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instrText xml:space="preserve"> INCLUDEPICTURE "/Users/mariakoval/Library/Group Containers/UBF8T346G9.ms/WebArchiveCopyPasteTempFiles/com.microsoft.Word/cvetovoy-krug-ittena.jpg" \* MERGEFORMATINET </w:instrText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separate"/>
      </w:r>
      <w:r w:rsidRPr="00415783">
        <w:rPr>
          <w:rFonts w:ascii="Times New Roman" w:eastAsia="Times New Roman" w:hAnsi="Times New Roman" w:cs="Times New Roman" w:hint="cs"/>
          <w:noProof/>
          <w:color w:val="000000" w:themeColor="text1"/>
          <w:kern w:val="0"/>
          <w:sz w:val="28"/>
          <w:szCs w:val="28"/>
          <w:lang w:eastAsia="ru-RU"/>
          <w14:ligatures w14:val="none"/>
        </w:rPr>
        <w:drawing>
          <wp:inline distT="0" distB="0" distL="0" distR="0">
            <wp:extent cx="3859377" cy="2172060"/>
            <wp:effectExtent l="0" t="0" r="1905" b="0"/>
            <wp:docPr id="2039091988" name="Рисунок 4" descr="Цветовой круг Итт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Цветовой круг Иттена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625" cy="2182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end"/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В центре находятся основные цвета — их не получить сочетаниями других. Следующие цвета создаются из основных и называются вторичными. Они расположены во втором круге. Если перемешать основные и вторичные цвета, получаются третичные. Они находятся на внешнем круге.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Чтобы создать яркое динамичное сочетание, используйте комплементарные цвета — они находятся напротив друг друга. Более спокойное сочетание можно создать с помощью цветов, находящихся рядом. Они называются аналоговыми.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begin"/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instrText xml:space="preserve"> INCLUDEPICTURE "/Users/mariakoval/Library/Group Containers/UBF8T346G9.ms/WebArchiveCopyPasteTempFiles/com.microsoft.Word/analogovye-cveta.jpg" \* MERGEFORMATINET </w:instrText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separate"/>
      </w:r>
      <w:r w:rsidRPr="00415783">
        <w:rPr>
          <w:rFonts w:ascii="Times New Roman" w:eastAsia="Times New Roman" w:hAnsi="Times New Roman" w:cs="Times New Roman" w:hint="cs"/>
          <w:noProof/>
          <w:color w:val="000000" w:themeColor="text1"/>
          <w:kern w:val="0"/>
          <w:sz w:val="28"/>
          <w:szCs w:val="28"/>
          <w:lang w:eastAsia="ru-RU"/>
          <w14:ligatures w14:val="none"/>
        </w:rPr>
        <w:drawing>
          <wp:inline distT="0" distB="0" distL="0" distR="0">
            <wp:extent cx="3775294" cy="1887849"/>
            <wp:effectExtent l="0" t="0" r="0" b="5080"/>
            <wp:docPr id="936996092" name="Рисунок 3" descr="Аналоговые цвета на цветовом круг Итт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Аналоговые цвета на цветовом круг Иттена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318" cy="189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end"/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 xml:space="preserve">Также в круг </w:t>
      </w:r>
      <w:proofErr w:type="spellStart"/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Иттена</w:t>
      </w:r>
      <w:proofErr w:type="spellEnd"/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 xml:space="preserve"> можно вписывать треугольники, прямоугольники и получать более сложные гармоничные цветовые сочетания.</w:t>
      </w:r>
      <w:r w:rsidRPr="00415783">
        <w:rPr>
          <w:rFonts w:ascii="Times New Roman" w:eastAsia="Times New Roman" w:hAnsi="Times New Roman" w:cs="Times New Roman" w:hint="cs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center"/>
        <w:outlineLvl w:val="1"/>
        <w:rPr>
          <w:rFonts w:ascii="Times New Roman" w:eastAsia="Times New Roman" w:hAnsi="Times New Roman" w:cs="Times New Roman" w:hint="cs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  <w:t>Композиция в дизайне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Базовые законы композиции работают во всех областях, но в разных сферах есть свои нюансы.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Главный материал в любой работе — информация. Цвет, свет, форма, символы, звук, типографика как элементы языка необходимы для передачи информации.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Поэтому композиция, с которой работает дизайнер, — информационная. Она нужна для того, чтобы стать визуальной формой для внутреннего характера материала. Это объективный критерий оценки эффективности визуального решения: если композиция отражает информацию максимально просто и выразительно, значит она грамотная.</w:t>
      </w:r>
      <w:r>
        <w:rPr>
          <w:rFonts w:ascii="Times New Roman" w:eastAsia="Times New Roman" w:hAnsi="Times New Roman" w:cs="Times New Roman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 xml:space="preserve"> </w:t>
      </w: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И хоть композиция во многом лежит в области интуиции, можно подходить к ней математически: учиться ее проектировать, понимать основы работы, чтобы в итоге эффективно управлять вниманием пользователя.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center"/>
        <w:outlineLvl w:val="1"/>
        <w:rPr>
          <w:rFonts w:ascii="Times New Roman" w:eastAsia="Times New Roman" w:hAnsi="Times New Roman" w:cs="Times New Roman" w:hint="cs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  <w:t>Тренируемся создавать композицию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Как развить навык компоновать что угодно? Осознанно и системно практиковаться.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outlineLvl w:val="2"/>
        <w:rPr>
          <w:rFonts w:ascii="Times New Roman" w:eastAsia="Times New Roman" w:hAnsi="Times New Roman" w:cs="Times New Roman" w:hint="cs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  <w:lastRenderedPageBreak/>
        <w:t>Композиционный анализ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Анализируйте изображения, сайты, афиши, которые выглядят интересно. Спросите себя, какая задача стояла перед автором и какими средствами он ее решил.</w:t>
      </w:r>
    </w:p>
    <w:p w:rsidR="00415783" w:rsidRPr="00415783" w:rsidRDefault="00415783" w:rsidP="0041578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Что первое привлекло ваше внимание? Почему?</w:t>
      </w:r>
    </w:p>
    <w:p w:rsidR="00415783" w:rsidRPr="00415783" w:rsidRDefault="00415783" w:rsidP="0041578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Какие эмоции вызывает работа? Что этому способствует?</w:t>
      </w:r>
    </w:p>
    <w:p w:rsidR="00415783" w:rsidRPr="00415783" w:rsidRDefault="00415783" w:rsidP="0041578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Композиция динамичная или статичная, закрытая или открытая, симметричная или асимметричная?</w:t>
      </w:r>
    </w:p>
    <w:p w:rsidR="00415783" w:rsidRPr="00415783" w:rsidRDefault="00415783" w:rsidP="0041578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Какой объект главный?</w:t>
      </w:r>
    </w:p>
    <w:p w:rsidR="00415783" w:rsidRPr="00415783" w:rsidRDefault="00415783" w:rsidP="0041578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Как выделена доминанта?</w:t>
      </w:r>
    </w:p>
    <w:p w:rsidR="00415783" w:rsidRPr="00415783" w:rsidRDefault="00415783" w:rsidP="0041578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Какое цветовое решение использовано: контрастное или сближенное?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outlineLvl w:val="2"/>
        <w:rPr>
          <w:rFonts w:ascii="Times New Roman" w:eastAsia="Times New Roman" w:hAnsi="Times New Roman" w:cs="Times New Roman" w:hint="cs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  <w:t>Копирование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Попробуйте повторить схему композиционного построения. Не надо вдаваться в детали, главное — уловить основные элементы, характер и способы их взаимодействия. Обратите внимание на:</w:t>
      </w:r>
    </w:p>
    <w:p w:rsidR="00415783" w:rsidRPr="00415783" w:rsidRDefault="00415783" w:rsidP="00415783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массы разного размера;</w:t>
      </w:r>
    </w:p>
    <w:p w:rsidR="00415783" w:rsidRPr="00415783" w:rsidRDefault="00415783" w:rsidP="00415783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ритм;</w:t>
      </w:r>
    </w:p>
    <w:p w:rsidR="00415783" w:rsidRPr="00415783" w:rsidRDefault="00415783" w:rsidP="00415783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динамику;</w:t>
      </w:r>
    </w:p>
    <w:p w:rsidR="00415783" w:rsidRPr="00415783" w:rsidRDefault="00415783" w:rsidP="00415783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тональные и цветовые отношения;</w:t>
      </w:r>
    </w:p>
    <w:p w:rsidR="00415783" w:rsidRPr="00415783" w:rsidRDefault="00415783" w:rsidP="00415783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акценты.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В конце сравните свою схему и исходное изображение. В нем узнается оригинал? Почему да или почему нет?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outlineLvl w:val="2"/>
        <w:rPr>
          <w:rFonts w:ascii="Times New Roman" w:eastAsia="Times New Roman" w:hAnsi="Times New Roman" w:cs="Times New Roman" w:hint="cs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  <w:t>Черно-белый формат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Цвет может значительно повлиять на восприятие. Попробуйте сначала разобраться с тональным решением. Тон помогает задать вес элементам. Насколько акцентной будет та или иная деталь, зависит и от размера, и от насыщенности тона. Маленькое, но темное пятно привлекает внимание сильнее, чем большое, но светлое.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outlineLvl w:val="1"/>
        <w:rPr>
          <w:rFonts w:ascii="Times New Roman" w:eastAsia="Times New Roman" w:hAnsi="Times New Roman" w:cs="Times New Roman" w:hint="cs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b/>
          <w:bCs/>
          <w:color w:val="000000" w:themeColor="text1"/>
          <w:spacing w:val="-5"/>
          <w:kern w:val="0"/>
          <w:sz w:val="28"/>
          <w:szCs w:val="28"/>
          <w:lang w:eastAsia="ru-RU"/>
          <w14:ligatures w14:val="none"/>
        </w:rPr>
        <w:t>Заключение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Композиция — хорошая или плохая — присутствует в любом произведении. Композиционные ошибки влияют на восприятие любого изображения, а незнание правил часто не дает закончить работу над проектом.</w:t>
      </w:r>
    </w:p>
    <w:p w:rsidR="00415783" w:rsidRPr="00415783" w:rsidRDefault="00415783" w:rsidP="0041578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</w:pP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 xml:space="preserve">Создатель цветового круга Иоханнес </w:t>
      </w:r>
      <w:proofErr w:type="spellStart"/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Иттен</w:t>
      </w:r>
      <w:proofErr w:type="spellEnd"/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 </w:t>
      </w:r>
      <w:hyperlink r:id="rId29" w:tgtFrame="_blank" w:history="1">
        <w:r w:rsidRPr="00415783">
          <w:rPr>
            <w:rFonts w:ascii="Times New Roman" w:eastAsia="Times New Roman" w:hAnsi="Times New Roman" w:cs="Times New Roman" w:hint="cs"/>
            <w:color w:val="000000" w:themeColor="text1"/>
            <w:spacing w:val="-2"/>
            <w:kern w:val="0"/>
            <w:sz w:val="28"/>
            <w:szCs w:val="28"/>
            <w:lang w:eastAsia="ru-RU"/>
            <w14:ligatures w14:val="none"/>
          </w:rPr>
          <w:t>говорил</w:t>
        </w:r>
      </w:hyperlink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: «Знание законов, действующих в искусстве, не должно сковывать, и скорее, наоборот, может помочь освободиться от неуверенности и колебаний». Знать правила — это хорошо, но они не более, чем инструмент. Все же инструментами надо уметь грамотно пользоваться. И прежде</w:t>
      </w:r>
      <w:r>
        <w:rPr>
          <w:rFonts w:ascii="Times New Roman" w:eastAsia="Times New Roman" w:hAnsi="Times New Roman" w:cs="Times New Roman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>,</w:t>
      </w:r>
      <w:r w:rsidRPr="00415783">
        <w:rPr>
          <w:rFonts w:ascii="Times New Roman" w:eastAsia="Times New Roman" w:hAnsi="Times New Roman" w:cs="Times New Roman" w:hint="cs"/>
          <w:color w:val="000000" w:themeColor="text1"/>
          <w:spacing w:val="-3"/>
          <w:kern w:val="0"/>
          <w:sz w:val="28"/>
          <w:szCs w:val="28"/>
          <w:lang w:eastAsia="ru-RU"/>
          <w14:ligatures w14:val="none"/>
        </w:rPr>
        <w:t xml:space="preserve"> чем ломать композиционные схемы, стоит узнать, как они устроены.</w:t>
      </w:r>
    </w:p>
    <w:p w:rsidR="00415783" w:rsidRPr="00415783" w:rsidRDefault="00415783" w:rsidP="00415783">
      <w:pPr>
        <w:tabs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 w:hint="cs"/>
          <w:color w:val="000000" w:themeColor="text1"/>
          <w:sz w:val="28"/>
          <w:szCs w:val="28"/>
        </w:rPr>
      </w:pPr>
    </w:p>
    <w:sectPr w:rsidR="00415783" w:rsidRPr="00415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2299B"/>
    <w:multiLevelType w:val="multilevel"/>
    <w:tmpl w:val="D9DC6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B657F5"/>
    <w:multiLevelType w:val="multilevel"/>
    <w:tmpl w:val="3FEE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B706E3"/>
    <w:multiLevelType w:val="multilevel"/>
    <w:tmpl w:val="A04C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1C4F87"/>
    <w:multiLevelType w:val="multilevel"/>
    <w:tmpl w:val="5EE8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8041963">
    <w:abstractNumId w:val="0"/>
  </w:num>
  <w:num w:numId="2" w16cid:durableId="219560949">
    <w:abstractNumId w:val="3"/>
  </w:num>
  <w:num w:numId="3" w16cid:durableId="237442414">
    <w:abstractNumId w:val="1"/>
  </w:num>
  <w:num w:numId="4" w16cid:durableId="550120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83"/>
    <w:rsid w:val="00182DAB"/>
    <w:rsid w:val="0041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295E"/>
  <w15:chartTrackingRefBased/>
  <w15:docId w15:val="{5B017CD6-41A5-2A49-9490-3CB01C94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57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15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157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157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7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7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7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7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7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7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157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157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1578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578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57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57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57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57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57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15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7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5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5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57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578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578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57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578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15783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415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415783"/>
  </w:style>
  <w:style w:type="character" w:styleId="ad">
    <w:name w:val="Hyperlink"/>
    <w:basedOn w:val="a0"/>
    <w:uiPriority w:val="99"/>
    <w:semiHidden/>
    <w:unhideWhenUsed/>
    <w:rsid w:val="00415783"/>
    <w:rPr>
      <w:color w:val="0000FF"/>
      <w:u w:val="single"/>
    </w:rPr>
  </w:style>
  <w:style w:type="character" w:styleId="ae">
    <w:name w:val="Strong"/>
    <w:basedOn w:val="a0"/>
    <w:uiPriority w:val="22"/>
    <w:qFormat/>
    <w:rsid w:val="00415783"/>
    <w:rPr>
      <w:b/>
      <w:bCs/>
    </w:rPr>
  </w:style>
  <w:style w:type="character" w:customStyle="1" w:styleId="kg-bookmark-author">
    <w:name w:val="kg-bookmark-author"/>
    <w:basedOn w:val="a0"/>
    <w:rsid w:val="00415783"/>
  </w:style>
  <w:style w:type="character" w:customStyle="1" w:styleId="kg-bookmark-publisher">
    <w:name w:val="kg-bookmark-publisher"/>
    <w:basedOn w:val="a0"/>
    <w:rsid w:val="00415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3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07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45048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50033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5287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5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8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2322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9496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kubshm.ru/document/library/InteriorDesign/4.pdf" TargetMode="External"/><Relationship Id="rId18" Type="http://schemas.openxmlformats.org/officeDocument/2006/relationships/image" Target="media/image10.jpeg"/><Relationship Id="rId26" Type="http://schemas.openxmlformats.org/officeDocument/2006/relationships/hyperlink" Target="https://bangbangeducation.ru/point/instruktsiia/color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hyperlink" Target="https://www.toptal.com/designers/ui/gestalt-principles-of-design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s://thedesignest.net/history-of-adidas-logo-in-a-nutshell/" TargetMode="External"/><Relationship Id="rId25" Type="http://schemas.openxmlformats.org/officeDocument/2006/relationships/hyperlink" Target="https://bangbangeducation.ru/point/instruktsiia/teoriya-czveta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29" Type="http://schemas.openxmlformats.org/officeDocument/2006/relationships/hyperlink" Target="http://library.lgaki.info:404/2020/%D0%98%D0%BE%D1%85%D0%B0%D0%BD%D0%BD%D0%B5%D1%81%20%D0%98_%D0%98%D1%81%D0%BA%D1%83%D1%81%D1%81%D1%82%D0%B2%D0%BE%20%D1%86%D0%B2%D0%B5%D1%82%D0%B0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vanseodesign.com/web-design/3-design-layouts/" TargetMode="External"/><Relationship Id="rId24" Type="http://schemas.openxmlformats.org/officeDocument/2006/relationships/image" Target="media/image16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28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image" Target="media/image17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2297</Words>
  <Characters>13094</Characters>
  <Application>Microsoft Office Word</Application>
  <DocSecurity>0</DocSecurity>
  <Lines>109</Lines>
  <Paragraphs>30</Paragraphs>
  <ScaleCrop>false</ScaleCrop>
  <Company/>
  <LinksUpToDate>false</LinksUpToDate>
  <CharactersWithSpaces>15361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 Коваль</dc:creator>
  <cp:keywords/>
  <dc:description/>
  <cp:lastModifiedBy>Маша Коваль</cp:lastModifiedBy>
  <cp:revision>1</cp:revision>
  <dcterms:created xsi:type="dcterms:W3CDTF">2025-02-21T08:00:00Z</dcterms:created>
  <dcterms:modified xsi:type="dcterms:W3CDTF">2025-02-21T08:11:00Z</dcterms:modified>
</cp:coreProperties>
</file>