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9D" w:rsidRDefault="00E4465B" w:rsidP="00E44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5B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E4465B" w:rsidRPr="00E4465B" w:rsidRDefault="00E4465B" w:rsidP="00E4465B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4465B">
        <w:rPr>
          <w:color w:val="000000" w:themeColor="text1"/>
          <w:sz w:val="24"/>
          <w:szCs w:val="24"/>
        </w:rPr>
        <w:t>Тема:</w:t>
      </w:r>
      <w:r w:rsidRPr="00E4465B">
        <w:rPr>
          <w:b w:val="0"/>
          <w:color w:val="000000" w:themeColor="text1"/>
          <w:sz w:val="24"/>
          <w:szCs w:val="24"/>
        </w:rPr>
        <w:t xml:space="preserve"> </w:t>
      </w:r>
      <w:bookmarkStart w:id="0" w:name="_GoBack"/>
      <w:r w:rsidRPr="00E4465B">
        <w:rPr>
          <w:b w:val="0"/>
          <w:color w:val="000000" w:themeColor="text1"/>
          <w:sz w:val="24"/>
          <w:szCs w:val="24"/>
        </w:rPr>
        <w:t>Составление смет на благоустройство территории</w:t>
      </w:r>
      <w:bookmarkEnd w:id="0"/>
    </w:p>
    <w:p w:rsidR="00E4465B" w:rsidRPr="00E4465B" w:rsidRDefault="00E4465B" w:rsidP="00E4465B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E4465B">
        <w:rPr>
          <w:rStyle w:val="a3"/>
          <w:b/>
          <w:color w:val="000000" w:themeColor="text1"/>
          <w:sz w:val="24"/>
          <w:szCs w:val="24"/>
          <w:shd w:val="clear" w:color="auto" w:fill="FFFFFF"/>
        </w:rPr>
        <w:t>Цель лекции:</w:t>
      </w:r>
      <w:r w:rsidRPr="00E4465B">
        <w:rPr>
          <w:b w:val="0"/>
          <w:color w:val="000000" w:themeColor="text1"/>
          <w:sz w:val="24"/>
          <w:szCs w:val="24"/>
          <w:shd w:val="clear" w:color="auto" w:fill="FFFFFF"/>
        </w:rPr>
        <w:t> Ознакомить</w:t>
      </w:r>
      <w:r w:rsidRPr="00E4465B">
        <w:rPr>
          <w:b w:val="0"/>
          <w:color w:val="000000" w:themeColor="text1"/>
          <w:sz w:val="24"/>
          <w:szCs w:val="24"/>
          <w:shd w:val="clear" w:color="auto" w:fill="FFFFFF"/>
        </w:rPr>
        <w:t>ся</w:t>
      </w:r>
      <w:r w:rsidRPr="00E4465B">
        <w:rPr>
          <w:b w:val="0"/>
          <w:color w:val="000000" w:themeColor="text1"/>
          <w:sz w:val="24"/>
          <w:szCs w:val="24"/>
          <w:shd w:val="clear" w:color="auto" w:fill="FFFFFF"/>
        </w:rPr>
        <w:t xml:space="preserve"> с основными принципами и этапами составления сметной документации на работы по благоустройству территории, а также научить</w:t>
      </w:r>
      <w:r w:rsidRPr="00E4465B">
        <w:rPr>
          <w:b w:val="0"/>
          <w:color w:val="000000" w:themeColor="text1"/>
          <w:sz w:val="24"/>
          <w:szCs w:val="24"/>
          <w:shd w:val="clear" w:color="auto" w:fill="FFFFFF"/>
        </w:rPr>
        <w:t>ся</w:t>
      </w:r>
      <w:r w:rsidRPr="00E4465B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применять нормативные базы и рассчитывать стоимость таких работ.</w:t>
      </w:r>
    </w:p>
    <w:p w:rsidR="00E4465B" w:rsidRPr="00E4465B" w:rsidRDefault="00E4465B" w:rsidP="00E4465B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3"/>
          <w:b/>
          <w:color w:val="000000" w:themeColor="text1"/>
          <w:sz w:val="24"/>
          <w:szCs w:val="24"/>
          <w:shd w:val="clear" w:color="auto" w:fill="FFFFFF"/>
        </w:rPr>
      </w:pPr>
      <w:r w:rsidRPr="00E4465B">
        <w:rPr>
          <w:rStyle w:val="a3"/>
          <w:b/>
          <w:color w:val="000000" w:themeColor="text1"/>
          <w:sz w:val="24"/>
          <w:szCs w:val="24"/>
          <w:shd w:val="clear" w:color="auto" w:fill="FFFFFF"/>
        </w:rPr>
        <w:t>План лекции:</w:t>
      </w:r>
    </w:p>
    <w:p w:rsidR="00E4465B" w:rsidRPr="00E4465B" w:rsidRDefault="00E4465B" w:rsidP="00E446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4"/>
        </w:rPr>
      </w:pPr>
      <w:r w:rsidRPr="00E4465B">
        <w:rPr>
          <w:b w:val="0"/>
          <w:color w:val="000000" w:themeColor="text1"/>
          <w:sz w:val="24"/>
          <w:szCs w:val="24"/>
          <w:shd w:val="clear" w:color="auto" w:fill="FFFFFF"/>
        </w:rPr>
        <w:t>Актуальность темы благоустройства территории</w:t>
      </w:r>
    </w:p>
    <w:p w:rsidR="00E4465B" w:rsidRPr="00E4465B" w:rsidRDefault="00E4465B" w:rsidP="002269C8">
      <w:pPr>
        <w:numPr>
          <w:ilvl w:val="0"/>
          <w:numId w:val="1"/>
        </w:num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Роль сметной документации в планировании и реал</w:t>
      </w:r>
      <w:r w:rsid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изации проектов благоустройства</w:t>
      </w:r>
    </w:p>
    <w:p w:rsidR="00E4465B" w:rsidRPr="00E4465B" w:rsidRDefault="00E4465B" w:rsidP="00E446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Cs/>
          <w:color w:val="000000" w:themeColor="text1"/>
          <w:sz w:val="24"/>
          <w:szCs w:val="24"/>
        </w:rPr>
      </w:pPr>
      <w:r w:rsidRPr="00E4465B">
        <w:rPr>
          <w:rStyle w:val="a3"/>
          <w:color w:val="000000" w:themeColor="text1"/>
          <w:sz w:val="24"/>
          <w:szCs w:val="24"/>
          <w:shd w:val="clear" w:color="auto" w:fill="FFFFFF"/>
        </w:rPr>
        <w:t>Основные этапы работ по благоустройству терри</w:t>
      </w:r>
      <w:r w:rsidRPr="00E4465B">
        <w:rPr>
          <w:rStyle w:val="a3"/>
          <w:color w:val="000000" w:themeColor="text1"/>
          <w:sz w:val="24"/>
          <w:szCs w:val="24"/>
          <w:shd w:val="clear" w:color="auto" w:fill="FFFFFF"/>
        </w:rPr>
        <w:t>тории</w:t>
      </w:r>
    </w:p>
    <w:p w:rsidR="00E4465B" w:rsidRPr="00E4465B" w:rsidRDefault="00E4465B" w:rsidP="00E446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Cs/>
          <w:color w:val="000000" w:themeColor="text1"/>
          <w:sz w:val="24"/>
          <w:szCs w:val="24"/>
        </w:rPr>
      </w:pPr>
      <w:r w:rsidRPr="00E4465B">
        <w:rPr>
          <w:rStyle w:val="a3"/>
          <w:color w:val="000000" w:themeColor="text1"/>
          <w:sz w:val="24"/>
          <w:szCs w:val="24"/>
          <w:shd w:val="clear" w:color="auto" w:fill="FFFFFF"/>
        </w:rPr>
        <w:t>Виды сметной документации на благоустройство территории</w:t>
      </w:r>
    </w:p>
    <w:p w:rsidR="00E4465B" w:rsidRPr="00E4465B" w:rsidRDefault="00E4465B" w:rsidP="00E446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4"/>
        </w:rPr>
      </w:pPr>
      <w:r w:rsidRPr="00E4465B">
        <w:rPr>
          <w:b w:val="0"/>
          <w:color w:val="000000" w:themeColor="text1"/>
          <w:sz w:val="24"/>
          <w:szCs w:val="24"/>
        </w:rPr>
        <w:t>Особенности ценообразования при благоустройстве территории</w:t>
      </w:r>
    </w:p>
    <w:p w:rsidR="00E4465B" w:rsidRPr="00E4465B" w:rsidRDefault="00E4465B" w:rsidP="00E4465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65B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 темы  обусловлена тем, что в настоящее время благоустройство и озеленение является важнейшей сферой деятельности муниципального образования. В данной сфере создаются те условия для населения, обеспечивающие высокий уровень жизни населения, что также способствует и созданию условий для здоровой комфортной, удобной жизни как для отдельного человека по месту проживания, так и для всех жителей города, района, квартала, микрорайона.</w:t>
      </w:r>
    </w:p>
    <w:p w:rsidR="00E4465B" w:rsidRPr="00E4465B" w:rsidRDefault="00E4465B" w:rsidP="00E44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65B">
        <w:rPr>
          <w:rFonts w:ascii="Times New Roman" w:hAnsi="Times New Roman" w:cs="Times New Roman"/>
          <w:sz w:val="24"/>
          <w:szCs w:val="24"/>
        </w:rPr>
        <w:t>Благоустройство и озеленение территории муниципального образования включает в себя совокупность программ и планов, составные части которых имеют между собой тесные связи. В этом аспекте 4 комплексное благоустройство означает разработку и реализацию той совокупности мероприятий, которые направлены на создание и развитие эстетичности и социально-экологической организованной городской среды. Важными составляющими частями данной среды выступают приведение в порядок дворовых фасадов зданий; архитектурно</w:t>
      </w:r>
      <w:r w:rsidRPr="00E4465B">
        <w:rPr>
          <w:rFonts w:ascii="Times New Roman" w:hAnsi="Times New Roman" w:cs="Times New Roman"/>
          <w:sz w:val="24"/>
          <w:szCs w:val="24"/>
        </w:rPr>
        <w:t>-</w:t>
      </w:r>
      <w:r w:rsidRPr="00E4465B">
        <w:rPr>
          <w:rFonts w:ascii="Times New Roman" w:hAnsi="Times New Roman" w:cs="Times New Roman"/>
          <w:sz w:val="24"/>
          <w:szCs w:val="24"/>
        </w:rPr>
        <w:t>планировочную организацию территории; реконструкцию; освещение территорий, зданий, сооружений, зеленых насаждений; размещение малых архитектурных форм и объектов городского дизайна; размещение рекламы, элементов визуальной коммуникации и информации.</w:t>
      </w:r>
    </w:p>
    <w:p w:rsidR="00E4465B" w:rsidRPr="00E4465B" w:rsidRDefault="00E4465B" w:rsidP="00E4465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Роль сметной документации в планировании и реализации проектов благоустройства трудно переоценить. Она является ключевым элементом, определяющим экономическую целесообразность и успешность проекта. Вот основные аспекты ее роли:</w:t>
      </w:r>
    </w:p>
    <w:p w:rsidR="00E4465B" w:rsidRPr="002269C8" w:rsidRDefault="00E4465B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2269C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Планирование бюджета проекта:</w:t>
      </w:r>
    </w:p>
    <w:p w:rsidR="00E4465B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</w:t>
      </w:r>
      <w:r w:rsidR="00E4465B" w:rsidRPr="00E446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пределение стоимости:</w:t>
      </w:r>
      <w:r w:rsidR="00E4465B" w:rsidRPr="00E4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позволяет точно определить общую стоимость проекта благоустройства, включая все затраты на материалы, оборудование, трудовые ресурсы, транспортные расходы и другие сопутствующие издержки. Это позволяет сформировать реалистичный бюджет и избежать финансовых сюрпризов в процессе реализации.</w:t>
      </w:r>
    </w:p>
    <w:p w:rsidR="00E4465B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р</w:t>
      </w:r>
      <w:r w:rsidR="00E4465B" w:rsidRPr="00E446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аспределение ресурсов:</w:t>
      </w:r>
      <w:r w:rsidR="00E4465B" w:rsidRPr="00E4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позволяет эффективно распределить финансовые ресурсы между различными этапами и видами работ, оптимизируя затраты и обеспечивая финансирование приоритетных направлений.</w:t>
      </w:r>
    </w:p>
    <w:p w:rsidR="00E4465B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п</w:t>
      </w:r>
      <w:r w:rsidR="00E4465B" w:rsidRPr="00E446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ривлечение инвестиций:</w:t>
      </w:r>
      <w:r w:rsidR="00E4465B" w:rsidRPr="00E4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Наличие четкой и обоснованной сметы является важным аргументом для привлечения инвесторов или получения финансирования из бюджета. Смета демонстрирует прозрачность и обоснованность затрат, повышая доверие к проекту.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2269C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Обоснование экономической целесообразности: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Сравнение альтернативных вариантов: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позволяет сравнить стоимость различных вариантов благоустройства, например, с использованием разных материалов или технологий. Это позволяет выбрать наиболее экономически эффективное решение, отвечающее требованиям проекта.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окупаемости: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коммерческих проектов благоустройства (например, создание парка развлечений) смета позволяет оценить сроки окупаемости инвестиций и экономическую выгоду от реализации проекта.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Подтверждение соответствия бюджету: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является подтверждением того, что проект благоустройства соответствует выделенному бюджету и не потребует дополнительных финансовых вливаний.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2269C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Управление проектом в процессе реализации: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Контроль затрат: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Смета служит эталоном для контроля затрат на каждом этапе проекта. Постоянное сравнение фактических затрат с </w:t>
      </w:r>
      <w:proofErr w:type="gramStart"/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запланированными</w:t>
      </w:r>
      <w:proofErr w:type="gramEnd"/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позволяет оперативно выявлять отклонения и принимать меры по их устранению.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эффективности подрядчиков: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позволяет оценить эффективность работы подрядчиков и контролировать соблюдение сметной стоимости выполненных работ.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Основа для взаиморасчетов: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является основой для взаиморасчетов между заказчиком и подрядчиком за выполненные работы. Акты выполненных работ (КС-2, КС-3) составляются на основе сметной документации.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Оптимизация затрат: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процессе реализации проекта, при необходимости, смета может корректироваться для оптимизации затрат, например, за счет замены материалов или изменения технологических решений.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2269C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Обеспечение прозрачности и подотчетности:</w:t>
      </w:r>
    </w:p>
    <w:p w:rsidR="002269C8" w:rsidRPr="002269C8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Документирование расходов: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Смета является важным документом, подтверждающим обоснованность и законность расходов на проект благоустройства.</w:t>
      </w:r>
    </w:p>
    <w:p w:rsidR="002269C8" w:rsidRPr="00EA4FF0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Pr="00226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Подотчетность перед обществом:</w:t>
      </w:r>
      <w:r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проектов, финансируемых из бюджета, смета обеспечивает подотчетность перед обществом в отношении использования средств налогоплательщиков.</w:t>
      </w:r>
    </w:p>
    <w:p w:rsidR="002269C8" w:rsidRPr="00EA4FF0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 xml:space="preserve">Основные этапы работ по благоустройству </w:t>
      </w:r>
      <w:proofErr w:type="spellStart"/>
      <w:r w:rsidRPr="00EA4FF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территории:</w:t>
      </w:r>
      <w:proofErr w:type="spellEnd"/>
    </w:p>
    <w:p w:rsidR="002269C8" w:rsidRPr="00EA4FF0" w:rsidRDefault="00EA4FF0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Предпроектные</w:t>
      </w:r>
      <w:proofErr w:type="spellEnd"/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(геодезические изыскания, анализ существующего состояния).</w:t>
      </w:r>
    </w:p>
    <w:p w:rsidR="002269C8" w:rsidRPr="00EA4FF0" w:rsidRDefault="00EA4FF0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Подготовительные работы (расчистка территории, снос существующих объектов).</w:t>
      </w:r>
    </w:p>
    <w:p w:rsidR="002269C8" w:rsidRPr="00EA4FF0" w:rsidRDefault="00EA4FF0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Земляные работы (выемка, засыпка, планировка).</w:t>
      </w:r>
    </w:p>
    <w:p w:rsidR="002269C8" w:rsidRPr="00EA4FF0" w:rsidRDefault="00EA4FF0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Устройство дорожного покрытия, тротуаров, площадок.</w:t>
      </w:r>
    </w:p>
    <w:p w:rsidR="002269C8" w:rsidRPr="00EA4FF0" w:rsidRDefault="00EA4FF0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Озеленение (посадка деревьев, кустарников, устройство газонов, цветников).</w:t>
      </w:r>
    </w:p>
    <w:p w:rsidR="002269C8" w:rsidRPr="00EA4FF0" w:rsidRDefault="00EA4FF0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Установка малых архитектурных форм (МАФ).</w:t>
      </w:r>
    </w:p>
    <w:p w:rsidR="00EA4FF0" w:rsidRPr="00EA4FF0" w:rsidRDefault="00EA4FF0" w:rsidP="00EA4F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269C8" w:rsidRPr="00226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Устройство систем освещения, полива.</w:t>
      </w:r>
    </w:p>
    <w:p w:rsidR="00EA4FF0" w:rsidRPr="00EA4FF0" w:rsidRDefault="00EA4FF0" w:rsidP="00EA4F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Виды сметной документации на благоустройство территории:</w:t>
      </w:r>
    </w:p>
    <w:p w:rsidR="00EA4FF0" w:rsidRPr="00EA4FF0" w:rsidRDefault="00EA4FF0" w:rsidP="00EA4FF0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Локальные сметы (на отдельные виды работ, например, устройство газона, установка бордюров).</w:t>
      </w:r>
    </w:p>
    <w:p w:rsidR="00EA4FF0" w:rsidRPr="00EA4FF0" w:rsidRDefault="00EA4FF0" w:rsidP="00EA4FF0">
      <w:pPr>
        <w:numPr>
          <w:ilvl w:val="0"/>
          <w:numId w:val="9"/>
        </w:numPr>
        <w:shd w:val="clear" w:color="auto" w:fill="FFFFFF"/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Объектные сметы (объединяют локальные сметы по конкретному объекту благоустройства, например, скверу, двору).</w:t>
      </w:r>
    </w:p>
    <w:p w:rsidR="00EA4FF0" w:rsidRDefault="00EA4FF0" w:rsidP="00EA4FF0">
      <w:pPr>
        <w:numPr>
          <w:ilvl w:val="0"/>
          <w:numId w:val="9"/>
        </w:numPr>
        <w:shd w:val="clear" w:color="auto" w:fill="FFFFFF"/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Сводный сметный расчет (объединяет объектные сметы по всему проекту благоустройства).</w:t>
      </w:r>
    </w:p>
    <w:p w:rsidR="00EA4FF0" w:rsidRPr="00EA4FF0" w:rsidRDefault="00EA4FF0" w:rsidP="00EA4F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EA4FF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>Цена на благоустройство территорий складывается из нескольких факторов:</w:t>
      </w:r>
    </w:p>
    <w:p w:rsidR="00EA4FF0" w:rsidRPr="00EA4FF0" w:rsidRDefault="00EA4FF0" w:rsidP="00EA4FF0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покрытия</w:t>
      </w: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основная составляющая стоимости. Разные материалы имеют свои особенности, плюсы и минусы, а также разные сроки службы, что напрямую отражается на цене.</w:t>
      </w:r>
    </w:p>
    <w:p w:rsidR="00EA4FF0" w:rsidRPr="00EA4FF0" w:rsidRDefault="00EA4FF0" w:rsidP="00EA4F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 основания</w:t>
      </w: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важная часть любого благоустройства. Для каждого типа покрытия требуются свои подготовительные работы: от создания дренажной системы до уплотнения подушки.</w:t>
      </w:r>
    </w:p>
    <w:p w:rsidR="00EA4FF0" w:rsidRPr="00EA4FF0" w:rsidRDefault="00EA4FF0" w:rsidP="00EA4F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A4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Геопозиция</w:t>
      </w:r>
      <w:proofErr w:type="spellEnd"/>
      <w:r w:rsidRPr="00EA4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удаленность от карьеров и заводов</w:t>
      </w: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транспортировка материалов и доступность ресурсов сильно влияют на итоговую стоимость проекта. Чем ближе объект к поставщикам, тем дешевле будет доставка.</w:t>
      </w:r>
    </w:p>
    <w:p w:rsidR="00EA4FF0" w:rsidRDefault="00EA4FF0" w:rsidP="00EA4F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Объем и срочность</w:t>
      </w:r>
      <w:r w:rsidRPr="00EA4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работы с большими площадями могут снижать цену за квадратный метр, но если требуется срочное выполнение, это может увеличить стоимость.</w:t>
      </w:r>
    </w:p>
    <w:p w:rsidR="00EA4FF0" w:rsidRDefault="00EA4FF0" w:rsidP="00EA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FF0" w:rsidRPr="00EA4FF0" w:rsidRDefault="00EA4FF0" w:rsidP="00EA4FF0">
      <w:pPr>
        <w:shd w:val="clear" w:color="auto" w:fill="FFFFFF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</w:pPr>
      <w:r w:rsidRPr="00EA4FF0">
        <w:rPr>
          <w:rStyle w:val="a3"/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Практические занятия (рекомендуется после лекции):</w:t>
      </w:r>
    </w:p>
    <w:p w:rsidR="00EA4FF0" w:rsidRDefault="00EA4FF0" w:rsidP="00EA4FF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ить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локальн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смет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различные виды работ по благоустройству территории</w:t>
      </w:r>
      <w:r w:rsidRPr="00EA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(не менее 3-ёх сборников внутри)</w:t>
      </w:r>
    </w:p>
    <w:p w:rsidR="00EA4FF0" w:rsidRPr="00CF012A" w:rsidRDefault="00EA4FF0" w:rsidP="00EA4FF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</w:pPr>
      <w:r w:rsidRP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 xml:space="preserve">Выполнять в электронной форме в таблице </w:t>
      </w:r>
      <w:r w:rsidRP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  <w:lang w:val="en-US"/>
        </w:rPr>
        <w:t>EX</w:t>
      </w:r>
      <w:r w:rsidR="00CF012A" w:rsidRP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  <w:lang w:val="en-US"/>
        </w:rPr>
        <w:t>CEL</w:t>
      </w:r>
      <w:r w:rsidR="00CF012A" w:rsidRP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 xml:space="preserve"> и прикрепить выполненное задание </w:t>
      </w:r>
      <w:proofErr w:type="gramStart"/>
      <w:r w:rsidR="00CF012A" w:rsidRP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>к</w:t>
      </w:r>
      <w:proofErr w:type="gramEnd"/>
      <w:r w:rsidR="00CF012A" w:rsidRP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 xml:space="preserve"> </w:t>
      </w:r>
      <w:r w:rsidR="00CF012A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>ДО</w:t>
      </w:r>
    </w:p>
    <w:p w:rsidR="00EA4FF0" w:rsidRPr="00EA4FF0" w:rsidRDefault="00EA4FF0" w:rsidP="00EA4F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FF0" w:rsidRDefault="00EA4FF0" w:rsidP="00EA4FF0">
      <w:pPr>
        <w:shd w:val="clear" w:color="auto" w:fill="FFFFFF"/>
        <w:spacing w:before="60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FF0" w:rsidRPr="00EA4FF0" w:rsidRDefault="00EA4FF0" w:rsidP="00EA4FF0">
      <w:pPr>
        <w:shd w:val="clear" w:color="auto" w:fill="FFFFFF"/>
        <w:spacing w:before="60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69C8" w:rsidRPr="00E4465B" w:rsidRDefault="002269C8" w:rsidP="002269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65B" w:rsidRPr="00E4465B" w:rsidRDefault="00E4465B" w:rsidP="00E4465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465B" w:rsidRPr="00E4465B" w:rsidSect="00E446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29B"/>
    <w:multiLevelType w:val="multilevel"/>
    <w:tmpl w:val="641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94CC4"/>
    <w:multiLevelType w:val="multilevel"/>
    <w:tmpl w:val="9C9C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7181B"/>
    <w:multiLevelType w:val="multilevel"/>
    <w:tmpl w:val="EF3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F2B88"/>
    <w:multiLevelType w:val="multilevel"/>
    <w:tmpl w:val="786A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F5579"/>
    <w:multiLevelType w:val="multilevel"/>
    <w:tmpl w:val="7F4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8774F"/>
    <w:multiLevelType w:val="multilevel"/>
    <w:tmpl w:val="DA2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B1F9E"/>
    <w:multiLevelType w:val="multilevel"/>
    <w:tmpl w:val="4B08CE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8667E"/>
    <w:multiLevelType w:val="hybridMultilevel"/>
    <w:tmpl w:val="360CD308"/>
    <w:lvl w:ilvl="0" w:tplc="D116C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11338"/>
    <w:multiLevelType w:val="multilevel"/>
    <w:tmpl w:val="0E82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C218EA"/>
    <w:multiLevelType w:val="multilevel"/>
    <w:tmpl w:val="01F8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08"/>
    <w:rsid w:val="002269C8"/>
    <w:rsid w:val="00647308"/>
    <w:rsid w:val="00C10B9D"/>
    <w:rsid w:val="00CF012A"/>
    <w:rsid w:val="00E4465B"/>
    <w:rsid w:val="00E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4465B"/>
    <w:rPr>
      <w:b/>
      <w:bCs/>
    </w:rPr>
  </w:style>
  <w:style w:type="paragraph" w:styleId="a4">
    <w:name w:val="Normal (Web)"/>
    <w:basedOn w:val="a"/>
    <w:uiPriority w:val="99"/>
    <w:semiHidden/>
    <w:unhideWhenUsed/>
    <w:rsid w:val="00E4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6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4465B"/>
    <w:rPr>
      <w:b/>
      <w:bCs/>
    </w:rPr>
  </w:style>
  <w:style w:type="paragraph" w:styleId="a4">
    <w:name w:val="Normal (Web)"/>
    <w:basedOn w:val="a"/>
    <w:uiPriority w:val="99"/>
    <w:semiHidden/>
    <w:unhideWhenUsed/>
    <w:rsid w:val="00E4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2025-04-19T05:20:00Z</dcterms:created>
  <dcterms:modified xsi:type="dcterms:W3CDTF">2025-04-19T05:20:00Z</dcterms:modified>
</cp:coreProperties>
</file>