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386" w:rsidRPr="005D1386" w:rsidRDefault="005D1386" w:rsidP="005D1386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D1386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Оценка недвижимости. Изменение планировки и повышение степени благоустройства жилых домов.</w:t>
      </w:r>
    </w:p>
    <w:p w:rsidR="005D1386" w:rsidRPr="005D1386" w:rsidRDefault="005D1386" w:rsidP="005D138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D1386">
        <w:rPr>
          <w:rFonts w:ascii="Times New Roman" w:hAnsi="Times New Roman" w:cs="Times New Roman"/>
          <w:sz w:val="28"/>
          <w:szCs w:val="28"/>
        </w:rPr>
        <w:t xml:space="preserve">Оценка недвижимости — это процесс определения рыночной стоимости объекта недвижимости. Она может потребоваться для различных целей, таких как покупка, продажа, ипотека, налогообложение или страхование. Основные методы оценки включают: </w:t>
      </w:r>
    </w:p>
    <w:p w:rsidR="005D1386" w:rsidRPr="005D1386" w:rsidRDefault="005D1386" w:rsidP="005D138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D1386">
        <w:rPr>
          <w:rFonts w:ascii="Times New Roman" w:hAnsi="Times New Roman" w:cs="Times New Roman"/>
          <w:sz w:val="28"/>
          <w:szCs w:val="28"/>
        </w:rPr>
        <w:t xml:space="preserve">1. Сравнительный анализ: - Сравнение объекта с аналогичными продажами в том же районе. Оцениваются характеристики, такие как площадь, состояние, местоположение и другие факторы. </w:t>
      </w:r>
    </w:p>
    <w:p w:rsidR="005D1386" w:rsidRPr="005D1386" w:rsidRDefault="005D1386" w:rsidP="005D138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D1386">
        <w:rPr>
          <w:rFonts w:ascii="Times New Roman" w:hAnsi="Times New Roman" w:cs="Times New Roman"/>
          <w:sz w:val="28"/>
          <w:szCs w:val="28"/>
        </w:rPr>
        <w:t xml:space="preserve">2. Метод дохода: - Используется для оценки коммерческой недвижимости. Оценивается потенциальный доход от аренды и рассчитывается чистый операционный доход (NOI) с учетом расходов. </w:t>
      </w:r>
    </w:p>
    <w:p w:rsidR="005D1386" w:rsidRPr="005D1386" w:rsidRDefault="005D1386" w:rsidP="005D138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D1386">
        <w:rPr>
          <w:rFonts w:ascii="Times New Roman" w:hAnsi="Times New Roman" w:cs="Times New Roman"/>
          <w:sz w:val="28"/>
          <w:szCs w:val="28"/>
        </w:rPr>
        <w:t xml:space="preserve">3. Костный метод: - Оценка стоимости на основе затрат на строительство аналогичного объекта с учетом износа. Применяется, когда нет достаточного количества аналогов для сравнения. </w:t>
      </w:r>
    </w:p>
    <w:p w:rsidR="005D1386" w:rsidRPr="005D1386" w:rsidRDefault="005D1386" w:rsidP="005D138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D1386">
        <w:rPr>
          <w:rFonts w:ascii="Times New Roman" w:hAnsi="Times New Roman" w:cs="Times New Roman"/>
          <w:sz w:val="28"/>
          <w:szCs w:val="28"/>
        </w:rPr>
        <w:t xml:space="preserve">4. Метод дисконтирования денежных потоков: - Оценка будущих денежных потоков от недвижимости с учетом их дисконтирования до текущей стоимости. </w:t>
      </w:r>
    </w:p>
    <w:p w:rsidR="005D1386" w:rsidRPr="005D1386" w:rsidRDefault="005D1386" w:rsidP="005D138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D1386">
        <w:rPr>
          <w:rFonts w:ascii="Times New Roman" w:hAnsi="Times New Roman" w:cs="Times New Roman"/>
          <w:sz w:val="28"/>
          <w:szCs w:val="28"/>
        </w:rPr>
        <w:t xml:space="preserve">5. Учет специфических факторов: - Важно учитывать местоположение, инфраструктуру, состояние рынка, экономические условия и другие уникальные характеристики объекта. </w:t>
      </w:r>
    </w:p>
    <w:p w:rsidR="005D1386" w:rsidRPr="005D1386" w:rsidRDefault="005D1386" w:rsidP="005D138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D1386">
        <w:rPr>
          <w:rFonts w:ascii="Times New Roman" w:hAnsi="Times New Roman" w:cs="Times New Roman"/>
          <w:sz w:val="28"/>
          <w:szCs w:val="28"/>
        </w:rPr>
        <w:t>Для точной оценки часто привлекаются профессиональные оценщики, которые имеют опыт и знания в данной области.</w:t>
      </w:r>
    </w:p>
    <w:p w:rsidR="005D1386" w:rsidRPr="005D1386" w:rsidRDefault="005D1386" w:rsidP="005D138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D1386" w:rsidRPr="005D1386" w:rsidRDefault="005D1386" w:rsidP="005D138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D1386">
        <w:rPr>
          <w:rFonts w:ascii="Times New Roman" w:hAnsi="Times New Roman" w:cs="Times New Roman"/>
          <w:sz w:val="28"/>
          <w:szCs w:val="28"/>
        </w:rPr>
        <w:t xml:space="preserve">Изменение планировки и повышение степени благоустройства жилых домов — важные аспекты, которые влияют на качество жизни жителей. Вот несколько ключевых моментов: </w:t>
      </w:r>
      <w:r w:rsidRPr="005D1386">
        <w:rPr>
          <w:rFonts w:ascii="MS Mincho" w:eastAsia="MS Mincho" w:hAnsi="MS Mincho" w:cs="MS Mincho" w:hint="eastAsia"/>
          <w:sz w:val="28"/>
          <w:szCs w:val="28"/>
        </w:rPr>
        <w:t>▎</w:t>
      </w:r>
      <w:r w:rsidRPr="005D1386">
        <w:rPr>
          <w:rFonts w:ascii="Times New Roman" w:hAnsi="Times New Roman" w:cs="Times New Roman"/>
          <w:sz w:val="28"/>
          <w:szCs w:val="28"/>
        </w:rPr>
        <w:t xml:space="preserve">Изменение планировки </w:t>
      </w:r>
    </w:p>
    <w:p w:rsidR="005D1386" w:rsidRPr="005D1386" w:rsidRDefault="005D1386" w:rsidP="005D138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D1386">
        <w:rPr>
          <w:rFonts w:ascii="Times New Roman" w:hAnsi="Times New Roman" w:cs="Times New Roman"/>
          <w:sz w:val="28"/>
          <w:szCs w:val="28"/>
        </w:rPr>
        <w:lastRenderedPageBreak/>
        <w:t xml:space="preserve">1. Функциональность: Переработка планировок может улучшить использование пространства, сделать его более удобным и функциональным. </w:t>
      </w:r>
    </w:p>
    <w:p w:rsidR="005D1386" w:rsidRPr="005D1386" w:rsidRDefault="005D1386" w:rsidP="005D138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D1386">
        <w:rPr>
          <w:rFonts w:ascii="Times New Roman" w:hAnsi="Times New Roman" w:cs="Times New Roman"/>
          <w:sz w:val="28"/>
          <w:szCs w:val="28"/>
        </w:rPr>
        <w:t xml:space="preserve">2. Энергоэффективность: Современные технологии позволяют создавать более энергоэффективные решения, такие как открытые пространства и большие окна для естественного освещения. </w:t>
      </w:r>
    </w:p>
    <w:p w:rsidR="005D1386" w:rsidRPr="005D1386" w:rsidRDefault="005D1386" w:rsidP="005D138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D1386">
        <w:rPr>
          <w:rFonts w:ascii="Times New Roman" w:hAnsi="Times New Roman" w:cs="Times New Roman"/>
          <w:sz w:val="28"/>
          <w:szCs w:val="28"/>
        </w:rPr>
        <w:t xml:space="preserve">3. Адаптация под нужды жильцов: Изменение планировки может учитывать потребности разных групп населения, включая семьи с детьми, пожилых людей и людей с ограниченными возможностями. </w:t>
      </w:r>
    </w:p>
    <w:p w:rsidR="005D1386" w:rsidRPr="005D1386" w:rsidRDefault="005D1386" w:rsidP="005D138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D1386">
        <w:rPr>
          <w:rFonts w:ascii="MS Mincho" w:eastAsia="MS Mincho" w:hAnsi="MS Mincho" w:cs="MS Mincho" w:hint="eastAsia"/>
          <w:sz w:val="28"/>
          <w:szCs w:val="28"/>
        </w:rPr>
        <w:t>▎</w:t>
      </w:r>
      <w:r w:rsidRPr="005D1386">
        <w:rPr>
          <w:rFonts w:ascii="Times New Roman" w:hAnsi="Times New Roman" w:cs="Times New Roman"/>
          <w:sz w:val="28"/>
          <w:szCs w:val="28"/>
        </w:rPr>
        <w:t xml:space="preserve">Повышение степени благоустройства 1. Зеленые зоны: Создание и благоустройство дворов, садов и парков способствуют улучшению экологии и повышению качества жизни. </w:t>
      </w:r>
    </w:p>
    <w:p w:rsidR="005D1386" w:rsidRPr="005D1386" w:rsidRDefault="005D1386" w:rsidP="005D138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D1386">
        <w:rPr>
          <w:rFonts w:ascii="Times New Roman" w:hAnsi="Times New Roman" w:cs="Times New Roman"/>
          <w:sz w:val="28"/>
          <w:szCs w:val="28"/>
        </w:rPr>
        <w:t xml:space="preserve">2. Инфраструктура: Обеспечение доступности общественного транспорта, магазинов, образовательных и медицинских учреждений. </w:t>
      </w:r>
    </w:p>
    <w:p w:rsidR="005D1386" w:rsidRPr="005D1386" w:rsidRDefault="005D1386" w:rsidP="005D138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D1386">
        <w:rPr>
          <w:rFonts w:ascii="Times New Roman" w:hAnsi="Times New Roman" w:cs="Times New Roman"/>
          <w:sz w:val="28"/>
          <w:szCs w:val="28"/>
        </w:rPr>
        <w:t>3. Безопасность: Установка освещения, видеонаблюдения и другие меры по повышению безопасности в жилых зонах.</w:t>
      </w:r>
    </w:p>
    <w:p w:rsidR="005D1386" w:rsidRPr="005D1386" w:rsidRDefault="005D1386" w:rsidP="005D138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D1386">
        <w:rPr>
          <w:rFonts w:ascii="Times New Roman" w:hAnsi="Times New Roman" w:cs="Times New Roman"/>
          <w:sz w:val="28"/>
          <w:szCs w:val="28"/>
        </w:rPr>
        <w:t xml:space="preserve"> </w:t>
      </w:r>
      <w:r w:rsidRPr="005D1386">
        <w:rPr>
          <w:rFonts w:ascii="MS Mincho" w:eastAsia="MS Mincho" w:hAnsi="MS Mincho" w:cs="MS Mincho" w:hint="eastAsia"/>
          <w:sz w:val="28"/>
          <w:szCs w:val="28"/>
        </w:rPr>
        <w:t>▎</w:t>
      </w:r>
      <w:r w:rsidRPr="005D1386">
        <w:rPr>
          <w:rFonts w:ascii="Times New Roman" w:hAnsi="Times New Roman" w:cs="Times New Roman"/>
          <w:sz w:val="28"/>
          <w:szCs w:val="28"/>
        </w:rPr>
        <w:t xml:space="preserve">Примеры изменений - Реконструкция старых домов: Включение современных удобств и технологий. - Создание общественных пространств: Площадки для отдыха, спортивные зоны, места для общения. </w:t>
      </w:r>
    </w:p>
    <w:p w:rsidR="005D1386" w:rsidRPr="005D1386" w:rsidRDefault="005D1386" w:rsidP="005D138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D1386">
        <w:rPr>
          <w:rFonts w:ascii="Times New Roman" w:hAnsi="Times New Roman" w:cs="Times New Roman"/>
          <w:sz w:val="28"/>
          <w:szCs w:val="28"/>
        </w:rPr>
        <w:t>Эти изменения требуют комплексного подхода и участия как архитекторов, так и самих жителей.</w:t>
      </w:r>
    </w:p>
    <w:p w:rsidR="007F6FCA" w:rsidRPr="005D1386" w:rsidRDefault="007F6FCA" w:rsidP="005D138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7F6FCA" w:rsidRPr="005D1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386" w:rsidRDefault="005D1386" w:rsidP="005D1386">
      <w:pPr>
        <w:spacing w:after="0" w:line="240" w:lineRule="auto"/>
      </w:pPr>
      <w:r>
        <w:separator/>
      </w:r>
    </w:p>
  </w:endnote>
  <w:endnote w:type="continuationSeparator" w:id="0">
    <w:p w:rsidR="005D1386" w:rsidRDefault="005D1386" w:rsidP="005D1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386" w:rsidRDefault="005D1386" w:rsidP="005D1386">
      <w:pPr>
        <w:spacing w:after="0" w:line="240" w:lineRule="auto"/>
      </w:pPr>
      <w:r>
        <w:separator/>
      </w:r>
    </w:p>
  </w:footnote>
  <w:footnote w:type="continuationSeparator" w:id="0">
    <w:p w:rsidR="005D1386" w:rsidRDefault="005D1386" w:rsidP="005D13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E6A"/>
    <w:rsid w:val="00314E6A"/>
    <w:rsid w:val="005D1386"/>
    <w:rsid w:val="007F6FCA"/>
    <w:rsid w:val="00ED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E1ED4F-7722-4275-83F9-6B3B993D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1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1386"/>
  </w:style>
  <w:style w:type="paragraph" w:styleId="a5">
    <w:name w:val="footer"/>
    <w:basedOn w:val="a"/>
    <w:link w:val="a6"/>
    <w:uiPriority w:val="99"/>
    <w:unhideWhenUsed/>
    <w:rsid w:val="005D1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1386"/>
  </w:style>
  <w:style w:type="character" w:customStyle="1" w:styleId="translatable-message">
    <w:name w:val="translatable-message"/>
    <w:basedOn w:val="a0"/>
    <w:rsid w:val="005D1386"/>
  </w:style>
  <w:style w:type="character" w:styleId="a7">
    <w:name w:val="Strong"/>
    <w:basedOn w:val="a0"/>
    <w:uiPriority w:val="22"/>
    <w:qFormat/>
    <w:rsid w:val="005D1386"/>
    <w:rPr>
      <w:b/>
      <w:bCs/>
    </w:rPr>
  </w:style>
  <w:style w:type="character" w:customStyle="1" w:styleId="time">
    <w:name w:val="time"/>
    <w:basedOn w:val="a0"/>
    <w:rsid w:val="005D1386"/>
  </w:style>
  <w:style w:type="character" w:customStyle="1" w:styleId="i18n">
    <w:name w:val="i18n"/>
    <w:basedOn w:val="a0"/>
    <w:rsid w:val="005D1386"/>
  </w:style>
  <w:style w:type="character" w:customStyle="1" w:styleId="tgico">
    <w:name w:val="tgico"/>
    <w:basedOn w:val="a0"/>
    <w:rsid w:val="005D1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64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3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65559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963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92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14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30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20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391295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651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89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0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06432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2</cp:revision>
  <dcterms:created xsi:type="dcterms:W3CDTF">2024-09-10T17:17:00Z</dcterms:created>
  <dcterms:modified xsi:type="dcterms:W3CDTF">2024-09-10T17:23:00Z</dcterms:modified>
</cp:coreProperties>
</file>