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64" w:rsidRDefault="005C4C64" w:rsidP="005C4C64">
      <w:pPr>
        <w:jc w:val="right"/>
      </w:pPr>
      <w:r>
        <w:t>Таблица 2.1</w:t>
      </w:r>
    </w:p>
    <w:p w:rsidR="005C4C64" w:rsidRPr="009C6440" w:rsidRDefault="005C4C64" w:rsidP="00FC45C9">
      <w:pPr>
        <w:jc w:val="both"/>
      </w:pPr>
      <w:r>
        <w:rPr>
          <w:noProof/>
          <w:lang w:eastAsia="ru-RU"/>
        </w:rPr>
        <w:drawing>
          <wp:inline distT="0" distB="0" distL="0" distR="0" wp14:anchorId="55C85B64" wp14:editId="0266F162">
            <wp:extent cx="5939155" cy="2085975"/>
            <wp:effectExtent l="19050" t="0" r="4445" b="0"/>
            <wp:docPr id="55" name="Рисунок 5" descr="C:\Users\USER\Desktop\p0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003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1954" r="4374" b="35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64" w:rsidRDefault="005C4C64" w:rsidP="005C4C64">
      <w:pPr>
        <w:jc w:val="right"/>
      </w:pPr>
      <w:r>
        <w:t>Таблица 2.2</w:t>
      </w:r>
    </w:p>
    <w:p w:rsidR="005C4C64" w:rsidRDefault="005C4C64" w:rsidP="005C4C64">
      <w:pPr>
        <w:jc w:val="center"/>
        <w:rPr>
          <w:b/>
        </w:rPr>
      </w:pPr>
      <w:r w:rsidRPr="00B51532">
        <w:rPr>
          <w:b/>
        </w:rPr>
        <w:t xml:space="preserve">Нормативные и расчетные сопротивления при растяжении, сжатии и изгибе листового, широкополосного универсального и фасонного проката. </w:t>
      </w:r>
    </w:p>
    <w:p w:rsidR="005C4C64" w:rsidRDefault="005C4C64" w:rsidP="005C4C64">
      <w:pPr>
        <w:jc w:val="center"/>
        <w:rPr>
          <w:b/>
        </w:rPr>
      </w:pPr>
      <w:r w:rsidRPr="00B51532">
        <w:rPr>
          <w:b/>
        </w:rPr>
        <w:t>Извлечения из табл. В.5 СП 53-102-2004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6"/>
        <w:gridCol w:w="1666"/>
        <w:gridCol w:w="1666"/>
        <w:gridCol w:w="1666"/>
        <w:gridCol w:w="1666"/>
        <w:gridCol w:w="1666"/>
      </w:tblGrid>
      <w:tr w:rsidR="005C4C64" w:rsidTr="005C4C64">
        <w:tc>
          <w:tcPr>
            <w:tcW w:w="1666" w:type="dxa"/>
            <w:vMerge w:val="restart"/>
          </w:tcPr>
          <w:p w:rsidR="005C4C64" w:rsidRDefault="005C4C64" w:rsidP="005C4C64">
            <w:pPr>
              <w:jc w:val="center"/>
            </w:pPr>
            <w:r>
              <w:t>Сталь по ГОСТ 27772</w:t>
            </w:r>
          </w:p>
        </w:tc>
        <w:tc>
          <w:tcPr>
            <w:tcW w:w="1666" w:type="dxa"/>
            <w:vMerge w:val="restart"/>
          </w:tcPr>
          <w:p w:rsidR="005C4C64" w:rsidRDefault="005C4C64" w:rsidP="005C4C64">
            <w:pPr>
              <w:jc w:val="center"/>
            </w:pPr>
            <w:r>
              <w:t>Толщина проката, мм</w:t>
            </w:r>
          </w:p>
        </w:tc>
        <w:tc>
          <w:tcPr>
            <w:tcW w:w="3332" w:type="dxa"/>
            <w:gridSpan w:val="2"/>
          </w:tcPr>
          <w:p w:rsidR="005C4C64" w:rsidRDefault="005C4C64" w:rsidP="005C4C64">
            <w:pPr>
              <w:jc w:val="center"/>
            </w:pPr>
            <w:r>
              <w:t>Нормативное сопротивление проката, МПа</w:t>
            </w:r>
          </w:p>
        </w:tc>
        <w:tc>
          <w:tcPr>
            <w:tcW w:w="3332" w:type="dxa"/>
            <w:gridSpan w:val="2"/>
          </w:tcPr>
          <w:p w:rsidR="005C4C64" w:rsidRDefault="005C4C64" w:rsidP="005C4C64">
            <w:pPr>
              <w:jc w:val="center"/>
            </w:pPr>
            <w:r>
              <w:t>Расчетное сопротивление проката, МПа</w:t>
            </w:r>
          </w:p>
        </w:tc>
      </w:tr>
      <w:tr w:rsidR="005C4C64" w:rsidTr="005C4C64">
        <w:tc>
          <w:tcPr>
            <w:tcW w:w="1666" w:type="dxa"/>
            <w:vMerge/>
          </w:tcPr>
          <w:p w:rsidR="005C4C64" w:rsidRDefault="005C4C64" w:rsidP="005C4C64">
            <w:pPr>
              <w:jc w:val="center"/>
            </w:pPr>
          </w:p>
        </w:tc>
        <w:tc>
          <w:tcPr>
            <w:tcW w:w="1666" w:type="dxa"/>
            <w:vMerge/>
          </w:tcPr>
          <w:p w:rsidR="005C4C64" w:rsidRDefault="005C4C64" w:rsidP="005C4C64">
            <w:pPr>
              <w:jc w:val="center"/>
            </w:pPr>
          </w:p>
        </w:tc>
        <w:tc>
          <w:tcPr>
            <w:tcW w:w="1666" w:type="dxa"/>
          </w:tcPr>
          <w:p w:rsidR="005C4C64" w:rsidRPr="00B51532" w:rsidRDefault="005C4C64" w:rsidP="005C4C64">
            <w:pPr>
              <w:jc w:val="center"/>
              <w:rPr>
                <w:b/>
                <w:i/>
                <w:lang w:val="en-US"/>
              </w:rPr>
            </w:pPr>
            <w:proofErr w:type="spellStart"/>
            <w:r w:rsidRPr="00B51532">
              <w:rPr>
                <w:b/>
                <w:i/>
                <w:lang w:val="en-US"/>
              </w:rPr>
              <w:t>R</w:t>
            </w:r>
            <w:r w:rsidRPr="00B51532">
              <w:rPr>
                <w:b/>
                <w:i/>
                <w:vertAlign w:val="subscript"/>
                <w:lang w:val="en-US"/>
              </w:rPr>
              <w:t>yn</w:t>
            </w:r>
            <w:proofErr w:type="spellEnd"/>
          </w:p>
        </w:tc>
        <w:tc>
          <w:tcPr>
            <w:tcW w:w="1666" w:type="dxa"/>
          </w:tcPr>
          <w:p w:rsidR="005C4C64" w:rsidRPr="00B51532" w:rsidRDefault="005C4C64" w:rsidP="005C4C64">
            <w:pPr>
              <w:jc w:val="center"/>
              <w:rPr>
                <w:b/>
                <w:i/>
              </w:rPr>
            </w:pPr>
            <w:r w:rsidRPr="00B51532">
              <w:rPr>
                <w:b/>
                <w:i/>
                <w:lang w:val="en-US"/>
              </w:rPr>
              <w:t>R</w:t>
            </w:r>
            <w:r w:rsidRPr="00B51532">
              <w:rPr>
                <w:b/>
                <w:i/>
                <w:vertAlign w:val="subscript"/>
                <w:lang w:val="en-US"/>
              </w:rPr>
              <w:t>un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 w:rsidRPr="00B51532">
              <w:rPr>
                <w:b/>
                <w:i/>
                <w:lang w:val="en-US"/>
              </w:rPr>
              <w:t>R</w:t>
            </w:r>
            <w:r w:rsidRPr="00B51532">
              <w:rPr>
                <w:b/>
                <w:i/>
                <w:vertAlign w:val="subscript"/>
                <w:lang w:val="en-US"/>
              </w:rPr>
              <w:t>y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 w:rsidRPr="00B51532">
              <w:rPr>
                <w:b/>
                <w:i/>
                <w:lang w:val="en-US"/>
              </w:rPr>
              <w:t>R</w:t>
            </w:r>
            <w:r w:rsidRPr="00B51532">
              <w:rPr>
                <w:b/>
                <w:i/>
                <w:vertAlign w:val="subscript"/>
                <w:lang w:val="en-US"/>
              </w:rPr>
              <w:t>u</w:t>
            </w:r>
          </w:p>
        </w:tc>
      </w:tr>
      <w:tr w:rsidR="005C4C64" w:rsidTr="005C4C64">
        <w:tc>
          <w:tcPr>
            <w:tcW w:w="1666" w:type="dxa"/>
          </w:tcPr>
          <w:p w:rsidR="005C4C64" w:rsidRPr="00D830E9" w:rsidRDefault="005C4C64" w:rsidP="005C4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C235</w:t>
            </w:r>
          </w:p>
        </w:tc>
        <w:tc>
          <w:tcPr>
            <w:tcW w:w="1666" w:type="dxa"/>
          </w:tcPr>
          <w:p w:rsidR="005C4C64" w:rsidRPr="00D830E9" w:rsidRDefault="005C4C64" w:rsidP="005C4C64">
            <w:pPr>
              <w:jc w:val="center"/>
            </w:pPr>
            <w:r>
              <w:t>От 2 до 8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235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360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230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350</w:t>
            </w:r>
          </w:p>
        </w:tc>
      </w:tr>
      <w:tr w:rsidR="005C4C64" w:rsidTr="005C4C64">
        <w:tc>
          <w:tcPr>
            <w:tcW w:w="1666" w:type="dxa"/>
          </w:tcPr>
          <w:p w:rsidR="005C4C64" w:rsidRPr="00D830E9" w:rsidRDefault="005C4C64" w:rsidP="005C4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C245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От 2 до 20</w:t>
            </w:r>
          </w:p>
          <w:p w:rsidR="005C4C64" w:rsidRDefault="005C4C64" w:rsidP="005C4C64">
            <w:pPr>
              <w:jc w:val="center"/>
            </w:pPr>
            <w:r>
              <w:t>Св. 20 до 30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245</w:t>
            </w:r>
          </w:p>
          <w:p w:rsidR="005C4C64" w:rsidRDefault="005C4C64" w:rsidP="005C4C64">
            <w:pPr>
              <w:jc w:val="center"/>
            </w:pPr>
            <w:r>
              <w:t>235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370</w:t>
            </w:r>
          </w:p>
          <w:p w:rsidR="005C4C64" w:rsidRDefault="005C4C64" w:rsidP="005C4C64">
            <w:pPr>
              <w:jc w:val="center"/>
            </w:pPr>
            <w:r>
              <w:t>370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240</w:t>
            </w:r>
          </w:p>
          <w:p w:rsidR="005C4C64" w:rsidRDefault="005C4C64" w:rsidP="005C4C64">
            <w:pPr>
              <w:jc w:val="center"/>
            </w:pPr>
            <w:r>
              <w:t>230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360</w:t>
            </w:r>
          </w:p>
          <w:p w:rsidR="005C4C64" w:rsidRDefault="005C4C64" w:rsidP="005C4C64">
            <w:pPr>
              <w:jc w:val="center"/>
            </w:pPr>
            <w:r>
              <w:t>360</w:t>
            </w:r>
          </w:p>
        </w:tc>
      </w:tr>
      <w:tr w:rsidR="005C4C64" w:rsidTr="005C4C64">
        <w:tc>
          <w:tcPr>
            <w:tcW w:w="1666" w:type="dxa"/>
          </w:tcPr>
          <w:p w:rsidR="005C4C64" w:rsidRPr="00D830E9" w:rsidRDefault="005C4C64" w:rsidP="005C4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C285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От 2 до 10</w:t>
            </w:r>
          </w:p>
          <w:p w:rsidR="005C4C64" w:rsidRDefault="005C4C64" w:rsidP="005C4C64">
            <w:pPr>
              <w:jc w:val="center"/>
            </w:pPr>
            <w:r>
              <w:t>Св. 10 до 20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275</w:t>
            </w:r>
          </w:p>
          <w:p w:rsidR="005C4C64" w:rsidRDefault="005C4C64" w:rsidP="005C4C64">
            <w:pPr>
              <w:jc w:val="center"/>
            </w:pPr>
            <w:r>
              <w:t>265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390</w:t>
            </w:r>
          </w:p>
          <w:p w:rsidR="005C4C64" w:rsidRDefault="005C4C64" w:rsidP="005C4C64">
            <w:pPr>
              <w:jc w:val="center"/>
            </w:pPr>
            <w:r>
              <w:t>390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270</w:t>
            </w:r>
          </w:p>
          <w:p w:rsidR="005C4C64" w:rsidRDefault="005C4C64" w:rsidP="005C4C64">
            <w:pPr>
              <w:jc w:val="center"/>
            </w:pPr>
            <w:r>
              <w:t>260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380</w:t>
            </w:r>
          </w:p>
          <w:p w:rsidR="005C4C64" w:rsidRDefault="005C4C64" w:rsidP="005C4C64">
            <w:pPr>
              <w:jc w:val="center"/>
            </w:pPr>
            <w:r>
              <w:t>370</w:t>
            </w:r>
          </w:p>
        </w:tc>
      </w:tr>
      <w:tr w:rsidR="005C4C64" w:rsidTr="005C4C64">
        <w:tc>
          <w:tcPr>
            <w:tcW w:w="1666" w:type="dxa"/>
          </w:tcPr>
          <w:p w:rsidR="005C4C64" w:rsidRPr="00D830E9" w:rsidRDefault="005C4C64" w:rsidP="005C4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C345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От 2 до 20</w:t>
            </w:r>
          </w:p>
          <w:p w:rsidR="005C4C64" w:rsidRDefault="005C4C64" w:rsidP="005C4C64">
            <w:pPr>
              <w:jc w:val="center"/>
            </w:pPr>
            <w:r>
              <w:t>Св. 20 до 40</w:t>
            </w:r>
          </w:p>
          <w:p w:rsidR="005C4C64" w:rsidRDefault="005C4C64" w:rsidP="005C4C64">
            <w:pPr>
              <w:jc w:val="center"/>
            </w:pPr>
            <w:r>
              <w:t>Св. 40 до 80</w:t>
            </w:r>
          </w:p>
          <w:p w:rsidR="005C4C64" w:rsidRDefault="005C4C64" w:rsidP="005C4C64">
            <w:pPr>
              <w:jc w:val="center"/>
            </w:pPr>
            <w:r>
              <w:t>Св. 80 до 100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325</w:t>
            </w:r>
          </w:p>
          <w:p w:rsidR="005C4C64" w:rsidRDefault="005C4C64" w:rsidP="005C4C64">
            <w:pPr>
              <w:jc w:val="center"/>
            </w:pPr>
            <w:r>
              <w:t>305</w:t>
            </w:r>
          </w:p>
          <w:p w:rsidR="005C4C64" w:rsidRDefault="005C4C64" w:rsidP="005C4C64">
            <w:pPr>
              <w:jc w:val="center"/>
            </w:pPr>
            <w:r>
              <w:t>285</w:t>
            </w:r>
          </w:p>
          <w:p w:rsidR="005C4C64" w:rsidRDefault="005C4C64" w:rsidP="005C4C64">
            <w:pPr>
              <w:jc w:val="center"/>
            </w:pPr>
            <w:r>
              <w:t>265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470</w:t>
            </w:r>
          </w:p>
          <w:p w:rsidR="005C4C64" w:rsidRDefault="005C4C64" w:rsidP="005C4C64">
            <w:pPr>
              <w:jc w:val="center"/>
            </w:pPr>
            <w:r>
              <w:t>460</w:t>
            </w:r>
          </w:p>
          <w:p w:rsidR="005C4C64" w:rsidRDefault="005C4C64" w:rsidP="005C4C64">
            <w:pPr>
              <w:jc w:val="center"/>
            </w:pPr>
            <w:r>
              <w:t>450</w:t>
            </w:r>
          </w:p>
          <w:p w:rsidR="005C4C64" w:rsidRDefault="005C4C64" w:rsidP="005C4C64">
            <w:pPr>
              <w:jc w:val="center"/>
            </w:pPr>
            <w:r>
              <w:t>430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315</w:t>
            </w:r>
          </w:p>
          <w:p w:rsidR="005C4C64" w:rsidRDefault="005C4C64" w:rsidP="005C4C64">
            <w:pPr>
              <w:jc w:val="center"/>
            </w:pPr>
            <w:r>
              <w:t>300</w:t>
            </w:r>
          </w:p>
          <w:p w:rsidR="005C4C64" w:rsidRDefault="005C4C64" w:rsidP="005C4C64">
            <w:pPr>
              <w:jc w:val="center"/>
            </w:pPr>
            <w:r>
              <w:t>280</w:t>
            </w:r>
          </w:p>
          <w:p w:rsidR="005C4C64" w:rsidRDefault="005C4C64" w:rsidP="005C4C64">
            <w:pPr>
              <w:jc w:val="center"/>
            </w:pPr>
            <w:r>
              <w:t>260</w:t>
            </w:r>
          </w:p>
        </w:tc>
        <w:tc>
          <w:tcPr>
            <w:tcW w:w="1666" w:type="dxa"/>
          </w:tcPr>
          <w:p w:rsidR="005C4C64" w:rsidRDefault="005C4C64" w:rsidP="005C4C64">
            <w:pPr>
              <w:jc w:val="center"/>
            </w:pPr>
            <w:r>
              <w:t>460</w:t>
            </w:r>
          </w:p>
          <w:p w:rsidR="005C4C64" w:rsidRDefault="005C4C64" w:rsidP="005C4C64">
            <w:pPr>
              <w:jc w:val="center"/>
            </w:pPr>
            <w:r>
              <w:t>450</w:t>
            </w:r>
          </w:p>
          <w:p w:rsidR="005C4C64" w:rsidRDefault="005C4C64" w:rsidP="005C4C64">
            <w:pPr>
              <w:jc w:val="center"/>
            </w:pPr>
            <w:r>
              <w:t>440</w:t>
            </w:r>
          </w:p>
          <w:p w:rsidR="005C4C64" w:rsidRDefault="005C4C64" w:rsidP="005C4C64">
            <w:pPr>
              <w:jc w:val="center"/>
            </w:pPr>
            <w:r>
              <w:t>420</w:t>
            </w:r>
          </w:p>
        </w:tc>
      </w:tr>
      <w:tr w:rsidR="005C4C64" w:rsidTr="005C4C64">
        <w:tc>
          <w:tcPr>
            <w:tcW w:w="9996" w:type="dxa"/>
            <w:gridSpan w:val="6"/>
          </w:tcPr>
          <w:p w:rsidR="005C4C64" w:rsidRDefault="005C4C64" w:rsidP="005C4C64">
            <w:r>
              <w:t>За толщину фасонного проката принимают толщину полки</w:t>
            </w:r>
          </w:p>
        </w:tc>
      </w:tr>
    </w:tbl>
    <w:p w:rsidR="00FC45C9" w:rsidRDefault="00FC45C9" w:rsidP="00FC45C9">
      <w:bookmarkStart w:id="0" w:name="_GoBack"/>
      <w:bookmarkEnd w:id="0"/>
    </w:p>
    <w:p w:rsidR="005C4C64" w:rsidRDefault="005C4C64" w:rsidP="005C4C64">
      <w:pPr>
        <w:jc w:val="right"/>
      </w:pPr>
      <w:r>
        <w:tab/>
        <w:t>Таблица 2.3</w:t>
      </w:r>
    </w:p>
    <w:p w:rsidR="005C4C64" w:rsidRDefault="005C4C64" w:rsidP="005C4C64">
      <w:pPr>
        <w:jc w:val="center"/>
        <w:rPr>
          <w:b/>
        </w:rPr>
      </w:pPr>
      <w:r w:rsidRPr="00D830E9">
        <w:rPr>
          <w:b/>
        </w:rPr>
        <w:t>Извлечение из табл. 1 СП 53-102-2004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808"/>
      </w:tblGrid>
      <w:tr w:rsidR="005C4C64" w:rsidTr="005C4C64">
        <w:tc>
          <w:tcPr>
            <w:tcW w:w="675" w:type="dxa"/>
          </w:tcPr>
          <w:p w:rsidR="005C4C64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7513" w:type="dxa"/>
          </w:tcPr>
          <w:p w:rsidR="005C4C64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Элементы конструкций</w:t>
            </w:r>
          </w:p>
        </w:tc>
        <w:tc>
          <w:tcPr>
            <w:tcW w:w="1808" w:type="dxa"/>
          </w:tcPr>
          <w:p w:rsidR="005C4C64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 xml:space="preserve">Коэффициент условия работы </w:t>
            </w:r>
            <w:proofErr w:type="spellStart"/>
            <w:r>
              <w:rPr>
                <w:b/>
              </w:rPr>
              <w:t>γ</w:t>
            </w:r>
            <w:r w:rsidRPr="00A2572B">
              <w:rPr>
                <w:b/>
                <w:vertAlign w:val="subscript"/>
              </w:rPr>
              <w:t>с</w:t>
            </w:r>
            <w:proofErr w:type="spellEnd"/>
          </w:p>
        </w:tc>
      </w:tr>
      <w:tr w:rsidR="005C4C64" w:rsidTr="005C4C64">
        <w:tc>
          <w:tcPr>
            <w:tcW w:w="675" w:type="dxa"/>
          </w:tcPr>
          <w:p w:rsidR="005C4C64" w:rsidRPr="00A2572B" w:rsidRDefault="005C4C64" w:rsidP="005C4C64">
            <w:pPr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5C4C64" w:rsidRPr="00A2572B" w:rsidRDefault="005C4C64" w:rsidP="005C4C64">
            <w:pPr>
              <w:jc w:val="both"/>
            </w:pPr>
            <w:r>
              <w:t>Балки сплошного сечения и сжатые элементы ферм перекрытий под залами театров, клубов, кинотеатров, под трибунами, под помещениями магазинов, книгохранилищ и архивов и т.п. при временной нагрузке, не превышающей вес перекрытий</w:t>
            </w:r>
          </w:p>
        </w:tc>
        <w:tc>
          <w:tcPr>
            <w:tcW w:w="1808" w:type="dxa"/>
          </w:tcPr>
          <w:p w:rsidR="005C4C64" w:rsidRPr="00A2572B" w:rsidRDefault="005C4C64" w:rsidP="005C4C64">
            <w:pPr>
              <w:jc w:val="center"/>
            </w:pPr>
            <w:r>
              <w:t>0,90</w:t>
            </w:r>
          </w:p>
        </w:tc>
      </w:tr>
      <w:tr w:rsidR="005C4C64" w:rsidTr="005C4C64">
        <w:tc>
          <w:tcPr>
            <w:tcW w:w="675" w:type="dxa"/>
          </w:tcPr>
          <w:p w:rsidR="005C4C64" w:rsidRPr="00A2572B" w:rsidRDefault="005C4C64" w:rsidP="005C4C64">
            <w:pPr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5C4C64" w:rsidRPr="00A2572B" w:rsidRDefault="005C4C64" w:rsidP="005C4C64">
            <w:pPr>
              <w:jc w:val="both"/>
            </w:pPr>
            <w:r>
              <w:t>Колонны общественных зданий и опор водонапорных башен</w:t>
            </w:r>
          </w:p>
        </w:tc>
        <w:tc>
          <w:tcPr>
            <w:tcW w:w="1808" w:type="dxa"/>
          </w:tcPr>
          <w:p w:rsidR="005C4C64" w:rsidRPr="00A2572B" w:rsidRDefault="005C4C64" w:rsidP="005C4C64">
            <w:pPr>
              <w:jc w:val="center"/>
            </w:pPr>
            <w:r>
              <w:t>0,95</w:t>
            </w:r>
          </w:p>
        </w:tc>
      </w:tr>
      <w:tr w:rsidR="005C4C64" w:rsidTr="005C4C64">
        <w:tc>
          <w:tcPr>
            <w:tcW w:w="675" w:type="dxa"/>
          </w:tcPr>
          <w:p w:rsidR="005C4C64" w:rsidRPr="00A2572B" w:rsidRDefault="005C4C64" w:rsidP="005C4C64">
            <w:pPr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5C4C64" w:rsidRPr="00A2572B" w:rsidRDefault="005C4C64" w:rsidP="005C4C64">
            <w:pPr>
              <w:jc w:val="both"/>
            </w:pPr>
            <w:r>
              <w:t>Колонны одноэтажных промышленных зданий с мостовыми кранами</w:t>
            </w:r>
          </w:p>
        </w:tc>
        <w:tc>
          <w:tcPr>
            <w:tcW w:w="1808" w:type="dxa"/>
          </w:tcPr>
          <w:p w:rsidR="005C4C64" w:rsidRPr="00A2572B" w:rsidRDefault="005C4C64" w:rsidP="005C4C64">
            <w:pPr>
              <w:jc w:val="center"/>
            </w:pPr>
            <w:r>
              <w:t>1,05</w:t>
            </w:r>
          </w:p>
        </w:tc>
      </w:tr>
      <w:tr w:rsidR="005C4C64" w:rsidTr="005C4C64">
        <w:tc>
          <w:tcPr>
            <w:tcW w:w="675" w:type="dxa"/>
          </w:tcPr>
          <w:p w:rsidR="005C4C64" w:rsidRPr="00A2572B" w:rsidRDefault="005C4C64" w:rsidP="005C4C64">
            <w:pPr>
              <w:jc w:val="center"/>
            </w:pPr>
            <w:r>
              <w:t>4</w:t>
            </w:r>
          </w:p>
        </w:tc>
        <w:tc>
          <w:tcPr>
            <w:tcW w:w="7513" w:type="dxa"/>
          </w:tcPr>
          <w:p w:rsidR="005C4C64" w:rsidRPr="00A2572B" w:rsidRDefault="005C4C64" w:rsidP="005C4C64">
            <w:pPr>
              <w:jc w:val="both"/>
            </w:pPr>
            <w:r>
              <w:t>Сжатые основные элементы (кроме опорных) решетки составного таврового сечения из двух уголков в сварных фермах покрытий и перекрытий при расчете на устойчивость указанных элементов с гибкостью λ ≥ 60</w:t>
            </w:r>
          </w:p>
        </w:tc>
        <w:tc>
          <w:tcPr>
            <w:tcW w:w="1808" w:type="dxa"/>
          </w:tcPr>
          <w:p w:rsidR="005C4C64" w:rsidRPr="00A2572B" w:rsidRDefault="005C4C64" w:rsidP="005C4C64">
            <w:pPr>
              <w:jc w:val="center"/>
            </w:pPr>
            <w:r>
              <w:t>0,95</w:t>
            </w:r>
          </w:p>
        </w:tc>
      </w:tr>
      <w:tr w:rsidR="005C4C64" w:rsidTr="005C4C64">
        <w:tc>
          <w:tcPr>
            <w:tcW w:w="675" w:type="dxa"/>
          </w:tcPr>
          <w:p w:rsidR="005C4C64" w:rsidRPr="00A2572B" w:rsidRDefault="005C4C64" w:rsidP="005C4C64">
            <w:pPr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5C4C64" w:rsidRPr="00A2572B" w:rsidRDefault="005C4C64" w:rsidP="005C4C64">
            <w:pPr>
              <w:jc w:val="both"/>
            </w:pPr>
            <w:r>
              <w:t>Растянутые элементы (затяжки, тяги, оттяжки, подвески) при расчете на прочность по неослабленному сечению</w:t>
            </w:r>
          </w:p>
        </w:tc>
        <w:tc>
          <w:tcPr>
            <w:tcW w:w="1808" w:type="dxa"/>
          </w:tcPr>
          <w:p w:rsidR="005C4C64" w:rsidRPr="00A2572B" w:rsidRDefault="005C4C64" w:rsidP="005C4C64">
            <w:pPr>
              <w:jc w:val="center"/>
            </w:pPr>
            <w:r>
              <w:t>0,90</w:t>
            </w:r>
          </w:p>
        </w:tc>
      </w:tr>
      <w:tr w:rsidR="005C4C64" w:rsidTr="005C4C64">
        <w:tc>
          <w:tcPr>
            <w:tcW w:w="675" w:type="dxa"/>
          </w:tcPr>
          <w:p w:rsidR="005C4C64" w:rsidRPr="00A2572B" w:rsidRDefault="005C4C64" w:rsidP="005C4C64">
            <w:pPr>
              <w:jc w:val="center"/>
            </w:pPr>
            <w:r>
              <w:t>6</w:t>
            </w:r>
          </w:p>
        </w:tc>
        <w:tc>
          <w:tcPr>
            <w:tcW w:w="7513" w:type="dxa"/>
          </w:tcPr>
          <w:p w:rsidR="005C4C64" w:rsidRPr="00534961" w:rsidRDefault="005C4C64" w:rsidP="005C4C64">
            <w:pPr>
              <w:jc w:val="both"/>
            </w:pPr>
            <w:r>
              <w:t>Элементы конструкций из стали с пределом текучести до 440 МПа, несущие статическую нагрузку, при расчете на прочность по сечению, ослабленному отверстиями для болтов (кроме фрикционных соединений)</w:t>
            </w:r>
          </w:p>
        </w:tc>
        <w:tc>
          <w:tcPr>
            <w:tcW w:w="1808" w:type="dxa"/>
          </w:tcPr>
          <w:p w:rsidR="005C4C64" w:rsidRPr="00A2572B" w:rsidRDefault="005C4C64" w:rsidP="005C4C64">
            <w:pPr>
              <w:jc w:val="center"/>
            </w:pPr>
            <w:r>
              <w:t>1,10</w:t>
            </w:r>
          </w:p>
        </w:tc>
      </w:tr>
      <w:tr w:rsidR="005C4C64" w:rsidTr="005C4C64">
        <w:tc>
          <w:tcPr>
            <w:tcW w:w="9996" w:type="dxa"/>
            <w:gridSpan w:val="3"/>
          </w:tcPr>
          <w:p w:rsidR="005C4C64" w:rsidRPr="00534961" w:rsidRDefault="005C4C64" w:rsidP="005C4C64">
            <w:pPr>
              <w:jc w:val="both"/>
              <w:rPr>
                <w:i/>
              </w:rPr>
            </w:pPr>
            <w:r w:rsidRPr="00534961">
              <w:rPr>
                <w:i/>
              </w:rPr>
              <w:t>Примечания</w:t>
            </w:r>
          </w:p>
          <w:p w:rsidR="005C4C64" w:rsidRDefault="005C4C64" w:rsidP="005C4C64">
            <w:pPr>
              <w:jc w:val="both"/>
            </w:pPr>
            <w:r>
              <w:t xml:space="preserve">1. Коэффициенты </w:t>
            </w:r>
            <w:proofErr w:type="spellStart"/>
            <w:r w:rsidRPr="00534961">
              <w:t>γ</w:t>
            </w:r>
            <w:r w:rsidRPr="00534961">
              <w:rPr>
                <w:vertAlign w:val="subscript"/>
              </w:rPr>
              <w:t>с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gramStart"/>
            <w:r w:rsidRPr="00C97120">
              <w:t>&lt;</w:t>
            </w:r>
            <w:r>
              <w:t xml:space="preserve"> 1</w:t>
            </w:r>
            <w:proofErr w:type="gramEnd"/>
            <w:r>
              <w:t xml:space="preserve"> при расчетах совместно не учитывают.</w:t>
            </w:r>
          </w:p>
          <w:p w:rsidR="005C4C64" w:rsidRPr="00C97120" w:rsidRDefault="005C4C64" w:rsidP="005C4C64">
            <w:pPr>
              <w:jc w:val="both"/>
            </w:pPr>
            <w:r>
              <w:t xml:space="preserve">2. В неоговоренных случаях принимают </w:t>
            </w:r>
            <w:proofErr w:type="spellStart"/>
            <w:r w:rsidRPr="00534961">
              <w:t>γ</w:t>
            </w:r>
            <w:r w:rsidRPr="00534961">
              <w:rPr>
                <w:vertAlign w:val="subscript"/>
              </w:rPr>
              <w:t>с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= 1</w:t>
            </w:r>
          </w:p>
        </w:tc>
      </w:tr>
    </w:tbl>
    <w:p w:rsidR="005C4C64" w:rsidRDefault="005C4C64" w:rsidP="005C4C64">
      <w:pPr>
        <w:jc w:val="right"/>
      </w:pPr>
    </w:p>
    <w:p w:rsidR="005C4C64" w:rsidRDefault="005C4C64" w:rsidP="005C4C64">
      <w:pPr>
        <w:jc w:val="right"/>
      </w:pPr>
      <w:r>
        <w:t>Таблица 2.4</w:t>
      </w:r>
    </w:p>
    <w:p w:rsidR="005C4C64" w:rsidRDefault="005C4C64" w:rsidP="005C4C64">
      <w:pPr>
        <w:jc w:val="center"/>
      </w:pPr>
      <w:r w:rsidRPr="00B847EC">
        <w:rPr>
          <w:b/>
        </w:rPr>
        <w:t xml:space="preserve">Извлечение из табл. 3 СНиП </w:t>
      </w:r>
      <w:r w:rsidRPr="00B847EC">
        <w:rPr>
          <w:b/>
          <w:lang w:val="en-US"/>
        </w:rPr>
        <w:t>II</w:t>
      </w:r>
      <w:r w:rsidRPr="00B847EC">
        <w:rPr>
          <w:b/>
        </w:rPr>
        <w:t>-25-80</w:t>
      </w:r>
    </w:p>
    <w:p w:rsidR="005C4C64" w:rsidRPr="00C71266" w:rsidRDefault="005C4C64" w:rsidP="005C4C64">
      <w:pPr>
        <w:jc w:val="center"/>
        <w:rPr>
          <w:b/>
        </w:rPr>
      </w:pPr>
      <w:r w:rsidRPr="00F54FA7">
        <w:rPr>
          <w:b/>
          <w:noProof/>
          <w:lang w:eastAsia="ru-RU"/>
        </w:rPr>
        <w:drawing>
          <wp:inline distT="0" distB="0" distL="0" distR="0" wp14:anchorId="5916E13B" wp14:editId="5DCB741E">
            <wp:extent cx="3207299" cy="2657475"/>
            <wp:effectExtent l="0" t="0" r="0" b="0"/>
            <wp:docPr id="12" name="Рисунок 2" descr="C:\Users\USER\Desktop\p0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003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902" t="45048" r="7209" b="7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996" cy="2667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64" w:rsidRDefault="005C4C64" w:rsidP="005C4C64">
      <w:pPr>
        <w:jc w:val="right"/>
      </w:pPr>
      <w:r w:rsidRPr="00F54FA7">
        <w:lastRenderedPageBreak/>
        <w:t>Таблица 2.5</w:t>
      </w:r>
    </w:p>
    <w:p w:rsidR="005C4C64" w:rsidRPr="00F54FA7" w:rsidRDefault="005C4C64" w:rsidP="005C4C64">
      <w:pPr>
        <w:jc w:val="center"/>
        <w:rPr>
          <w:b/>
          <w:lang w:val="en-US"/>
        </w:rPr>
      </w:pPr>
      <w:r w:rsidRPr="00F54FA7">
        <w:rPr>
          <w:b/>
        </w:rPr>
        <w:t xml:space="preserve">Таблица 4 СНиП </w:t>
      </w:r>
      <w:r w:rsidRPr="00F54FA7">
        <w:rPr>
          <w:b/>
          <w:lang w:val="en-US"/>
        </w:rPr>
        <w:t>II-25-80</w:t>
      </w:r>
    </w:p>
    <w:p w:rsidR="005C4C64" w:rsidRPr="00F54FA7" w:rsidRDefault="005C4C64" w:rsidP="005C4C6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3882E04" wp14:editId="5A5A2E9D">
            <wp:extent cx="3895985" cy="3429000"/>
            <wp:effectExtent l="19050" t="0" r="9265" b="0"/>
            <wp:docPr id="13" name="Рисунок 3" descr="C:\Users\USER\Desktop\p0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004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794" t="16063" r="6324" b="33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98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64" w:rsidRDefault="005C4C64" w:rsidP="005C4C64">
      <w:pPr>
        <w:spacing w:line="360" w:lineRule="auto"/>
      </w:pPr>
    </w:p>
    <w:p w:rsidR="005C4C64" w:rsidRDefault="005C4C64" w:rsidP="005C4C64">
      <w:pPr>
        <w:jc w:val="right"/>
      </w:pPr>
      <w:r>
        <w:t>Таблица 2.6</w:t>
      </w:r>
    </w:p>
    <w:p w:rsidR="005C4C64" w:rsidRPr="002B0C7F" w:rsidRDefault="005C4C64" w:rsidP="005C4C64">
      <w:pPr>
        <w:jc w:val="center"/>
        <w:rPr>
          <w:b/>
        </w:rPr>
      </w:pPr>
      <w:r w:rsidRPr="002B0C7F">
        <w:rPr>
          <w:b/>
        </w:rPr>
        <w:t>Извлечение из табл. 5.2 СП 52-101-2003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9"/>
        <w:gridCol w:w="1911"/>
        <w:gridCol w:w="639"/>
        <w:gridCol w:w="637"/>
        <w:gridCol w:w="641"/>
        <w:gridCol w:w="641"/>
        <w:gridCol w:w="641"/>
        <w:gridCol w:w="641"/>
      </w:tblGrid>
      <w:tr w:rsidR="005C4C64" w:rsidRPr="002B0C7F" w:rsidTr="005C4C64">
        <w:trPr>
          <w:trHeight w:val="1262"/>
          <w:jc w:val="center"/>
        </w:trPr>
        <w:tc>
          <w:tcPr>
            <w:tcW w:w="2479" w:type="dxa"/>
            <w:vMerge w:val="restart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Вид сопротивления</w:t>
            </w:r>
          </w:p>
        </w:tc>
        <w:tc>
          <w:tcPr>
            <w:tcW w:w="1769" w:type="dxa"/>
            <w:vMerge w:val="restart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Бетон</w:t>
            </w:r>
          </w:p>
        </w:tc>
        <w:tc>
          <w:tcPr>
            <w:tcW w:w="3840" w:type="dxa"/>
            <w:gridSpan w:val="6"/>
            <w:tcBorders>
              <w:right w:val="single" w:sz="4" w:space="0" w:color="auto"/>
            </w:tcBorders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Расчетные значения сопротивления бетона для предельных</w:t>
            </w:r>
            <w:r>
              <w:t xml:space="preserve"> </w:t>
            </w:r>
            <w:r w:rsidRPr="002B0C7F">
              <w:t xml:space="preserve">состояний первой группы </w:t>
            </w:r>
            <w:proofErr w:type="spellStart"/>
            <w:r w:rsidRPr="002B0C7F">
              <w:t>R</w:t>
            </w:r>
            <w:r w:rsidRPr="002B0C7F">
              <w:rPr>
                <w:vertAlign w:val="subscript"/>
              </w:rPr>
              <w:t>b</w:t>
            </w:r>
            <w:proofErr w:type="spellEnd"/>
            <w:r w:rsidRPr="002B0C7F">
              <w:t xml:space="preserve"> и </w:t>
            </w:r>
            <w:proofErr w:type="spellStart"/>
            <w:r w:rsidRPr="002B0C7F">
              <w:t>R</w:t>
            </w:r>
            <w:r w:rsidRPr="002B0C7F">
              <w:rPr>
                <w:vertAlign w:val="subscript"/>
              </w:rPr>
              <w:t>bt</w:t>
            </w:r>
            <w:proofErr w:type="spellEnd"/>
            <w:r w:rsidRPr="002B0C7F">
              <w:t>, МПа, при классе бетона по прочности на сжатие</w:t>
            </w:r>
          </w:p>
        </w:tc>
      </w:tr>
      <w:tr w:rsidR="005C4C64" w:rsidRPr="002B0C7F" w:rsidTr="005C4C64">
        <w:trPr>
          <w:jc w:val="center"/>
        </w:trPr>
        <w:tc>
          <w:tcPr>
            <w:tcW w:w="2479" w:type="dxa"/>
            <w:vMerge/>
          </w:tcPr>
          <w:p w:rsidR="005C4C64" w:rsidRPr="002B0C7F" w:rsidRDefault="005C4C64" w:rsidP="005C4C64">
            <w:pPr>
              <w:spacing w:line="240" w:lineRule="auto"/>
              <w:jc w:val="center"/>
            </w:pPr>
          </w:p>
        </w:tc>
        <w:tc>
          <w:tcPr>
            <w:tcW w:w="1769" w:type="dxa"/>
            <w:vMerge/>
          </w:tcPr>
          <w:p w:rsidR="005C4C64" w:rsidRPr="002B0C7F" w:rsidRDefault="005C4C64" w:rsidP="005C4C64">
            <w:pPr>
              <w:spacing w:line="240" w:lineRule="auto"/>
              <w:jc w:val="center"/>
            </w:pPr>
          </w:p>
        </w:tc>
        <w:tc>
          <w:tcPr>
            <w:tcW w:w="639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В10</w:t>
            </w:r>
          </w:p>
        </w:tc>
        <w:tc>
          <w:tcPr>
            <w:tcW w:w="637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В15</w:t>
            </w:r>
          </w:p>
        </w:tc>
        <w:tc>
          <w:tcPr>
            <w:tcW w:w="641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В20</w:t>
            </w:r>
          </w:p>
        </w:tc>
        <w:tc>
          <w:tcPr>
            <w:tcW w:w="641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В25</w:t>
            </w:r>
          </w:p>
        </w:tc>
        <w:tc>
          <w:tcPr>
            <w:tcW w:w="641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В30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В35</w:t>
            </w:r>
          </w:p>
        </w:tc>
      </w:tr>
      <w:tr w:rsidR="005C4C64" w:rsidRPr="002B0C7F" w:rsidTr="005C4C64">
        <w:trPr>
          <w:jc w:val="center"/>
        </w:trPr>
        <w:tc>
          <w:tcPr>
            <w:tcW w:w="2479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Сжатие  осевое</w:t>
            </w:r>
            <w:r>
              <w:t xml:space="preserve"> </w:t>
            </w:r>
            <w:r w:rsidRPr="002B0C7F">
              <w:t xml:space="preserve">(призменная прочность) </w:t>
            </w:r>
            <w:proofErr w:type="spellStart"/>
            <w:r w:rsidRPr="002B0C7F">
              <w:t>R</w:t>
            </w:r>
            <w:r w:rsidRPr="002B0C7F">
              <w:rPr>
                <w:vertAlign w:val="subscript"/>
              </w:rPr>
              <w:t>b</w:t>
            </w:r>
            <w:proofErr w:type="spellEnd"/>
          </w:p>
        </w:tc>
        <w:tc>
          <w:tcPr>
            <w:tcW w:w="1769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Тяжелый и мелкозернистый</w:t>
            </w:r>
          </w:p>
        </w:tc>
        <w:tc>
          <w:tcPr>
            <w:tcW w:w="639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6,0</w:t>
            </w:r>
          </w:p>
        </w:tc>
        <w:tc>
          <w:tcPr>
            <w:tcW w:w="637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8,5</w:t>
            </w:r>
          </w:p>
        </w:tc>
        <w:tc>
          <w:tcPr>
            <w:tcW w:w="641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11,5</w:t>
            </w:r>
          </w:p>
        </w:tc>
        <w:tc>
          <w:tcPr>
            <w:tcW w:w="641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14,5</w:t>
            </w:r>
          </w:p>
        </w:tc>
        <w:tc>
          <w:tcPr>
            <w:tcW w:w="641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17,0</w:t>
            </w:r>
          </w:p>
        </w:tc>
        <w:tc>
          <w:tcPr>
            <w:tcW w:w="641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19,5</w:t>
            </w:r>
          </w:p>
        </w:tc>
      </w:tr>
      <w:tr w:rsidR="005C4C64" w:rsidRPr="002B0C7F" w:rsidTr="005C4C64">
        <w:trPr>
          <w:jc w:val="center"/>
        </w:trPr>
        <w:tc>
          <w:tcPr>
            <w:tcW w:w="2479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>
              <w:t xml:space="preserve">Растяжение </w:t>
            </w:r>
            <w:r w:rsidRPr="002B0C7F">
              <w:t xml:space="preserve">осевое </w:t>
            </w:r>
            <w:proofErr w:type="spellStart"/>
            <w:r w:rsidRPr="002B0C7F">
              <w:t>R</w:t>
            </w:r>
            <w:r w:rsidRPr="002B0C7F">
              <w:rPr>
                <w:vertAlign w:val="subscript"/>
              </w:rPr>
              <w:t>bt</w:t>
            </w:r>
            <w:proofErr w:type="spellEnd"/>
          </w:p>
        </w:tc>
        <w:tc>
          <w:tcPr>
            <w:tcW w:w="1769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Тяжелый</w:t>
            </w:r>
          </w:p>
        </w:tc>
        <w:tc>
          <w:tcPr>
            <w:tcW w:w="639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0,56</w:t>
            </w:r>
          </w:p>
        </w:tc>
        <w:tc>
          <w:tcPr>
            <w:tcW w:w="637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0,75</w:t>
            </w:r>
          </w:p>
        </w:tc>
        <w:tc>
          <w:tcPr>
            <w:tcW w:w="641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0,9</w:t>
            </w:r>
          </w:p>
        </w:tc>
        <w:tc>
          <w:tcPr>
            <w:tcW w:w="641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1,05</w:t>
            </w:r>
          </w:p>
        </w:tc>
        <w:tc>
          <w:tcPr>
            <w:tcW w:w="641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1,15</w:t>
            </w:r>
          </w:p>
        </w:tc>
        <w:tc>
          <w:tcPr>
            <w:tcW w:w="641" w:type="dxa"/>
            <w:vAlign w:val="center"/>
          </w:tcPr>
          <w:p w:rsidR="005C4C64" w:rsidRPr="002B0C7F" w:rsidRDefault="005C4C64" w:rsidP="005C4C64">
            <w:pPr>
              <w:spacing w:line="240" w:lineRule="auto"/>
              <w:jc w:val="center"/>
            </w:pPr>
            <w:r w:rsidRPr="002B0C7F">
              <w:t>1,3</w:t>
            </w:r>
          </w:p>
        </w:tc>
      </w:tr>
    </w:tbl>
    <w:p w:rsidR="005C4C64" w:rsidRDefault="005C4C64" w:rsidP="005C4C64">
      <w:pPr>
        <w:jc w:val="center"/>
      </w:pPr>
    </w:p>
    <w:p w:rsidR="005C4C64" w:rsidRDefault="005C4C64" w:rsidP="005C4C64">
      <w:pPr>
        <w:jc w:val="center"/>
      </w:pPr>
    </w:p>
    <w:p w:rsidR="005C4C64" w:rsidRDefault="005C4C64" w:rsidP="005C4C64">
      <w:pPr>
        <w:jc w:val="center"/>
      </w:pPr>
    </w:p>
    <w:p w:rsidR="005C4C64" w:rsidRDefault="005C4C64" w:rsidP="005C4C64">
      <w:pPr>
        <w:jc w:val="center"/>
      </w:pPr>
    </w:p>
    <w:p w:rsidR="005C4C64" w:rsidRDefault="005C4C64" w:rsidP="005C4C64">
      <w:pPr>
        <w:jc w:val="center"/>
      </w:pPr>
    </w:p>
    <w:p w:rsidR="005C4C64" w:rsidRDefault="005C4C64" w:rsidP="005C4C64">
      <w:pPr>
        <w:jc w:val="right"/>
      </w:pPr>
      <w:r>
        <w:lastRenderedPageBreak/>
        <w:t>Таблица 2.7</w:t>
      </w:r>
    </w:p>
    <w:p w:rsidR="005C4C64" w:rsidRDefault="005C4C64" w:rsidP="005C4C64">
      <w:pPr>
        <w:jc w:val="center"/>
        <w:rPr>
          <w:b/>
        </w:rPr>
      </w:pPr>
      <w:r w:rsidRPr="0080012F">
        <w:rPr>
          <w:b/>
        </w:rPr>
        <w:t>Извлечение из табл. 5.4 СП 52-101-2003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5C4C64" w:rsidRPr="0080012F" w:rsidTr="005C4C64">
        <w:trPr>
          <w:jc w:val="center"/>
        </w:trPr>
        <w:tc>
          <w:tcPr>
            <w:tcW w:w="0" w:type="auto"/>
            <w:gridSpan w:val="6"/>
            <w:tcBorders>
              <w:right w:val="single" w:sz="4" w:space="0" w:color="auto"/>
            </w:tcBorders>
            <w:vAlign w:val="center"/>
          </w:tcPr>
          <w:p w:rsidR="005C4C64" w:rsidRPr="0080012F" w:rsidRDefault="005C4C64" w:rsidP="005C4C64">
            <w:pPr>
              <w:jc w:val="center"/>
              <w:rPr>
                <w:b/>
              </w:rPr>
            </w:pPr>
            <w:r w:rsidRPr="0080012F">
              <w:rPr>
                <w:b/>
              </w:rPr>
              <w:t xml:space="preserve">Значения начального модуля упругости бетона при сжатии и растяжении </w:t>
            </w:r>
            <w:proofErr w:type="spellStart"/>
            <w:r w:rsidRPr="0080012F">
              <w:rPr>
                <w:b/>
              </w:rPr>
              <w:t>E</w:t>
            </w:r>
            <w:r w:rsidRPr="0080012F">
              <w:rPr>
                <w:b/>
                <w:vertAlign w:val="subscript"/>
              </w:rPr>
              <w:t>b</w:t>
            </w:r>
            <w:proofErr w:type="spellEnd"/>
            <w:r w:rsidRPr="0080012F">
              <w:rPr>
                <w:b/>
              </w:rPr>
              <w:t>, МПа · 10</w:t>
            </w:r>
            <w:r w:rsidRPr="0080012F">
              <w:rPr>
                <w:b/>
                <w:vertAlign w:val="superscript"/>
              </w:rPr>
              <w:t>-3</w:t>
            </w:r>
            <w:r w:rsidRPr="0080012F">
              <w:rPr>
                <w:b/>
              </w:rPr>
              <w:t>, при классе бетона по прочности на сжатие</w:t>
            </w:r>
          </w:p>
        </w:tc>
      </w:tr>
      <w:tr w:rsidR="005C4C64" w:rsidRPr="0080012F" w:rsidTr="005C4C64">
        <w:trPr>
          <w:trHeight w:val="275"/>
          <w:jc w:val="center"/>
        </w:trPr>
        <w:tc>
          <w:tcPr>
            <w:tcW w:w="0" w:type="auto"/>
            <w:vAlign w:val="center"/>
          </w:tcPr>
          <w:p w:rsidR="005C4C64" w:rsidRPr="0080012F" w:rsidRDefault="005C4C64" w:rsidP="005C4C64">
            <w:pPr>
              <w:jc w:val="center"/>
              <w:rPr>
                <w:b/>
              </w:rPr>
            </w:pPr>
            <w:r w:rsidRPr="0080012F">
              <w:rPr>
                <w:b/>
              </w:rPr>
              <w:t>В10</w:t>
            </w:r>
          </w:p>
        </w:tc>
        <w:tc>
          <w:tcPr>
            <w:tcW w:w="0" w:type="auto"/>
            <w:vAlign w:val="center"/>
          </w:tcPr>
          <w:p w:rsidR="005C4C64" w:rsidRPr="0080012F" w:rsidRDefault="005C4C64" w:rsidP="005C4C64">
            <w:pPr>
              <w:jc w:val="center"/>
              <w:rPr>
                <w:b/>
              </w:rPr>
            </w:pPr>
            <w:r w:rsidRPr="0080012F">
              <w:rPr>
                <w:b/>
              </w:rPr>
              <w:t>В15</w:t>
            </w:r>
          </w:p>
        </w:tc>
        <w:tc>
          <w:tcPr>
            <w:tcW w:w="0" w:type="auto"/>
            <w:vAlign w:val="center"/>
          </w:tcPr>
          <w:p w:rsidR="005C4C64" w:rsidRPr="0080012F" w:rsidRDefault="005C4C64" w:rsidP="005C4C64">
            <w:pPr>
              <w:jc w:val="center"/>
              <w:rPr>
                <w:b/>
              </w:rPr>
            </w:pPr>
            <w:r w:rsidRPr="0080012F">
              <w:rPr>
                <w:b/>
              </w:rPr>
              <w:t>В20</w:t>
            </w:r>
          </w:p>
        </w:tc>
        <w:tc>
          <w:tcPr>
            <w:tcW w:w="0" w:type="auto"/>
            <w:vAlign w:val="center"/>
          </w:tcPr>
          <w:p w:rsidR="005C4C64" w:rsidRPr="0080012F" w:rsidRDefault="005C4C64" w:rsidP="005C4C64">
            <w:pPr>
              <w:jc w:val="center"/>
              <w:rPr>
                <w:b/>
              </w:rPr>
            </w:pPr>
            <w:r w:rsidRPr="0080012F">
              <w:rPr>
                <w:b/>
              </w:rPr>
              <w:t>В25</w:t>
            </w:r>
          </w:p>
        </w:tc>
        <w:tc>
          <w:tcPr>
            <w:tcW w:w="0" w:type="auto"/>
            <w:vAlign w:val="center"/>
          </w:tcPr>
          <w:p w:rsidR="005C4C64" w:rsidRPr="0080012F" w:rsidRDefault="005C4C64" w:rsidP="005C4C64">
            <w:pPr>
              <w:jc w:val="center"/>
              <w:rPr>
                <w:b/>
              </w:rPr>
            </w:pPr>
            <w:r w:rsidRPr="0080012F">
              <w:rPr>
                <w:b/>
              </w:rPr>
              <w:t>В30</w:t>
            </w:r>
          </w:p>
        </w:tc>
        <w:tc>
          <w:tcPr>
            <w:tcW w:w="0" w:type="auto"/>
            <w:vAlign w:val="center"/>
          </w:tcPr>
          <w:p w:rsidR="005C4C64" w:rsidRPr="0080012F" w:rsidRDefault="005C4C64" w:rsidP="005C4C64">
            <w:pPr>
              <w:jc w:val="center"/>
              <w:rPr>
                <w:b/>
              </w:rPr>
            </w:pPr>
            <w:r w:rsidRPr="0080012F">
              <w:rPr>
                <w:b/>
              </w:rPr>
              <w:t>В35</w:t>
            </w:r>
          </w:p>
        </w:tc>
      </w:tr>
      <w:tr w:rsidR="005C4C64" w:rsidRPr="0080012F" w:rsidTr="005C4C64">
        <w:trPr>
          <w:jc w:val="center"/>
        </w:trPr>
        <w:tc>
          <w:tcPr>
            <w:tcW w:w="0" w:type="auto"/>
            <w:vAlign w:val="center"/>
          </w:tcPr>
          <w:p w:rsidR="005C4C64" w:rsidRPr="0080012F" w:rsidRDefault="005C4C64" w:rsidP="005C4C64">
            <w:pPr>
              <w:jc w:val="center"/>
            </w:pPr>
            <w:r w:rsidRPr="0080012F">
              <w:t>19,0</w:t>
            </w:r>
          </w:p>
        </w:tc>
        <w:tc>
          <w:tcPr>
            <w:tcW w:w="0" w:type="auto"/>
            <w:vAlign w:val="center"/>
          </w:tcPr>
          <w:p w:rsidR="005C4C64" w:rsidRPr="0080012F" w:rsidRDefault="005C4C64" w:rsidP="005C4C64">
            <w:pPr>
              <w:jc w:val="center"/>
            </w:pPr>
            <w:r w:rsidRPr="0080012F">
              <w:t>24,0</w:t>
            </w:r>
          </w:p>
        </w:tc>
        <w:tc>
          <w:tcPr>
            <w:tcW w:w="0" w:type="auto"/>
            <w:vAlign w:val="center"/>
          </w:tcPr>
          <w:p w:rsidR="005C4C64" w:rsidRPr="0080012F" w:rsidRDefault="005C4C64" w:rsidP="005C4C64">
            <w:pPr>
              <w:jc w:val="center"/>
            </w:pPr>
            <w:r w:rsidRPr="0080012F">
              <w:t>27,5</w:t>
            </w:r>
          </w:p>
        </w:tc>
        <w:tc>
          <w:tcPr>
            <w:tcW w:w="0" w:type="auto"/>
            <w:vAlign w:val="center"/>
          </w:tcPr>
          <w:p w:rsidR="005C4C64" w:rsidRPr="0080012F" w:rsidRDefault="005C4C64" w:rsidP="005C4C64">
            <w:pPr>
              <w:jc w:val="center"/>
            </w:pPr>
            <w:r w:rsidRPr="0080012F">
              <w:t>30,0</w:t>
            </w:r>
          </w:p>
        </w:tc>
        <w:tc>
          <w:tcPr>
            <w:tcW w:w="0" w:type="auto"/>
            <w:vAlign w:val="center"/>
          </w:tcPr>
          <w:p w:rsidR="005C4C64" w:rsidRPr="0080012F" w:rsidRDefault="005C4C64" w:rsidP="005C4C64">
            <w:pPr>
              <w:jc w:val="center"/>
            </w:pPr>
            <w:r w:rsidRPr="0080012F">
              <w:t>32,5</w:t>
            </w:r>
          </w:p>
        </w:tc>
        <w:tc>
          <w:tcPr>
            <w:tcW w:w="0" w:type="auto"/>
            <w:vAlign w:val="center"/>
          </w:tcPr>
          <w:p w:rsidR="005C4C64" w:rsidRPr="0080012F" w:rsidRDefault="005C4C64" w:rsidP="005C4C64">
            <w:pPr>
              <w:jc w:val="center"/>
            </w:pPr>
            <w:r w:rsidRPr="0080012F">
              <w:t>34,5</w:t>
            </w:r>
          </w:p>
        </w:tc>
      </w:tr>
    </w:tbl>
    <w:p w:rsidR="005C4C64" w:rsidRPr="00562A0F" w:rsidRDefault="005C4C64" w:rsidP="0039454B">
      <w:pPr>
        <w:jc w:val="right"/>
      </w:pPr>
      <w:r w:rsidRPr="00562A0F">
        <w:t>Таблица 2.8</w:t>
      </w:r>
    </w:p>
    <w:p w:rsidR="005C4C64" w:rsidRDefault="005C4C64" w:rsidP="005C4C64">
      <w:pPr>
        <w:jc w:val="center"/>
        <w:rPr>
          <w:b/>
        </w:rPr>
      </w:pPr>
      <w:r w:rsidRPr="00562A0F">
        <w:rPr>
          <w:b/>
        </w:rPr>
        <w:t>Извлечение из табл. 5.7,</w:t>
      </w:r>
      <w:r>
        <w:rPr>
          <w:b/>
        </w:rPr>
        <w:t xml:space="preserve"> </w:t>
      </w:r>
      <w:r w:rsidRPr="00562A0F">
        <w:rPr>
          <w:b/>
        </w:rPr>
        <w:t>5.8 СП 52-101-2003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64"/>
        <w:gridCol w:w="1851"/>
        <w:gridCol w:w="2133"/>
        <w:gridCol w:w="2288"/>
        <w:gridCol w:w="1090"/>
      </w:tblGrid>
      <w:tr w:rsidR="005C4C64" w:rsidRPr="009753B1" w:rsidTr="005C4C64">
        <w:trPr>
          <w:trHeight w:val="851"/>
        </w:trPr>
        <w:tc>
          <w:tcPr>
            <w:tcW w:w="732" w:type="pct"/>
            <w:vMerge w:val="restar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>Арматура классов</w:t>
            </w:r>
          </w:p>
        </w:tc>
        <w:tc>
          <w:tcPr>
            <w:tcW w:w="748" w:type="pct"/>
            <w:vMerge w:val="restar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>Номинальный диаметр арматуры, мм</w:t>
            </w:r>
          </w:p>
        </w:tc>
        <w:tc>
          <w:tcPr>
            <w:tcW w:w="885" w:type="pct"/>
            <w:vMerge w:val="restar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 xml:space="preserve">Нормативные сопротивления </w:t>
            </w:r>
            <w:proofErr w:type="spellStart"/>
            <w:r w:rsidRPr="009753B1">
              <w:rPr>
                <w:szCs w:val="20"/>
                <w:lang w:val="en-US"/>
              </w:rPr>
              <w:t>R</w:t>
            </w:r>
            <w:r w:rsidRPr="009753B1">
              <w:rPr>
                <w:szCs w:val="20"/>
                <w:vertAlign w:val="subscript"/>
                <w:lang w:val="en-US"/>
              </w:rPr>
              <w:t>sn</w:t>
            </w:r>
            <w:proofErr w:type="spellEnd"/>
            <w:r w:rsidRPr="009753B1">
              <w:rPr>
                <w:szCs w:val="20"/>
              </w:rPr>
              <w:t xml:space="preserve">= </w:t>
            </w:r>
            <w:proofErr w:type="spellStart"/>
            <w:r w:rsidRPr="009753B1">
              <w:rPr>
                <w:szCs w:val="20"/>
                <w:lang w:val="en-US"/>
              </w:rPr>
              <w:t>R</w:t>
            </w:r>
            <w:r w:rsidRPr="009753B1">
              <w:rPr>
                <w:szCs w:val="20"/>
                <w:vertAlign w:val="subscript"/>
                <w:lang w:val="en-US"/>
              </w:rPr>
              <w:t>s</w:t>
            </w:r>
            <w:proofErr w:type="spellEnd"/>
            <w:r w:rsidRPr="009753B1">
              <w:rPr>
                <w:szCs w:val="20"/>
                <w:vertAlign w:val="subscript"/>
              </w:rPr>
              <w:t>,</w:t>
            </w:r>
            <w:proofErr w:type="spellStart"/>
            <w:r w:rsidRPr="009753B1">
              <w:rPr>
                <w:szCs w:val="20"/>
                <w:vertAlign w:val="subscript"/>
                <w:lang w:val="en-US"/>
              </w:rPr>
              <w:t>ser</w:t>
            </w:r>
            <w:proofErr w:type="spellEnd"/>
            <w:r w:rsidRPr="009753B1">
              <w:rPr>
                <w:szCs w:val="20"/>
              </w:rPr>
              <w:t>, МПа</w:t>
            </w:r>
          </w:p>
        </w:tc>
        <w:tc>
          <w:tcPr>
            <w:tcW w:w="2635" w:type="pct"/>
            <w:gridSpan w:val="3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>Расчетные значения сопротивления арматура для предельных состояний первой группы, МПа</w:t>
            </w:r>
          </w:p>
        </w:tc>
      </w:tr>
      <w:tr w:rsidR="005C4C64" w:rsidRPr="009753B1" w:rsidTr="005C4C64">
        <w:tc>
          <w:tcPr>
            <w:tcW w:w="732" w:type="pct"/>
            <w:vMerge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748" w:type="pct"/>
            <w:vMerge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885" w:type="pct"/>
            <w:vMerge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14" w:type="pct"/>
            <w:gridSpan w:val="2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>растяжению</w:t>
            </w:r>
          </w:p>
        </w:tc>
        <w:tc>
          <w:tcPr>
            <w:tcW w:w="521" w:type="pct"/>
            <w:vMerge w:val="restar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 xml:space="preserve">сжатию, </w:t>
            </w:r>
            <w:proofErr w:type="spellStart"/>
            <w:r w:rsidRPr="009753B1">
              <w:rPr>
                <w:szCs w:val="20"/>
                <w:lang w:val="en-US"/>
              </w:rPr>
              <w:t>Rsc</w:t>
            </w:r>
            <w:proofErr w:type="spellEnd"/>
          </w:p>
        </w:tc>
      </w:tr>
      <w:tr w:rsidR="005C4C64" w:rsidRPr="009753B1" w:rsidTr="005C4C64">
        <w:tc>
          <w:tcPr>
            <w:tcW w:w="732" w:type="pct"/>
            <w:vMerge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748" w:type="pct"/>
            <w:vMerge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885" w:type="pct"/>
            <w:vMerge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020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</w:rPr>
              <w:t xml:space="preserve">продольной </w:t>
            </w:r>
            <w:proofErr w:type="spellStart"/>
            <w:r w:rsidRPr="009753B1">
              <w:rPr>
                <w:szCs w:val="20"/>
                <w:lang w:val="en-US"/>
              </w:rPr>
              <w:t>R</w:t>
            </w:r>
            <w:r w:rsidRPr="009753B1">
              <w:rPr>
                <w:szCs w:val="20"/>
                <w:vertAlign w:val="subscript"/>
                <w:lang w:val="en-US"/>
              </w:rPr>
              <w:t>s</w:t>
            </w:r>
            <w:proofErr w:type="spellEnd"/>
          </w:p>
        </w:tc>
        <w:tc>
          <w:tcPr>
            <w:tcW w:w="1094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 xml:space="preserve">поперечной (хомутов и отогнутых стержней) </w:t>
            </w:r>
            <w:proofErr w:type="spellStart"/>
            <w:r w:rsidRPr="009753B1">
              <w:rPr>
                <w:szCs w:val="20"/>
                <w:lang w:val="en-US"/>
              </w:rPr>
              <w:t>R</w:t>
            </w:r>
            <w:r w:rsidRPr="009753B1">
              <w:rPr>
                <w:szCs w:val="20"/>
                <w:vertAlign w:val="subscript"/>
                <w:lang w:val="en-US"/>
              </w:rPr>
              <w:t>sw</w:t>
            </w:r>
            <w:proofErr w:type="spellEnd"/>
          </w:p>
        </w:tc>
        <w:tc>
          <w:tcPr>
            <w:tcW w:w="521" w:type="pct"/>
            <w:vMerge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5C4C64" w:rsidRPr="009753B1" w:rsidTr="005C4C64">
        <w:tc>
          <w:tcPr>
            <w:tcW w:w="732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</w:rPr>
              <w:t>А240 (А-</w:t>
            </w:r>
            <w:r w:rsidRPr="009753B1">
              <w:rPr>
                <w:szCs w:val="20"/>
                <w:lang w:val="en-US"/>
              </w:rPr>
              <w:t>I)</w:t>
            </w:r>
          </w:p>
        </w:tc>
        <w:tc>
          <w:tcPr>
            <w:tcW w:w="748" w:type="pct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>6-40</w:t>
            </w:r>
          </w:p>
        </w:tc>
        <w:tc>
          <w:tcPr>
            <w:tcW w:w="885" w:type="pct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240</w:t>
            </w:r>
          </w:p>
        </w:tc>
        <w:tc>
          <w:tcPr>
            <w:tcW w:w="1020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  <w:lang w:val="en-US"/>
              </w:rPr>
              <w:t>215</w:t>
            </w:r>
          </w:p>
        </w:tc>
        <w:tc>
          <w:tcPr>
            <w:tcW w:w="1094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  <w:lang w:val="en-US"/>
              </w:rPr>
              <w:t>170</w:t>
            </w:r>
          </w:p>
        </w:tc>
        <w:tc>
          <w:tcPr>
            <w:tcW w:w="521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  <w:lang w:val="en-US"/>
              </w:rPr>
              <w:t>215</w:t>
            </w:r>
          </w:p>
        </w:tc>
      </w:tr>
      <w:tr w:rsidR="005C4C64" w:rsidRPr="009753B1" w:rsidTr="005C4C64">
        <w:tc>
          <w:tcPr>
            <w:tcW w:w="732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  <w:lang w:val="en-US"/>
              </w:rPr>
              <w:t>A300 (A-II)</w:t>
            </w:r>
          </w:p>
        </w:tc>
        <w:tc>
          <w:tcPr>
            <w:tcW w:w="748" w:type="pct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>6-40</w:t>
            </w:r>
          </w:p>
        </w:tc>
        <w:tc>
          <w:tcPr>
            <w:tcW w:w="885" w:type="pct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300</w:t>
            </w:r>
          </w:p>
        </w:tc>
        <w:tc>
          <w:tcPr>
            <w:tcW w:w="1020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  <w:lang w:val="en-US"/>
              </w:rPr>
              <w:t>270</w:t>
            </w:r>
          </w:p>
        </w:tc>
        <w:tc>
          <w:tcPr>
            <w:tcW w:w="1094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  <w:lang w:val="en-US"/>
              </w:rPr>
              <w:t>215</w:t>
            </w:r>
          </w:p>
        </w:tc>
        <w:tc>
          <w:tcPr>
            <w:tcW w:w="521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  <w:lang w:val="en-US"/>
              </w:rPr>
              <w:t>270</w:t>
            </w:r>
          </w:p>
        </w:tc>
      </w:tr>
      <w:tr w:rsidR="005C4C64" w:rsidRPr="009753B1" w:rsidTr="005C4C64">
        <w:tc>
          <w:tcPr>
            <w:tcW w:w="732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  <w:lang w:val="en-US"/>
              </w:rPr>
              <w:t>A400 (A-III)</w:t>
            </w:r>
          </w:p>
        </w:tc>
        <w:tc>
          <w:tcPr>
            <w:tcW w:w="748" w:type="pct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>6-40</w:t>
            </w:r>
          </w:p>
        </w:tc>
        <w:tc>
          <w:tcPr>
            <w:tcW w:w="885" w:type="pct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400</w:t>
            </w:r>
          </w:p>
        </w:tc>
        <w:tc>
          <w:tcPr>
            <w:tcW w:w="1020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  <w:lang w:val="en-US"/>
              </w:rPr>
              <w:t>355</w:t>
            </w:r>
          </w:p>
        </w:tc>
        <w:tc>
          <w:tcPr>
            <w:tcW w:w="1094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  <w:lang w:val="en-US"/>
              </w:rPr>
              <w:t>285</w:t>
            </w:r>
          </w:p>
        </w:tc>
        <w:tc>
          <w:tcPr>
            <w:tcW w:w="521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  <w:lang w:val="en-US"/>
              </w:rPr>
              <w:t>355</w:t>
            </w:r>
          </w:p>
        </w:tc>
      </w:tr>
      <w:tr w:rsidR="005C4C64" w:rsidRPr="009753B1" w:rsidTr="005C4C64">
        <w:tc>
          <w:tcPr>
            <w:tcW w:w="732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  <w:lang w:val="en-US"/>
              </w:rPr>
              <w:t xml:space="preserve">A500 </w:t>
            </w:r>
          </w:p>
        </w:tc>
        <w:tc>
          <w:tcPr>
            <w:tcW w:w="748" w:type="pct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>10-40</w:t>
            </w:r>
          </w:p>
        </w:tc>
        <w:tc>
          <w:tcPr>
            <w:tcW w:w="885" w:type="pct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500</w:t>
            </w:r>
          </w:p>
        </w:tc>
        <w:tc>
          <w:tcPr>
            <w:tcW w:w="1020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  <w:lang w:val="en-US"/>
              </w:rPr>
              <w:t>435</w:t>
            </w:r>
          </w:p>
        </w:tc>
        <w:tc>
          <w:tcPr>
            <w:tcW w:w="1094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  <w:lang w:val="en-US"/>
              </w:rPr>
              <w:t>300</w:t>
            </w:r>
          </w:p>
        </w:tc>
        <w:tc>
          <w:tcPr>
            <w:tcW w:w="521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9753B1">
              <w:rPr>
                <w:szCs w:val="20"/>
                <w:lang w:val="en-US"/>
              </w:rPr>
              <w:t>435 (400)</w:t>
            </w:r>
          </w:p>
        </w:tc>
      </w:tr>
      <w:tr w:rsidR="005C4C64" w:rsidRPr="009753B1" w:rsidTr="005C4C64">
        <w:tc>
          <w:tcPr>
            <w:tcW w:w="732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proofErr w:type="spellStart"/>
            <w:r w:rsidRPr="009753B1">
              <w:rPr>
                <w:szCs w:val="20"/>
                <w:lang w:val="en-US"/>
              </w:rPr>
              <w:t>Bp</w:t>
            </w:r>
            <w:proofErr w:type="spellEnd"/>
            <w:r w:rsidRPr="009753B1">
              <w:rPr>
                <w:szCs w:val="20"/>
              </w:rPr>
              <w:t>-</w:t>
            </w:r>
            <w:r w:rsidRPr="009753B1">
              <w:rPr>
                <w:szCs w:val="20"/>
                <w:lang w:val="en-US"/>
              </w:rPr>
              <w:t>I (B500)</w:t>
            </w:r>
          </w:p>
        </w:tc>
        <w:tc>
          <w:tcPr>
            <w:tcW w:w="748" w:type="pct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>3-12</w:t>
            </w:r>
          </w:p>
        </w:tc>
        <w:tc>
          <w:tcPr>
            <w:tcW w:w="885" w:type="pct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500</w:t>
            </w:r>
          </w:p>
        </w:tc>
        <w:tc>
          <w:tcPr>
            <w:tcW w:w="1020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>415</w:t>
            </w:r>
          </w:p>
        </w:tc>
        <w:tc>
          <w:tcPr>
            <w:tcW w:w="1094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>300</w:t>
            </w:r>
          </w:p>
        </w:tc>
        <w:tc>
          <w:tcPr>
            <w:tcW w:w="521" w:type="pct"/>
            <w:vAlign w:val="center"/>
          </w:tcPr>
          <w:p w:rsidR="005C4C64" w:rsidRPr="009753B1" w:rsidRDefault="005C4C64" w:rsidP="005C4C64">
            <w:pPr>
              <w:spacing w:after="0" w:line="240" w:lineRule="auto"/>
              <w:jc w:val="center"/>
              <w:rPr>
                <w:szCs w:val="20"/>
              </w:rPr>
            </w:pPr>
            <w:r w:rsidRPr="009753B1">
              <w:rPr>
                <w:szCs w:val="20"/>
              </w:rPr>
              <w:t>415 (360)</w:t>
            </w:r>
          </w:p>
        </w:tc>
      </w:tr>
    </w:tbl>
    <w:p w:rsidR="005C4C64" w:rsidRDefault="005C4C64" w:rsidP="005C4C64">
      <w:pPr>
        <w:jc w:val="right"/>
        <w:rPr>
          <w:szCs w:val="20"/>
        </w:rPr>
      </w:pPr>
      <w:r>
        <w:rPr>
          <w:szCs w:val="20"/>
        </w:rPr>
        <w:t>Таблица 2.9</w:t>
      </w:r>
    </w:p>
    <w:p w:rsidR="005C4C64" w:rsidRDefault="005C4C64" w:rsidP="005C4C64">
      <w:pPr>
        <w:jc w:val="center"/>
        <w:rPr>
          <w:b/>
          <w:szCs w:val="20"/>
        </w:rPr>
      </w:pPr>
      <w:r w:rsidRPr="006D7D98">
        <w:rPr>
          <w:b/>
          <w:szCs w:val="20"/>
        </w:rPr>
        <w:t>Таблица 8.1 СП 52-101-2003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2375"/>
      </w:tblGrid>
      <w:tr w:rsidR="005C4C64" w:rsidTr="005C4C64">
        <w:tc>
          <w:tcPr>
            <w:tcW w:w="675" w:type="dxa"/>
            <w:vAlign w:val="center"/>
          </w:tcPr>
          <w:p w:rsidR="005C4C64" w:rsidRDefault="005C4C64" w:rsidP="005C4C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№ п/п</w:t>
            </w:r>
          </w:p>
        </w:tc>
        <w:tc>
          <w:tcPr>
            <w:tcW w:w="7371" w:type="dxa"/>
            <w:vAlign w:val="center"/>
          </w:tcPr>
          <w:p w:rsidR="005C4C64" w:rsidRDefault="005C4C64" w:rsidP="005C4C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Условия эксплуатации конструкций зданий</w:t>
            </w:r>
          </w:p>
        </w:tc>
        <w:tc>
          <w:tcPr>
            <w:tcW w:w="2375" w:type="dxa"/>
            <w:vAlign w:val="center"/>
          </w:tcPr>
          <w:p w:rsidR="005C4C64" w:rsidRDefault="005C4C64" w:rsidP="005C4C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Толщина защитного слоя бетона, мм, не менее</w:t>
            </w:r>
          </w:p>
        </w:tc>
      </w:tr>
      <w:tr w:rsidR="005C4C64" w:rsidTr="005C4C64">
        <w:tc>
          <w:tcPr>
            <w:tcW w:w="675" w:type="dxa"/>
          </w:tcPr>
          <w:p w:rsidR="005C4C64" w:rsidRPr="006D7D98" w:rsidRDefault="005C4C64" w:rsidP="005C4C64">
            <w:pPr>
              <w:jc w:val="center"/>
              <w:rPr>
                <w:szCs w:val="20"/>
              </w:rPr>
            </w:pPr>
            <w:r w:rsidRPr="006D7D98">
              <w:rPr>
                <w:szCs w:val="20"/>
              </w:rPr>
              <w:t>1</w:t>
            </w:r>
          </w:p>
        </w:tc>
        <w:tc>
          <w:tcPr>
            <w:tcW w:w="7371" w:type="dxa"/>
          </w:tcPr>
          <w:p w:rsidR="005C4C64" w:rsidRPr="006D7D98" w:rsidRDefault="005C4C64" w:rsidP="005C4C6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 закрытых помещениях при нормальной и пониженной влажности</w:t>
            </w:r>
          </w:p>
        </w:tc>
        <w:tc>
          <w:tcPr>
            <w:tcW w:w="2375" w:type="dxa"/>
          </w:tcPr>
          <w:p w:rsidR="005C4C64" w:rsidRPr="006D7D98" w:rsidRDefault="005C4C64" w:rsidP="005C4C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</w:tr>
      <w:tr w:rsidR="005C4C64" w:rsidTr="005C4C64">
        <w:tc>
          <w:tcPr>
            <w:tcW w:w="675" w:type="dxa"/>
          </w:tcPr>
          <w:p w:rsidR="005C4C64" w:rsidRPr="006D7D98" w:rsidRDefault="005C4C64" w:rsidP="005C4C64">
            <w:pPr>
              <w:jc w:val="center"/>
              <w:rPr>
                <w:szCs w:val="20"/>
              </w:rPr>
            </w:pPr>
            <w:r w:rsidRPr="006D7D98">
              <w:rPr>
                <w:szCs w:val="20"/>
              </w:rPr>
              <w:t>2</w:t>
            </w:r>
          </w:p>
        </w:tc>
        <w:tc>
          <w:tcPr>
            <w:tcW w:w="7371" w:type="dxa"/>
          </w:tcPr>
          <w:p w:rsidR="005C4C64" w:rsidRPr="006D7D98" w:rsidRDefault="005C4C64" w:rsidP="005C4C6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 закрытых помещениях при повышенной влажности (при отсутствии дополнительных защитных мероприятий)</w:t>
            </w:r>
          </w:p>
        </w:tc>
        <w:tc>
          <w:tcPr>
            <w:tcW w:w="2375" w:type="dxa"/>
          </w:tcPr>
          <w:p w:rsidR="005C4C64" w:rsidRPr="006D7D98" w:rsidRDefault="005C4C64" w:rsidP="005C4C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</w:tr>
      <w:tr w:rsidR="005C4C64" w:rsidTr="005C4C64">
        <w:tc>
          <w:tcPr>
            <w:tcW w:w="675" w:type="dxa"/>
          </w:tcPr>
          <w:p w:rsidR="005C4C64" w:rsidRPr="006D7D98" w:rsidRDefault="005C4C64" w:rsidP="005C4C64">
            <w:pPr>
              <w:jc w:val="center"/>
              <w:rPr>
                <w:szCs w:val="20"/>
              </w:rPr>
            </w:pPr>
            <w:r w:rsidRPr="006D7D98">
              <w:rPr>
                <w:szCs w:val="20"/>
              </w:rPr>
              <w:t>3</w:t>
            </w:r>
          </w:p>
        </w:tc>
        <w:tc>
          <w:tcPr>
            <w:tcW w:w="7371" w:type="dxa"/>
          </w:tcPr>
          <w:p w:rsidR="005C4C64" w:rsidRPr="006D7D98" w:rsidRDefault="005C4C64" w:rsidP="005C4C6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На открытом воздухе (при отсутствии дополнительных защитных мероприятий) </w:t>
            </w:r>
          </w:p>
        </w:tc>
        <w:tc>
          <w:tcPr>
            <w:tcW w:w="2375" w:type="dxa"/>
          </w:tcPr>
          <w:p w:rsidR="005C4C64" w:rsidRPr="006D7D98" w:rsidRDefault="005C4C64" w:rsidP="005C4C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</w:tr>
      <w:tr w:rsidR="005C4C64" w:rsidTr="005C4C64">
        <w:tc>
          <w:tcPr>
            <w:tcW w:w="675" w:type="dxa"/>
          </w:tcPr>
          <w:p w:rsidR="005C4C64" w:rsidRPr="006D7D98" w:rsidRDefault="005C4C64" w:rsidP="005C4C64">
            <w:pPr>
              <w:jc w:val="center"/>
              <w:rPr>
                <w:szCs w:val="20"/>
              </w:rPr>
            </w:pPr>
            <w:r w:rsidRPr="006D7D98">
              <w:rPr>
                <w:szCs w:val="20"/>
              </w:rPr>
              <w:t>4</w:t>
            </w:r>
          </w:p>
        </w:tc>
        <w:tc>
          <w:tcPr>
            <w:tcW w:w="7371" w:type="dxa"/>
          </w:tcPr>
          <w:p w:rsidR="005C4C64" w:rsidRPr="006D7D98" w:rsidRDefault="005C4C64" w:rsidP="005C4C6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 грунте (при отсутствии дополнительных защитных мероприятий), в фундаментах при наличии бетонной подготовки</w:t>
            </w:r>
          </w:p>
        </w:tc>
        <w:tc>
          <w:tcPr>
            <w:tcW w:w="2375" w:type="dxa"/>
          </w:tcPr>
          <w:p w:rsidR="005C4C64" w:rsidRPr="006D7D98" w:rsidRDefault="005C4C64" w:rsidP="005C4C6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</w:tr>
    </w:tbl>
    <w:p w:rsidR="005C4C64" w:rsidRPr="006D7D98" w:rsidRDefault="005C4C64" w:rsidP="005C4C64">
      <w:pPr>
        <w:jc w:val="center"/>
        <w:rPr>
          <w:b/>
          <w:szCs w:val="20"/>
        </w:rPr>
      </w:pPr>
    </w:p>
    <w:p w:rsidR="0039454B" w:rsidRDefault="0039454B" w:rsidP="005C4C64">
      <w:pPr>
        <w:jc w:val="right"/>
      </w:pPr>
    </w:p>
    <w:p w:rsidR="005C4C64" w:rsidRDefault="005C4C64" w:rsidP="005C4C64">
      <w:pPr>
        <w:jc w:val="right"/>
      </w:pPr>
      <w:r>
        <w:lastRenderedPageBreak/>
        <w:t>Таблица 2.10</w:t>
      </w:r>
    </w:p>
    <w:p w:rsidR="005C4C64" w:rsidRPr="005C4C64" w:rsidRDefault="005C4C64" w:rsidP="005C4C64">
      <w:pPr>
        <w:jc w:val="center"/>
        <w:rPr>
          <w:b/>
        </w:rPr>
      </w:pPr>
      <w:r w:rsidRPr="0099258F">
        <w:rPr>
          <w:b/>
        </w:rPr>
        <w:t xml:space="preserve">Извлечение из табл. 2 СНиП </w:t>
      </w:r>
      <w:r w:rsidRPr="0099258F">
        <w:rPr>
          <w:b/>
          <w:lang w:val="en-US"/>
        </w:rPr>
        <w:t>II</w:t>
      </w:r>
      <w:r w:rsidRPr="005C4C64">
        <w:rPr>
          <w:b/>
        </w:rPr>
        <w:t>-22-81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57"/>
        <w:gridCol w:w="1158"/>
        <w:gridCol w:w="1158"/>
        <w:gridCol w:w="1158"/>
        <w:gridCol w:w="1158"/>
        <w:gridCol w:w="1158"/>
        <w:gridCol w:w="1158"/>
        <w:gridCol w:w="1158"/>
        <w:gridCol w:w="1158"/>
      </w:tblGrid>
      <w:tr w:rsidR="005C4C64" w:rsidRPr="00C361E7" w:rsidTr="005C4C64">
        <w:tc>
          <w:tcPr>
            <w:tcW w:w="1157" w:type="dxa"/>
            <w:vMerge w:val="restart"/>
          </w:tcPr>
          <w:p w:rsidR="005C4C64" w:rsidRPr="00C66F8C" w:rsidRDefault="005C4C64" w:rsidP="005C4C64">
            <w:pPr>
              <w:jc w:val="center"/>
            </w:pPr>
            <w:r>
              <w:t>Марка кирпича или камня</w:t>
            </w:r>
          </w:p>
        </w:tc>
        <w:tc>
          <w:tcPr>
            <w:tcW w:w="9264" w:type="dxa"/>
            <w:gridSpan w:val="8"/>
          </w:tcPr>
          <w:p w:rsidR="005C4C64" w:rsidRPr="00C361E7" w:rsidRDefault="005C4C64" w:rsidP="005C4C64">
            <w:pPr>
              <w:jc w:val="center"/>
            </w:pPr>
            <w:r>
              <w:t xml:space="preserve">Расчетные сопротивления </w:t>
            </w:r>
            <w:r>
              <w:rPr>
                <w:lang w:val="en-US"/>
              </w:rPr>
              <w:t>R</w:t>
            </w:r>
            <w:r w:rsidRPr="00C361E7">
              <w:t xml:space="preserve">, </w:t>
            </w:r>
            <w:r>
              <w:t>МПа, сжатию кладки из кирпича всех видов и керамических камней со щелевидными вертикальными пустотами шириной до 12 мм при высоте ряда кладки 50-150 мм на тяжелых растворах</w:t>
            </w:r>
          </w:p>
        </w:tc>
      </w:tr>
      <w:tr w:rsidR="005C4C64" w:rsidRPr="00C361E7" w:rsidTr="005C4C64">
        <w:tc>
          <w:tcPr>
            <w:tcW w:w="1157" w:type="dxa"/>
            <w:vMerge/>
          </w:tcPr>
          <w:p w:rsidR="005C4C64" w:rsidRPr="00C361E7" w:rsidRDefault="005C4C64" w:rsidP="005C4C64">
            <w:pPr>
              <w:jc w:val="center"/>
            </w:pPr>
          </w:p>
        </w:tc>
        <w:tc>
          <w:tcPr>
            <w:tcW w:w="6948" w:type="dxa"/>
            <w:gridSpan w:val="6"/>
          </w:tcPr>
          <w:p w:rsidR="005C4C64" w:rsidRPr="00C361E7" w:rsidRDefault="005C4C64" w:rsidP="005C4C64">
            <w:pPr>
              <w:jc w:val="center"/>
            </w:pPr>
            <w:r>
              <w:t>при марке раствора</w:t>
            </w:r>
          </w:p>
        </w:tc>
        <w:tc>
          <w:tcPr>
            <w:tcW w:w="2316" w:type="dxa"/>
            <w:gridSpan w:val="2"/>
          </w:tcPr>
          <w:p w:rsidR="005C4C64" w:rsidRPr="00C361E7" w:rsidRDefault="005C4C64" w:rsidP="005C4C64">
            <w:pPr>
              <w:jc w:val="center"/>
            </w:pPr>
            <w:r>
              <w:t>при прочности раствора</w:t>
            </w:r>
          </w:p>
        </w:tc>
      </w:tr>
      <w:tr w:rsidR="005C4C64" w:rsidRPr="00C361E7" w:rsidTr="005C4C64">
        <w:tc>
          <w:tcPr>
            <w:tcW w:w="1157" w:type="dxa"/>
            <w:vMerge/>
          </w:tcPr>
          <w:p w:rsidR="005C4C64" w:rsidRPr="00C361E7" w:rsidRDefault="005C4C64" w:rsidP="005C4C64">
            <w:pPr>
              <w:jc w:val="center"/>
            </w:pPr>
          </w:p>
        </w:tc>
        <w:tc>
          <w:tcPr>
            <w:tcW w:w="1158" w:type="dxa"/>
          </w:tcPr>
          <w:p w:rsidR="005C4C64" w:rsidRPr="00C66F8C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58" w:type="dxa"/>
          </w:tcPr>
          <w:p w:rsidR="005C4C64" w:rsidRPr="00C66F8C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58" w:type="dxa"/>
          </w:tcPr>
          <w:p w:rsidR="005C4C64" w:rsidRPr="00C66F8C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58" w:type="dxa"/>
          </w:tcPr>
          <w:p w:rsidR="005C4C64" w:rsidRPr="00C66F8C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58" w:type="dxa"/>
          </w:tcPr>
          <w:p w:rsidR="005C4C64" w:rsidRPr="00C66F8C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58" w:type="dxa"/>
          </w:tcPr>
          <w:p w:rsidR="005C4C64" w:rsidRPr="00C66F8C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58" w:type="dxa"/>
          </w:tcPr>
          <w:p w:rsidR="005C4C64" w:rsidRPr="00C66F8C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1158" w:type="dxa"/>
          </w:tcPr>
          <w:p w:rsidR="005C4C64" w:rsidRPr="00C66F8C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нулевой</w:t>
            </w:r>
          </w:p>
        </w:tc>
      </w:tr>
      <w:tr w:rsidR="005C4C64" w:rsidRPr="00C361E7" w:rsidTr="005C4C64">
        <w:tc>
          <w:tcPr>
            <w:tcW w:w="1157" w:type="dxa"/>
          </w:tcPr>
          <w:p w:rsidR="005C4C64" w:rsidRPr="00C66F8C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3,2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3,0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2,7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2,5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2,2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1,8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1,3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1,0</w:t>
            </w:r>
          </w:p>
        </w:tc>
      </w:tr>
      <w:tr w:rsidR="005C4C64" w:rsidRPr="00C361E7" w:rsidTr="005C4C64">
        <w:tc>
          <w:tcPr>
            <w:tcW w:w="1157" w:type="dxa"/>
          </w:tcPr>
          <w:p w:rsidR="005C4C64" w:rsidRPr="00C66F8C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2,6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2,4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2,2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2,0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1,8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1,7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1,0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0,8</w:t>
            </w:r>
          </w:p>
        </w:tc>
      </w:tr>
      <w:tr w:rsidR="005C4C64" w:rsidRPr="00C361E7" w:rsidTr="005C4C64">
        <w:tc>
          <w:tcPr>
            <w:tcW w:w="1157" w:type="dxa"/>
          </w:tcPr>
          <w:p w:rsidR="005C4C64" w:rsidRPr="00C66F8C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-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2,2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2,0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1,9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1,7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1,5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0,9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0,7</w:t>
            </w:r>
          </w:p>
        </w:tc>
      </w:tr>
      <w:tr w:rsidR="005C4C64" w:rsidRPr="00C361E7" w:rsidTr="005C4C64">
        <w:tc>
          <w:tcPr>
            <w:tcW w:w="1157" w:type="dxa"/>
          </w:tcPr>
          <w:p w:rsidR="005C4C64" w:rsidRPr="00C66F8C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-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2,0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1,8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1,7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1,5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1,3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0,8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0,6</w:t>
            </w:r>
          </w:p>
        </w:tc>
      </w:tr>
      <w:tr w:rsidR="005C4C64" w:rsidRPr="00C361E7" w:rsidTr="005C4C64">
        <w:tc>
          <w:tcPr>
            <w:tcW w:w="1157" w:type="dxa"/>
          </w:tcPr>
          <w:p w:rsidR="005C4C64" w:rsidRPr="00C66F8C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-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-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1,5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1,4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1,3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1,1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0,6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0,5</w:t>
            </w:r>
          </w:p>
        </w:tc>
      </w:tr>
      <w:tr w:rsidR="005C4C64" w:rsidRPr="00C361E7" w:rsidTr="005C4C64">
        <w:tc>
          <w:tcPr>
            <w:tcW w:w="1157" w:type="dxa"/>
          </w:tcPr>
          <w:p w:rsidR="005C4C64" w:rsidRPr="00C66F8C" w:rsidRDefault="005C4C64" w:rsidP="005C4C64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-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-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-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1,1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1,0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0,9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0,5</w:t>
            </w:r>
          </w:p>
        </w:tc>
        <w:tc>
          <w:tcPr>
            <w:tcW w:w="1158" w:type="dxa"/>
          </w:tcPr>
          <w:p w:rsidR="005C4C64" w:rsidRPr="00C361E7" w:rsidRDefault="005C4C64" w:rsidP="005C4C64">
            <w:pPr>
              <w:jc w:val="center"/>
            </w:pPr>
            <w:r>
              <w:t>0,35</w:t>
            </w:r>
          </w:p>
        </w:tc>
      </w:tr>
    </w:tbl>
    <w:p w:rsidR="005C4C64" w:rsidRDefault="005C4C64" w:rsidP="005C4C64">
      <w:pPr>
        <w:spacing w:line="360" w:lineRule="auto"/>
        <w:jc w:val="right"/>
      </w:pPr>
    </w:p>
    <w:p w:rsidR="005C4C64" w:rsidRDefault="005C4C64" w:rsidP="005C4C64">
      <w:pPr>
        <w:spacing w:line="360" w:lineRule="auto"/>
        <w:jc w:val="right"/>
      </w:pPr>
      <w:r>
        <w:t>Таблица 5.1</w:t>
      </w:r>
    </w:p>
    <w:p w:rsidR="005C4C64" w:rsidRDefault="005C4C64" w:rsidP="005C4C64">
      <w:pPr>
        <w:spacing w:line="360" w:lineRule="auto"/>
        <w:jc w:val="center"/>
        <w:rPr>
          <w:b/>
        </w:rPr>
      </w:pPr>
      <w:r w:rsidRPr="0006559B">
        <w:rPr>
          <w:b/>
        </w:rPr>
        <w:t>Схемы изгиба стержней при различных способах закрепления</w:t>
      </w:r>
    </w:p>
    <w:p w:rsidR="005C4C64" w:rsidRDefault="005C4C64" w:rsidP="005C4C64">
      <w:pPr>
        <w:spacing w:line="360" w:lineRule="auto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51F9F424" wp14:editId="7D17DC18">
            <wp:extent cx="5297174" cy="2095500"/>
            <wp:effectExtent l="19050" t="0" r="0" b="0"/>
            <wp:docPr id="31" name="Рисунок 4" descr="C:\Users\USER\Desktop\p0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009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9020" b="34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956" cy="210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64" w:rsidRDefault="005C4C64" w:rsidP="005C4C64">
      <w:pPr>
        <w:spacing w:line="360" w:lineRule="auto"/>
        <w:jc w:val="center"/>
        <w:rPr>
          <w:b/>
        </w:rPr>
      </w:pPr>
    </w:p>
    <w:p w:rsidR="005C4C64" w:rsidRDefault="005C4C64" w:rsidP="005C4C64">
      <w:pPr>
        <w:spacing w:line="360" w:lineRule="auto"/>
        <w:jc w:val="center"/>
        <w:rPr>
          <w:b/>
        </w:rPr>
      </w:pPr>
    </w:p>
    <w:p w:rsidR="005C4C64" w:rsidRDefault="005C4C64" w:rsidP="005C4C64">
      <w:pPr>
        <w:spacing w:line="360" w:lineRule="auto"/>
        <w:jc w:val="center"/>
        <w:rPr>
          <w:b/>
        </w:rPr>
      </w:pPr>
    </w:p>
    <w:p w:rsidR="0039454B" w:rsidRPr="0006559B" w:rsidRDefault="0039454B" w:rsidP="005C4C64">
      <w:pPr>
        <w:spacing w:line="360" w:lineRule="auto"/>
        <w:jc w:val="center"/>
        <w:rPr>
          <w:b/>
        </w:rPr>
      </w:pPr>
    </w:p>
    <w:p w:rsidR="005C4C64" w:rsidRDefault="005C4C64" w:rsidP="005C4C64">
      <w:pPr>
        <w:spacing w:line="360" w:lineRule="auto"/>
        <w:jc w:val="right"/>
      </w:pPr>
      <w:r>
        <w:lastRenderedPageBreak/>
        <w:t>Таблица 5.2</w:t>
      </w:r>
    </w:p>
    <w:p w:rsidR="005C4C64" w:rsidRDefault="005C4C64" w:rsidP="005C4C64">
      <w:pPr>
        <w:spacing w:line="360" w:lineRule="auto"/>
        <w:jc w:val="center"/>
        <w:rPr>
          <w:b/>
        </w:rPr>
      </w:pPr>
      <w:r w:rsidRPr="00385C65">
        <w:rPr>
          <w:b/>
        </w:rPr>
        <w:t>Формулы для определения характеристик сечений</w:t>
      </w:r>
    </w:p>
    <w:p w:rsidR="005C4C64" w:rsidRPr="00385C65" w:rsidRDefault="005C4C64" w:rsidP="005C4C64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4B1AF8DD" wp14:editId="64CA2447">
            <wp:extent cx="5781675" cy="3494512"/>
            <wp:effectExtent l="19050" t="0" r="9525" b="0"/>
            <wp:docPr id="32" name="Рисунок 5" descr="C:\Users\USER\Desktop\p00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009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5759" b="33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494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64" w:rsidRPr="005C4C64" w:rsidRDefault="005C4C64" w:rsidP="005C4C64">
      <w:pPr>
        <w:spacing w:line="360" w:lineRule="auto"/>
        <w:jc w:val="right"/>
        <w:rPr>
          <w:rFonts w:eastAsia="Calibri"/>
        </w:rPr>
      </w:pPr>
      <w:r w:rsidRPr="005C4C64">
        <w:rPr>
          <w:rFonts w:eastAsia="Calibri"/>
        </w:rPr>
        <w:t>Таблица 5.3</w:t>
      </w:r>
    </w:p>
    <w:p w:rsidR="005C4C64" w:rsidRPr="005C4C64" w:rsidRDefault="005C4C64" w:rsidP="005C4C64">
      <w:pPr>
        <w:spacing w:line="360" w:lineRule="auto"/>
        <w:jc w:val="center"/>
        <w:rPr>
          <w:rFonts w:eastAsia="Calibri"/>
          <w:b/>
        </w:rPr>
      </w:pPr>
      <w:r w:rsidRPr="005C4C64">
        <w:rPr>
          <w:rFonts w:eastAsia="Calibri"/>
          <w:b/>
        </w:rPr>
        <w:t>Коэффициенты продольного изгиба (устойчивости) при центральном сжатии φ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742"/>
        <w:gridCol w:w="2084"/>
        <w:gridCol w:w="2085"/>
      </w:tblGrid>
      <w:tr w:rsidR="005C4C64" w:rsidRPr="005C4C64" w:rsidTr="005C4C64">
        <w:tc>
          <w:tcPr>
            <w:tcW w:w="1668" w:type="dxa"/>
            <w:vMerge w:val="restart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  <w:sz w:val="20"/>
              </w:rPr>
            </w:pPr>
            <w:r w:rsidRPr="005C4C64">
              <w:rPr>
                <w:rFonts w:eastAsia="Calibri"/>
                <w:b/>
                <w:sz w:val="20"/>
              </w:rPr>
              <w:t>Условная гибкость</w:t>
            </w:r>
          </w:p>
          <w:p w:rsidR="005C4C64" w:rsidRPr="005C4C64" w:rsidRDefault="00FC45C9" w:rsidP="005C4C64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/>
                        <w:b/>
                        <w:i/>
                        <w:sz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0"/>
                      </w:rPr>
                      <m:t>λ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="Calibri" w:hAnsi="Cambria Math"/>
                    <w:sz w:val="20"/>
                  </w:rPr>
                  <m:t>= λ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b/>
                        <w:i/>
                        <w:sz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/>
                            <w:b/>
                            <w:i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/>
                                <w:sz w:val="20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/>
                                <w:sz w:val="20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20"/>
                          </w:rPr>
                          <m:t>E</m:t>
                        </m:r>
                      </m:den>
                    </m:f>
                  </m:e>
                </m:rad>
              </m:oMath>
            </m:oMathPara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C4C64">
              <w:rPr>
                <w:rFonts w:eastAsia="Times New Roman"/>
                <w:sz w:val="16"/>
              </w:rPr>
              <w:t>(Е = 2,06 ∙ 10</w:t>
            </w:r>
            <w:r w:rsidRPr="005C4C64">
              <w:rPr>
                <w:rFonts w:eastAsia="Times New Roman"/>
                <w:sz w:val="16"/>
                <w:vertAlign w:val="superscript"/>
              </w:rPr>
              <w:t>5</w:t>
            </w:r>
            <w:r w:rsidRPr="005C4C64">
              <w:rPr>
                <w:rFonts w:eastAsia="Times New Roman"/>
                <w:sz w:val="16"/>
              </w:rPr>
              <w:t xml:space="preserve"> МПа)</w:t>
            </w:r>
          </w:p>
        </w:tc>
        <w:tc>
          <w:tcPr>
            <w:tcW w:w="1842" w:type="dxa"/>
            <w:vMerge w:val="restart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C4C64">
              <w:rPr>
                <w:rFonts w:eastAsia="Calibri"/>
                <w:b/>
                <w:sz w:val="18"/>
              </w:rPr>
              <w:t xml:space="preserve">Коэффициенты φ по СНиП </w:t>
            </w:r>
            <w:r w:rsidRPr="005C4C64">
              <w:rPr>
                <w:rFonts w:eastAsia="Calibri"/>
                <w:b/>
                <w:sz w:val="18"/>
                <w:lang w:val="en-US"/>
              </w:rPr>
              <w:t>II</w:t>
            </w:r>
            <w:r w:rsidRPr="005C4C64">
              <w:rPr>
                <w:rFonts w:eastAsia="Calibri"/>
                <w:b/>
                <w:sz w:val="18"/>
              </w:rPr>
              <w:t>-23-81* с изм.</w:t>
            </w:r>
          </w:p>
        </w:tc>
        <w:tc>
          <w:tcPr>
            <w:tcW w:w="6911" w:type="dxa"/>
            <w:gridSpan w:val="3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C4C64">
              <w:rPr>
                <w:rFonts w:eastAsia="Calibri"/>
                <w:b/>
                <w:sz w:val="20"/>
              </w:rPr>
              <w:t>Коэффициенты φ по СП 53-102-2004 для разных типов поперечных сечений</w:t>
            </w:r>
          </w:p>
        </w:tc>
      </w:tr>
      <w:tr w:rsidR="005C4C64" w:rsidRPr="005C4C64" w:rsidTr="005C4C64">
        <w:tc>
          <w:tcPr>
            <w:tcW w:w="1668" w:type="dxa"/>
            <w:vMerge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842" w:type="dxa"/>
            <w:vMerge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C4C64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059E4119" wp14:editId="23340B70">
                  <wp:extent cx="1607200" cy="542925"/>
                  <wp:effectExtent l="19050" t="0" r="0" b="0"/>
                  <wp:docPr id="38" name="Рисунок 4" descr="C:\Users\USER\Desktop\а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а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544" cy="545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  <w:lang w:val="en-US"/>
              </w:rPr>
            </w:pPr>
            <w:r w:rsidRPr="005C4C64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1EA799BD" wp14:editId="1EC1972B">
                  <wp:extent cx="803566" cy="457200"/>
                  <wp:effectExtent l="19050" t="0" r="0" b="0"/>
                  <wp:docPr id="39" name="Рисунок 5" descr="C:\Users\USER\Desktop\2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23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494" cy="461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  <w:lang w:val="en-US"/>
              </w:rPr>
            </w:pPr>
            <w:r w:rsidRPr="005C4C64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03D1063F" wp14:editId="04E94627">
                  <wp:extent cx="485775" cy="514519"/>
                  <wp:effectExtent l="19050" t="0" r="9525" b="0"/>
                  <wp:docPr id="40" name="Рисунок 6" descr="C:\Users\USER\Desktop\б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б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14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C64"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5C4C64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0435008B" wp14:editId="006274B8">
                  <wp:extent cx="392403" cy="476250"/>
                  <wp:effectExtent l="19050" t="0" r="7647" b="0"/>
                  <wp:docPr id="41" name="Рисунок 7" descr="C:\Users\USER\Desktop\2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2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600" cy="476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  <w:lang w:val="en-US"/>
              </w:rPr>
            </w:pPr>
            <w:r w:rsidRPr="005C4C64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5C246E5D" wp14:editId="7CAAD67A">
                  <wp:extent cx="1095375" cy="463993"/>
                  <wp:effectExtent l="19050" t="0" r="9525" b="0"/>
                  <wp:docPr id="42" name="Рисунок 8" descr="C:\Users\USER\Desktop\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3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3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  <w:lang w:val="en-US"/>
              </w:rPr>
            </w:pPr>
            <w:r w:rsidRPr="005C4C64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40F2F5BD" wp14:editId="43CA3165">
                  <wp:extent cx="1167712" cy="447675"/>
                  <wp:effectExtent l="19050" t="0" r="0" b="0"/>
                  <wp:docPr id="43" name="Рисунок 9" descr="C:\Users\USER\Desktop\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626" cy="449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C64" w:rsidRPr="005C4C64" w:rsidTr="005C4C64">
        <w:tc>
          <w:tcPr>
            <w:tcW w:w="1668" w:type="dxa"/>
            <w:vMerge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842" w:type="dxa"/>
            <w:vMerge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911" w:type="dxa"/>
            <w:gridSpan w:val="3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C4C64">
              <w:rPr>
                <w:rFonts w:eastAsia="Calibri"/>
                <w:b/>
              </w:rPr>
              <w:t>Тип кривой устойчивости</w:t>
            </w:r>
          </w:p>
        </w:tc>
      </w:tr>
      <w:tr w:rsidR="005C4C64" w:rsidRPr="005C4C64" w:rsidTr="005C4C64">
        <w:trPr>
          <w:trHeight w:val="210"/>
        </w:trPr>
        <w:tc>
          <w:tcPr>
            <w:tcW w:w="1668" w:type="dxa"/>
            <w:vMerge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842" w:type="dxa"/>
            <w:vMerge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742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lang w:val="en-US"/>
              </w:rPr>
            </w:pPr>
            <w:r w:rsidRPr="005C4C64">
              <w:rPr>
                <w:rFonts w:eastAsia="Calibri"/>
                <w:b/>
                <w:i/>
                <w:sz w:val="20"/>
                <w:lang w:val="en-US"/>
              </w:rPr>
              <w:t>a</w:t>
            </w:r>
          </w:p>
        </w:tc>
        <w:tc>
          <w:tcPr>
            <w:tcW w:w="2084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lang w:val="en-US"/>
              </w:rPr>
            </w:pPr>
            <w:r w:rsidRPr="005C4C64">
              <w:rPr>
                <w:rFonts w:eastAsia="Calibri"/>
                <w:b/>
                <w:i/>
                <w:sz w:val="20"/>
                <w:lang w:val="en-US"/>
              </w:rPr>
              <w:t>b</w:t>
            </w:r>
          </w:p>
        </w:tc>
        <w:tc>
          <w:tcPr>
            <w:tcW w:w="2085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lang w:val="en-US"/>
              </w:rPr>
            </w:pPr>
            <w:r w:rsidRPr="005C4C64">
              <w:rPr>
                <w:rFonts w:eastAsia="Calibri"/>
                <w:b/>
                <w:i/>
                <w:sz w:val="20"/>
                <w:lang w:val="en-US"/>
              </w:rPr>
              <w:t>c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  <w:lang w:val="en-US"/>
              </w:rPr>
              <w:t>0</w:t>
            </w:r>
            <w:r w:rsidRPr="005C4C64">
              <w:rPr>
                <w:rFonts w:eastAsia="Calibri"/>
              </w:rPr>
              <w:t>,4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989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999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998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992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0,6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969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994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986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950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953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981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967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929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1,0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934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968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948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901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1,2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913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954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927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878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1,4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891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938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905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842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1,6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866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920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881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811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1,8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841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900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855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778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2,0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813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877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826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744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2,2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785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851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794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709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2,4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755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820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760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672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2,6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718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785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722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635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2,8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673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747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683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598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3,0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628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704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643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562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lastRenderedPageBreak/>
              <w:t>3,2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587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660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602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526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3,4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547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615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562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492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3,6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508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572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524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460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3,8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471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530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487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430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4,0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436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475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453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401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4,2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402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431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421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375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4,4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370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393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392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351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4,6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340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359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359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328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4,8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312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330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330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308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5,0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289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304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304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289</w:t>
            </w:r>
          </w:p>
        </w:tc>
      </w:tr>
      <w:tr w:rsidR="005C4C64" w:rsidRPr="005C4C64" w:rsidTr="005C4C64">
        <w:tc>
          <w:tcPr>
            <w:tcW w:w="1668" w:type="dxa"/>
            <w:vAlign w:val="bottom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5,2</w:t>
            </w:r>
          </w:p>
        </w:tc>
        <w:tc>
          <w:tcPr>
            <w:tcW w:w="18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268</w:t>
            </w:r>
          </w:p>
        </w:tc>
        <w:tc>
          <w:tcPr>
            <w:tcW w:w="274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281</w:t>
            </w:r>
          </w:p>
        </w:tc>
        <w:tc>
          <w:tcPr>
            <w:tcW w:w="2084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281</w:t>
            </w:r>
          </w:p>
        </w:tc>
        <w:tc>
          <w:tcPr>
            <w:tcW w:w="2085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271</w:t>
            </w:r>
          </w:p>
        </w:tc>
      </w:tr>
      <w:tr w:rsidR="005C4C64" w:rsidRPr="005C4C64" w:rsidTr="005C4C64">
        <w:tc>
          <w:tcPr>
            <w:tcW w:w="10421" w:type="dxa"/>
            <w:gridSpan w:val="5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  <w:i/>
              </w:rPr>
              <w:t>Примечание.</w:t>
            </w:r>
            <w:r w:rsidRPr="005C4C64">
              <w:rPr>
                <w:rFonts w:eastAsia="Calibri"/>
              </w:rPr>
              <w:t xml:space="preserve"> Значения коэффициентов φ в таблице увеличены в 1000 раз</w:t>
            </w:r>
          </w:p>
        </w:tc>
      </w:tr>
    </w:tbl>
    <w:p w:rsidR="005C4C64" w:rsidRDefault="005C4C64"/>
    <w:p w:rsidR="005C4C64" w:rsidRDefault="005C4C64" w:rsidP="005C4C64">
      <w:pPr>
        <w:spacing w:line="360" w:lineRule="auto"/>
        <w:jc w:val="right"/>
        <w:rPr>
          <w:rFonts w:eastAsiaTheme="minorEastAsia"/>
        </w:rPr>
      </w:pPr>
      <w:r>
        <w:rPr>
          <w:rFonts w:eastAsiaTheme="minorEastAsia"/>
        </w:rPr>
        <w:t>Таблица 5.4</w:t>
      </w:r>
    </w:p>
    <w:p w:rsidR="005C4C64" w:rsidRPr="00503A67" w:rsidRDefault="005C4C64" w:rsidP="005C4C64">
      <w:pPr>
        <w:spacing w:line="360" w:lineRule="auto"/>
        <w:jc w:val="center"/>
        <w:rPr>
          <w:rFonts w:eastAsiaTheme="minorEastAsia"/>
          <w:b/>
        </w:rPr>
      </w:pPr>
      <w:r w:rsidRPr="003C41EC">
        <w:rPr>
          <w:rFonts w:eastAsiaTheme="minorEastAsia"/>
          <w:b/>
        </w:rPr>
        <w:t xml:space="preserve">Предельные гибкости сжатых элементов (табл. 19 СНиП </w:t>
      </w:r>
      <w:r w:rsidRPr="003C41EC">
        <w:rPr>
          <w:rFonts w:eastAsiaTheme="minorEastAsia"/>
          <w:b/>
          <w:lang w:val="en-US"/>
        </w:rPr>
        <w:t>II</w:t>
      </w:r>
      <w:r w:rsidRPr="00503A67">
        <w:rPr>
          <w:rFonts w:eastAsiaTheme="minorEastAsia"/>
          <w:b/>
        </w:rPr>
        <w:t>-23-81*)</w:t>
      </w:r>
    </w:p>
    <w:p w:rsidR="005C4C64" w:rsidRPr="00503A67" w:rsidRDefault="005C4C64" w:rsidP="005C4C64">
      <w:pPr>
        <w:spacing w:line="360" w:lineRule="auto"/>
        <w:jc w:val="center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 wp14:anchorId="334081C7" wp14:editId="4CBF88E8">
            <wp:extent cx="4425702" cy="3505200"/>
            <wp:effectExtent l="19050" t="0" r="0" b="0"/>
            <wp:docPr id="45" name="Рисунок 10" descr="C:\Users\USER\Desktop\p0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p010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9011" b="28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065" cy="3512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64" w:rsidRPr="005C4C64" w:rsidRDefault="005C4C64" w:rsidP="005C4C64">
      <w:pPr>
        <w:spacing w:line="360" w:lineRule="auto"/>
        <w:ind w:left="360"/>
        <w:jc w:val="right"/>
        <w:rPr>
          <w:rFonts w:eastAsia="Calibri"/>
        </w:rPr>
      </w:pPr>
      <w:r w:rsidRPr="005C4C64">
        <w:rPr>
          <w:rFonts w:eastAsia="Calibri"/>
        </w:rPr>
        <w:t>Таблица 5.5</w:t>
      </w:r>
    </w:p>
    <w:p w:rsidR="005C4C64" w:rsidRPr="005C4C64" w:rsidRDefault="005C4C64" w:rsidP="005C4C64">
      <w:pPr>
        <w:spacing w:line="360" w:lineRule="auto"/>
        <w:ind w:left="360"/>
        <w:jc w:val="center"/>
        <w:rPr>
          <w:rFonts w:eastAsia="Calibri"/>
          <w:b/>
        </w:rPr>
      </w:pPr>
      <w:r w:rsidRPr="005C4C64">
        <w:rPr>
          <w:rFonts w:eastAsia="Calibri"/>
          <w:b/>
        </w:rPr>
        <w:t>Минимальные коэффициенты армирования колонн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1464"/>
        <w:gridCol w:w="1663"/>
      </w:tblGrid>
      <w:tr w:rsidR="005C4C64" w:rsidRPr="005C4C64" w:rsidTr="005C4C64">
        <w:trPr>
          <w:trHeight w:val="348"/>
          <w:jc w:val="center"/>
        </w:trPr>
        <w:tc>
          <w:tcPr>
            <w:tcW w:w="2030" w:type="dxa"/>
          </w:tcPr>
          <w:p w:rsidR="005C4C64" w:rsidRPr="005C4C64" w:rsidRDefault="00FC45C9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</w:rPr>
                      <m:t>μ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</w:rPr>
                      <m:t>min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/>
                  </w:rPr>
                  <m:t>, %</m:t>
                </m:r>
              </m:oMath>
            </m:oMathPara>
          </w:p>
        </w:tc>
        <w:tc>
          <w:tcPr>
            <w:tcW w:w="1464" w:type="dxa"/>
          </w:tcPr>
          <w:p w:rsidR="005C4C64" w:rsidRPr="005C4C64" w:rsidRDefault="005C4C64" w:rsidP="005C4C64">
            <w:pPr>
              <w:tabs>
                <w:tab w:val="left" w:pos="1050"/>
                <w:tab w:val="center" w:pos="1566"/>
              </w:tabs>
              <w:spacing w:after="0" w:line="240" w:lineRule="auto"/>
              <w:jc w:val="center"/>
              <w:rPr>
                <w:rFonts w:eastAsia="Calibri"/>
                <w:b/>
                <w:i/>
                <w:lang w:val="en-US"/>
              </w:rPr>
            </w:pPr>
            <w:r w:rsidRPr="005C4C64">
              <w:rPr>
                <w:rFonts w:eastAsia="Calibri"/>
                <w:b/>
                <w:i/>
                <w:lang w:val="en-US"/>
              </w:rPr>
              <w:t>l</w:t>
            </w:r>
            <w:r w:rsidRPr="005C4C64">
              <w:rPr>
                <w:rFonts w:eastAsia="Calibri"/>
                <w:b/>
                <w:i/>
                <w:vertAlign w:val="subscript"/>
                <w:lang w:val="en-US"/>
              </w:rPr>
              <w:t>0</w:t>
            </w:r>
            <w:r w:rsidRPr="005C4C64">
              <w:rPr>
                <w:rFonts w:eastAsia="Calibri"/>
                <w:b/>
                <w:i/>
                <w:lang w:val="en-US"/>
              </w:rPr>
              <w:t>/h</w:t>
            </w:r>
          </w:p>
        </w:tc>
        <w:tc>
          <w:tcPr>
            <w:tcW w:w="1663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  <w:i/>
                <w:lang w:val="en-US"/>
              </w:rPr>
            </w:pPr>
            <w:r w:rsidRPr="005C4C64">
              <w:rPr>
                <w:rFonts w:eastAsia="Calibri"/>
                <w:b/>
                <w:i/>
                <w:lang w:val="en-US"/>
              </w:rPr>
              <w:t>l</w:t>
            </w:r>
            <w:r w:rsidRPr="005C4C64">
              <w:rPr>
                <w:rFonts w:eastAsia="Calibri"/>
                <w:b/>
                <w:i/>
                <w:vertAlign w:val="subscript"/>
                <w:lang w:val="en-US"/>
              </w:rPr>
              <w:t>0</w:t>
            </w:r>
            <w:r w:rsidRPr="005C4C64">
              <w:rPr>
                <w:rFonts w:eastAsia="Calibri"/>
                <w:b/>
                <w:i/>
                <w:lang w:val="en-US"/>
              </w:rPr>
              <w:t>/</w:t>
            </w:r>
            <w:proofErr w:type="spellStart"/>
            <w:r w:rsidRPr="005C4C64">
              <w:rPr>
                <w:rFonts w:eastAsia="Calibri"/>
                <w:b/>
                <w:i/>
                <w:lang w:val="en-US"/>
              </w:rPr>
              <w:t>i</w:t>
            </w:r>
            <w:proofErr w:type="spellEnd"/>
          </w:p>
        </w:tc>
      </w:tr>
      <w:tr w:rsidR="005C4C64" w:rsidRPr="005C4C64" w:rsidTr="005C4C64">
        <w:trPr>
          <w:trHeight w:val="755"/>
          <w:jc w:val="center"/>
        </w:trPr>
        <w:tc>
          <w:tcPr>
            <w:tcW w:w="2030" w:type="dxa"/>
          </w:tcPr>
          <w:p w:rsidR="005C4C64" w:rsidRPr="005C4C64" w:rsidRDefault="005C4C64" w:rsidP="005C4C64">
            <w:pPr>
              <w:spacing w:after="0" w:line="36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0,2</w:t>
            </w:r>
          </w:p>
          <w:p w:rsidR="005C4C64" w:rsidRPr="005C4C64" w:rsidRDefault="005C4C64" w:rsidP="005C4C64">
            <w:pPr>
              <w:spacing w:after="0" w:line="36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0,5</w:t>
            </w:r>
          </w:p>
        </w:tc>
        <w:tc>
          <w:tcPr>
            <w:tcW w:w="1464" w:type="dxa"/>
          </w:tcPr>
          <w:p w:rsidR="005C4C64" w:rsidRPr="005C4C64" w:rsidRDefault="005C4C64" w:rsidP="005C4C64">
            <w:pPr>
              <w:spacing w:after="0" w:line="36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  <w:lang w:val="en-US"/>
              </w:rPr>
              <w:t>&lt;</w:t>
            </w:r>
            <w:r w:rsidRPr="005C4C64">
              <w:rPr>
                <w:rFonts w:eastAsia="Calibri"/>
              </w:rPr>
              <w:t>5</w:t>
            </w:r>
          </w:p>
          <w:p w:rsidR="005C4C64" w:rsidRPr="005C4C64" w:rsidRDefault="005C4C64" w:rsidP="005C4C64">
            <w:pPr>
              <w:spacing w:after="0" w:line="36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  <w:lang w:val="en-US"/>
              </w:rPr>
              <w:t>&gt;</w:t>
            </w:r>
            <w:r w:rsidRPr="005C4C64">
              <w:rPr>
                <w:rFonts w:eastAsia="Calibri"/>
              </w:rPr>
              <w:t>25</w:t>
            </w:r>
          </w:p>
        </w:tc>
        <w:tc>
          <w:tcPr>
            <w:tcW w:w="1663" w:type="dxa"/>
          </w:tcPr>
          <w:p w:rsidR="005C4C64" w:rsidRPr="005C4C64" w:rsidRDefault="005C4C64" w:rsidP="005C4C64">
            <w:pPr>
              <w:spacing w:after="0" w:line="36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  <w:lang w:val="en-US"/>
              </w:rPr>
              <w:t>&lt;</w:t>
            </w:r>
            <w:r w:rsidRPr="005C4C64">
              <w:rPr>
                <w:rFonts w:eastAsia="Calibri"/>
              </w:rPr>
              <w:t>17</w:t>
            </w:r>
          </w:p>
          <w:p w:rsidR="005C4C64" w:rsidRPr="005C4C64" w:rsidRDefault="005C4C64" w:rsidP="005C4C64">
            <w:pPr>
              <w:spacing w:after="0" w:line="36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  <w:lang w:val="en-US"/>
              </w:rPr>
              <w:t>&gt;</w:t>
            </w:r>
            <w:r w:rsidRPr="005C4C64">
              <w:rPr>
                <w:rFonts w:eastAsia="Calibri"/>
              </w:rPr>
              <w:t>87</w:t>
            </w:r>
          </w:p>
        </w:tc>
      </w:tr>
    </w:tbl>
    <w:p w:rsidR="005C4C64" w:rsidRDefault="005C4C64" w:rsidP="005C4C64">
      <w:pPr>
        <w:spacing w:line="360" w:lineRule="auto"/>
        <w:jc w:val="right"/>
        <w:rPr>
          <w:rFonts w:eastAsia="Calibri"/>
        </w:rPr>
      </w:pPr>
    </w:p>
    <w:p w:rsidR="0039454B" w:rsidRDefault="0039454B" w:rsidP="005C4C64">
      <w:pPr>
        <w:spacing w:line="360" w:lineRule="auto"/>
        <w:jc w:val="right"/>
        <w:rPr>
          <w:rFonts w:eastAsia="Calibri"/>
        </w:rPr>
      </w:pPr>
    </w:p>
    <w:p w:rsidR="005C4C64" w:rsidRPr="005C4C64" w:rsidRDefault="005C4C64" w:rsidP="005C4C64">
      <w:pPr>
        <w:spacing w:line="360" w:lineRule="auto"/>
        <w:jc w:val="right"/>
        <w:rPr>
          <w:rFonts w:eastAsia="Calibri"/>
        </w:rPr>
      </w:pPr>
      <w:r w:rsidRPr="005C4C64">
        <w:rPr>
          <w:rFonts w:eastAsia="Calibri"/>
        </w:rPr>
        <w:lastRenderedPageBreak/>
        <w:t>Таблица 5.6</w:t>
      </w:r>
    </w:p>
    <w:p w:rsidR="005C4C64" w:rsidRPr="005C4C64" w:rsidRDefault="005C4C64" w:rsidP="005C4C64">
      <w:pPr>
        <w:spacing w:line="360" w:lineRule="auto"/>
        <w:jc w:val="center"/>
        <w:rPr>
          <w:rFonts w:eastAsia="Calibri"/>
          <w:b/>
          <w:i/>
          <w:vertAlign w:val="subscript"/>
        </w:rPr>
      </w:pPr>
      <w:r w:rsidRPr="005C4C64">
        <w:rPr>
          <w:rFonts w:eastAsia="Calibri"/>
          <w:b/>
        </w:rPr>
        <w:t>Значение коэффициентов</w:t>
      </w:r>
      <w:r w:rsidRPr="005C4C64">
        <w:rPr>
          <w:rFonts w:eastAsia="Calibri"/>
        </w:rPr>
        <w:t xml:space="preserve"> </w:t>
      </w:r>
      <w:r w:rsidRPr="005C4C64">
        <w:rPr>
          <w:rFonts w:eastAsia="Calibri"/>
          <w:b/>
          <w:i/>
        </w:rPr>
        <w:t>φ</w:t>
      </w:r>
      <w:r w:rsidRPr="005C4C64">
        <w:rPr>
          <w:rFonts w:eastAsia="Calibri"/>
          <w:b/>
          <w:i/>
          <w:vertAlign w:val="subscript"/>
          <w:lang w:val="en-US"/>
        </w:rPr>
        <w:t>b</w:t>
      </w:r>
      <w:r w:rsidRPr="005C4C64">
        <w:rPr>
          <w:rFonts w:eastAsia="Calibri"/>
          <w:b/>
          <w:i/>
          <w:vertAlign w:val="subscript"/>
        </w:rPr>
        <w:t xml:space="preserve"> </w:t>
      </w:r>
      <w:r w:rsidRPr="005C4C64">
        <w:rPr>
          <w:rFonts w:eastAsia="Calibri"/>
          <w:b/>
        </w:rPr>
        <w:t>и</w:t>
      </w:r>
      <w:r w:rsidRPr="005C4C64">
        <w:rPr>
          <w:rFonts w:eastAsia="Calibri"/>
        </w:rPr>
        <w:t xml:space="preserve"> </w:t>
      </w:r>
      <w:proofErr w:type="spellStart"/>
      <w:r w:rsidRPr="005C4C64">
        <w:rPr>
          <w:rFonts w:eastAsia="Calibri"/>
          <w:b/>
          <w:i/>
          <w:lang w:val="en-US"/>
        </w:rPr>
        <w:t>φ</w:t>
      </w:r>
      <w:r w:rsidRPr="005C4C64">
        <w:rPr>
          <w:rFonts w:eastAsia="Calibri"/>
          <w:b/>
          <w:i/>
          <w:vertAlign w:val="subscript"/>
          <w:lang w:val="en-US"/>
        </w:rPr>
        <w:t>sb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57"/>
        <w:gridCol w:w="1158"/>
        <w:gridCol w:w="1158"/>
        <w:gridCol w:w="1158"/>
        <w:gridCol w:w="1158"/>
        <w:gridCol w:w="1158"/>
        <w:gridCol w:w="1158"/>
        <w:gridCol w:w="1158"/>
        <w:gridCol w:w="1158"/>
      </w:tblGrid>
      <w:tr w:rsidR="005C4C64" w:rsidRPr="005C4C64" w:rsidTr="005C4C64">
        <w:tc>
          <w:tcPr>
            <w:tcW w:w="1157" w:type="dxa"/>
            <w:vMerge w:val="restart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5C4C64">
              <w:rPr>
                <w:rFonts w:eastAsia="Calibri"/>
                <w:i/>
                <w:lang w:val="en-US"/>
              </w:rPr>
              <w:t>N</w:t>
            </w:r>
            <w:r w:rsidRPr="005C4C64">
              <w:rPr>
                <w:rFonts w:eastAsia="Calibri"/>
                <w:i/>
                <w:vertAlign w:val="subscript"/>
                <w:lang w:val="en-US"/>
              </w:rPr>
              <w:t>l</w:t>
            </w:r>
            <w:proofErr w:type="spellEnd"/>
            <w:r w:rsidRPr="005C4C64">
              <w:rPr>
                <w:rFonts w:eastAsia="Calibri"/>
                <w:i/>
              </w:rPr>
              <w:t xml:space="preserve"> / </w:t>
            </w:r>
            <w:r w:rsidRPr="005C4C64">
              <w:rPr>
                <w:rFonts w:eastAsia="Calibri"/>
                <w:i/>
                <w:lang w:val="en-US"/>
              </w:rPr>
              <w:t>N</w:t>
            </w:r>
          </w:p>
        </w:tc>
        <w:tc>
          <w:tcPr>
            <w:tcW w:w="9264" w:type="dxa"/>
            <w:gridSpan w:val="8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i/>
              </w:rPr>
            </w:pPr>
            <w:r w:rsidRPr="005C4C64">
              <w:rPr>
                <w:rFonts w:eastAsia="Calibri"/>
                <w:i/>
                <w:lang w:val="en-US"/>
              </w:rPr>
              <w:t>l</w:t>
            </w:r>
            <w:r w:rsidRPr="005C4C64">
              <w:rPr>
                <w:rFonts w:eastAsia="Calibri"/>
                <w:i/>
                <w:vertAlign w:val="subscript"/>
                <w:lang w:val="en-US"/>
              </w:rPr>
              <w:t>0</w:t>
            </w:r>
            <w:r w:rsidRPr="005C4C64">
              <w:rPr>
                <w:rFonts w:eastAsia="Calibri"/>
                <w:i/>
                <w:lang w:val="en-US"/>
              </w:rPr>
              <w:t>/h</w:t>
            </w:r>
          </w:p>
        </w:tc>
      </w:tr>
      <w:tr w:rsidR="005C4C64" w:rsidRPr="005C4C64" w:rsidTr="005C4C64">
        <w:tc>
          <w:tcPr>
            <w:tcW w:w="1157" w:type="dxa"/>
            <w:vMerge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6</w:t>
            </w: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</w:t>
            </w: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10</w:t>
            </w: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12</w:t>
            </w: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14</w:t>
            </w: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16</w:t>
            </w: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18</w:t>
            </w: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20</w:t>
            </w:r>
          </w:p>
        </w:tc>
      </w:tr>
      <w:tr w:rsidR="005C4C64" w:rsidRPr="005C4C64" w:rsidTr="005C4C64">
        <w:tc>
          <w:tcPr>
            <w:tcW w:w="1157" w:type="dxa"/>
            <w:vMerge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9264" w:type="dxa"/>
            <w:gridSpan w:val="8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 xml:space="preserve">коэффициент </w:t>
            </w:r>
            <w:r w:rsidRPr="005C4C64">
              <w:rPr>
                <w:rFonts w:eastAsia="Calibri"/>
                <w:i/>
              </w:rPr>
              <w:t>φ</w:t>
            </w:r>
            <w:r w:rsidRPr="005C4C64">
              <w:rPr>
                <w:rFonts w:eastAsia="Calibri"/>
                <w:i/>
                <w:vertAlign w:val="subscript"/>
                <w:lang w:val="en-US"/>
              </w:rPr>
              <w:t>b</w:t>
            </w:r>
          </w:p>
        </w:tc>
      </w:tr>
      <w:tr w:rsidR="005C4C64" w:rsidRPr="005C4C64" w:rsidTr="005C4C64">
        <w:tc>
          <w:tcPr>
            <w:tcW w:w="1157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0,0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0,93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0,92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0,91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0,90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0,89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0,88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0,86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0,84</w:t>
            </w:r>
          </w:p>
        </w:tc>
      </w:tr>
      <w:tr w:rsidR="005C4C64" w:rsidRPr="005C4C64" w:rsidTr="005C4C64">
        <w:tc>
          <w:tcPr>
            <w:tcW w:w="1157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0,5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0,92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0,91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0,90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0,89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0,86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0,82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0,77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0,72</w:t>
            </w:r>
          </w:p>
        </w:tc>
      </w:tr>
      <w:tr w:rsidR="005C4C64" w:rsidRPr="005C4C64" w:rsidTr="005C4C64">
        <w:tc>
          <w:tcPr>
            <w:tcW w:w="1157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1,0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0,92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0,91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0,89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0,87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0,83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0,76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0,68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0,61</w:t>
            </w:r>
          </w:p>
        </w:tc>
      </w:tr>
      <w:tr w:rsidR="005C4C64" w:rsidRPr="005C4C64" w:rsidTr="005C4C64">
        <w:tc>
          <w:tcPr>
            <w:tcW w:w="1157" w:type="dxa"/>
            <w:vMerge w:val="restart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5C4C64">
              <w:rPr>
                <w:rFonts w:eastAsia="Calibri"/>
                <w:i/>
                <w:lang w:val="en-US"/>
              </w:rPr>
              <w:t>N</w:t>
            </w:r>
            <w:r w:rsidRPr="005C4C64">
              <w:rPr>
                <w:rFonts w:eastAsia="Calibri"/>
                <w:i/>
                <w:vertAlign w:val="subscript"/>
                <w:lang w:val="en-US"/>
              </w:rPr>
              <w:t>l</w:t>
            </w:r>
            <w:proofErr w:type="spellEnd"/>
            <w:r w:rsidRPr="005C4C64">
              <w:rPr>
                <w:rFonts w:eastAsia="Calibri"/>
                <w:i/>
              </w:rPr>
              <w:t xml:space="preserve"> / </w:t>
            </w:r>
            <w:r w:rsidRPr="005C4C64">
              <w:rPr>
                <w:rFonts w:eastAsia="Calibri"/>
                <w:i/>
                <w:lang w:val="en-US"/>
              </w:rPr>
              <w:t>N</w:t>
            </w:r>
          </w:p>
        </w:tc>
        <w:tc>
          <w:tcPr>
            <w:tcW w:w="9264" w:type="dxa"/>
            <w:gridSpan w:val="8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  <w:i/>
                <w:lang w:val="en-US"/>
              </w:rPr>
              <w:t>l</w:t>
            </w:r>
            <w:r w:rsidRPr="005C4C64">
              <w:rPr>
                <w:rFonts w:eastAsia="Calibri"/>
                <w:i/>
                <w:vertAlign w:val="subscript"/>
                <w:lang w:val="en-US"/>
              </w:rPr>
              <w:t>0</w:t>
            </w:r>
            <w:r w:rsidRPr="005C4C64">
              <w:rPr>
                <w:rFonts w:eastAsia="Calibri"/>
                <w:i/>
                <w:lang w:val="en-US"/>
              </w:rPr>
              <w:t>/h</w:t>
            </w:r>
          </w:p>
        </w:tc>
      </w:tr>
      <w:tr w:rsidR="005C4C64" w:rsidRPr="005C4C64" w:rsidTr="005C4C64">
        <w:tc>
          <w:tcPr>
            <w:tcW w:w="1157" w:type="dxa"/>
            <w:vMerge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6</w:t>
            </w: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</w:t>
            </w: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10</w:t>
            </w: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12</w:t>
            </w: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14</w:t>
            </w: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16</w:t>
            </w: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18</w:t>
            </w:r>
          </w:p>
        </w:tc>
        <w:tc>
          <w:tcPr>
            <w:tcW w:w="1158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20</w:t>
            </w:r>
          </w:p>
        </w:tc>
      </w:tr>
      <w:tr w:rsidR="005C4C64" w:rsidRPr="005C4C64" w:rsidTr="005C4C64">
        <w:tc>
          <w:tcPr>
            <w:tcW w:w="1157" w:type="dxa"/>
            <w:vMerge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9264" w:type="dxa"/>
            <w:gridSpan w:val="8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 xml:space="preserve">коэффициент </w:t>
            </w:r>
            <w:proofErr w:type="spellStart"/>
            <w:r w:rsidRPr="005C4C64">
              <w:rPr>
                <w:rFonts w:eastAsia="Calibri"/>
                <w:i/>
                <w:lang w:val="en-US"/>
              </w:rPr>
              <w:t>φ</w:t>
            </w:r>
            <w:r w:rsidRPr="005C4C64">
              <w:rPr>
                <w:rFonts w:eastAsia="Calibri"/>
                <w:i/>
                <w:vertAlign w:val="subscript"/>
                <w:lang w:val="en-US"/>
              </w:rPr>
              <w:t>sb</w:t>
            </w:r>
            <w:proofErr w:type="spellEnd"/>
          </w:p>
        </w:tc>
      </w:tr>
      <w:tr w:rsidR="005C4C64" w:rsidRPr="005C4C64" w:rsidTr="005C4C64">
        <w:tc>
          <w:tcPr>
            <w:tcW w:w="1157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0,0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0,93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0,92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0,91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0,90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0,89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0,88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0,86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0,84</w:t>
            </w:r>
          </w:p>
        </w:tc>
      </w:tr>
      <w:tr w:rsidR="005C4C64" w:rsidRPr="005C4C64" w:rsidTr="005C4C64">
        <w:tc>
          <w:tcPr>
            <w:tcW w:w="1157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0,5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0,92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0,91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0,91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0,90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0,88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0,87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0,83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0,79</w:t>
            </w:r>
          </w:p>
        </w:tc>
      </w:tr>
      <w:tr w:rsidR="005C4C64" w:rsidRPr="005C4C64" w:rsidTr="005C4C64">
        <w:tc>
          <w:tcPr>
            <w:tcW w:w="1157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1,0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0,92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0,91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0,90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0,90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0,88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0,85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0,80</w:t>
            </w:r>
          </w:p>
        </w:tc>
        <w:tc>
          <w:tcPr>
            <w:tcW w:w="1158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0,74</w:t>
            </w:r>
          </w:p>
        </w:tc>
      </w:tr>
    </w:tbl>
    <w:p w:rsidR="005C4C64" w:rsidRPr="005C4C64" w:rsidRDefault="005C4C64" w:rsidP="005C4C64">
      <w:pPr>
        <w:spacing w:line="360" w:lineRule="auto"/>
        <w:jc w:val="both"/>
        <w:rPr>
          <w:rFonts w:eastAsia="Calibri"/>
        </w:rPr>
      </w:pPr>
    </w:p>
    <w:p w:rsidR="005C4C64" w:rsidRPr="005C4C64" w:rsidRDefault="005C4C64" w:rsidP="005C4C64">
      <w:pPr>
        <w:spacing w:line="360" w:lineRule="auto"/>
        <w:jc w:val="right"/>
        <w:rPr>
          <w:rFonts w:eastAsia="Calibri"/>
        </w:rPr>
      </w:pPr>
      <w:r w:rsidRPr="005C4C64">
        <w:rPr>
          <w:rFonts w:eastAsia="Calibri"/>
        </w:rPr>
        <w:t>Таблица 5.7</w:t>
      </w:r>
    </w:p>
    <w:p w:rsidR="005C4C64" w:rsidRPr="005C4C64" w:rsidRDefault="005C4C64" w:rsidP="005C4C64">
      <w:pPr>
        <w:spacing w:line="360" w:lineRule="auto"/>
        <w:jc w:val="center"/>
        <w:rPr>
          <w:rFonts w:eastAsia="Calibri"/>
          <w:b/>
          <w:lang w:val="en-US"/>
        </w:rPr>
      </w:pPr>
      <w:r w:rsidRPr="005C4C64">
        <w:rPr>
          <w:rFonts w:eastAsia="Calibri"/>
          <w:b/>
        </w:rPr>
        <w:t xml:space="preserve">Таблица 15 СНиП </w:t>
      </w:r>
      <w:r w:rsidRPr="005C4C64">
        <w:rPr>
          <w:rFonts w:eastAsia="Calibri"/>
          <w:b/>
          <w:lang w:val="en-US"/>
        </w:rPr>
        <w:t>II-22-81</w:t>
      </w:r>
    </w:p>
    <w:p w:rsidR="005C4C64" w:rsidRPr="005C4C64" w:rsidRDefault="005C4C64" w:rsidP="005C4C64">
      <w:pPr>
        <w:spacing w:line="360" w:lineRule="auto"/>
        <w:jc w:val="center"/>
        <w:rPr>
          <w:rFonts w:eastAsia="Calibri"/>
          <w:lang w:val="en-US"/>
        </w:rPr>
      </w:pPr>
      <w:r w:rsidRPr="005C4C64">
        <w:rPr>
          <w:rFonts w:eastAsia="Calibri"/>
          <w:noProof/>
          <w:lang w:eastAsia="ru-RU"/>
        </w:rPr>
        <w:drawing>
          <wp:inline distT="0" distB="0" distL="0" distR="0" wp14:anchorId="622183F5" wp14:editId="3AD03688">
            <wp:extent cx="6477000" cy="3324225"/>
            <wp:effectExtent l="19050" t="0" r="0" b="0"/>
            <wp:docPr id="57" name="Рисунок 3" descr="C:\Users\USER\Desktop\p0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013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50882" b="14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64" w:rsidRDefault="005C4C64" w:rsidP="005C4C64">
      <w:pPr>
        <w:jc w:val="right"/>
        <w:rPr>
          <w:rFonts w:eastAsia="Calibri"/>
        </w:rPr>
      </w:pPr>
    </w:p>
    <w:p w:rsidR="005C4C64" w:rsidRDefault="005C4C64" w:rsidP="005C4C64">
      <w:pPr>
        <w:jc w:val="right"/>
        <w:rPr>
          <w:rFonts w:eastAsia="Calibri"/>
        </w:rPr>
      </w:pPr>
    </w:p>
    <w:p w:rsidR="005C4C64" w:rsidRDefault="005C4C64" w:rsidP="005C4C64">
      <w:pPr>
        <w:jc w:val="right"/>
        <w:rPr>
          <w:rFonts w:eastAsia="Calibri"/>
        </w:rPr>
      </w:pPr>
    </w:p>
    <w:p w:rsidR="005C4C64" w:rsidRDefault="005C4C64" w:rsidP="005C4C64">
      <w:pPr>
        <w:jc w:val="right"/>
        <w:rPr>
          <w:rFonts w:eastAsia="Calibri"/>
        </w:rPr>
      </w:pPr>
    </w:p>
    <w:p w:rsidR="005C4C64" w:rsidRDefault="005C4C64" w:rsidP="005C4C64">
      <w:pPr>
        <w:jc w:val="right"/>
        <w:rPr>
          <w:rFonts w:eastAsia="Calibri"/>
        </w:rPr>
      </w:pPr>
    </w:p>
    <w:p w:rsidR="005C4C64" w:rsidRPr="005C4C64" w:rsidRDefault="005C4C64" w:rsidP="005C4C64">
      <w:pPr>
        <w:jc w:val="right"/>
        <w:rPr>
          <w:rFonts w:eastAsia="Calibri"/>
        </w:rPr>
      </w:pPr>
      <w:r w:rsidRPr="005C4C64">
        <w:rPr>
          <w:rFonts w:eastAsia="Calibri"/>
        </w:rPr>
        <w:lastRenderedPageBreak/>
        <w:t>Таблица 5.8</w:t>
      </w:r>
    </w:p>
    <w:p w:rsidR="005C4C64" w:rsidRPr="005C4C64" w:rsidRDefault="005C4C64" w:rsidP="005C4C64">
      <w:pPr>
        <w:jc w:val="center"/>
        <w:rPr>
          <w:rFonts w:eastAsia="Calibri"/>
        </w:rPr>
      </w:pPr>
      <w:r w:rsidRPr="005C4C64">
        <w:rPr>
          <w:rFonts w:eastAsia="Calibri"/>
          <w:b/>
        </w:rPr>
        <w:t>Значения коэффициентов</w:t>
      </w:r>
      <w:r w:rsidRPr="005C4C64">
        <w:rPr>
          <w:rFonts w:eastAsia="Calibri"/>
        </w:rPr>
        <w:t xml:space="preserve"> </w:t>
      </w:r>
      <w:r w:rsidRPr="005C4C64">
        <w:rPr>
          <w:rFonts w:eastAsia="Calibri"/>
          <w:b/>
          <w:i/>
        </w:rPr>
        <w:t xml:space="preserve">η </w:t>
      </w:r>
      <w:r w:rsidRPr="005C4C64">
        <w:rPr>
          <w:rFonts w:eastAsia="Calibri"/>
          <w:b/>
        </w:rPr>
        <w:t>и</w:t>
      </w:r>
      <w:r w:rsidRPr="005C4C64">
        <w:rPr>
          <w:rFonts w:eastAsia="Calibri"/>
          <w:b/>
          <w:i/>
        </w:rPr>
        <w:t xml:space="preserve"> </w:t>
      </w:r>
      <w:r w:rsidRPr="005C4C64">
        <w:rPr>
          <w:rFonts w:eastAsia="Calibri"/>
          <w:b/>
          <w:i/>
          <w:lang w:val="en-US"/>
        </w:rPr>
        <w:t>φ</w:t>
      </w:r>
      <w:r w:rsidRPr="005C4C64">
        <w:rPr>
          <w:rFonts w:eastAsia="Calibri"/>
        </w:rPr>
        <w:t xml:space="preserve"> </w:t>
      </w:r>
    </w:p>
    <w:p w:rsidR="005C4C64" w:rsidRPr="005C4C64" w:rsidRDefault="005C4C64" w:rsidP="005C4C64">
      <w:pPr>
        <w:jc w:val="center"/>
        <w:rPr>
          <w:rFonts w:eastAsia="Calibri"/>
          <w:b/>
        </w:rPr>
      </w:pPr>
      <w:r w:rsidRPr="005C4C64">
        <w:rPr>
          <w:rFonts w:eastAsia="Calibri"/>
          <w:b/>
        </w:rPr>
        <w:t xml:space="preserve">(извлечение из табл. 18,20 СНиП </w:t>
      </w:r>
      <w:r w:rsidRPr="005C4C64">
        <w:rPr>
          <w:rFonts w:eastAsia="Calibri"/>
          <w:b/>
          <w:lang w:val="en-US"/>
        </w:rPr>
        <w:t>II</w:t>
      </w:r>
      <w:r w:rsidRPr="005C4C64">
        <w:rPr>
          <w:rFonts w:eastAsia="Calibri"/>
          <w:b/>
        </w:rPr>
        <w:t>-22-81)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685"/>
        <w:gridCol w:w="993"/>
        <w:gridCol w:w="992"/>
        <w:gridCol w:w="992"/>
        <w:gridCol w:w="1052"/>
        <w:gridCol w:w="1181"/>
      </w:tblGrid>
      <w:tr w:rsidR="005C4C64" w:rsidRPr="005C4C64" w:rsidTr="005C4C64">
        <w:tc>
          <w:tcPr>
            <w:tcW w:w="1418" w:type="dxa"/>
            <w:gridSpan w:val="2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C4C64">
              <w:rPr>
                <w:rFonts w:eastAsia="Calibri"/>
                <w:b/>
              </w:rPr>
              <w:t>Гибкость</w:t>
            </w:r>
          </w:p>
        </w:tc>
        <w:tc>
          <w:tcPr>
            <w:tcW w:w="3685" w:type="dxa"/>
            <w:vMerge w:val="restart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C4C64">
              <w:rPr>
                <w:rFonts w:eastAsia="Calibri"/>
                <w:b/>
              </w:rPr>
              <w:t>Коэффициент</w:t>
            </w:r>
            <w:r w:rsidRPr="005C4C64">
              <w:rPr>
                <w:rFonts w:eastAsia="Calibri"/>
                <w:b/>
                <w:i/>
              </w:rPr>
              <w:t xml:space="preserve"> η </w:t>
            </w:r>
            <w:r w:rsidRPr="005C4C64">
              <w:rPr>
                <w:rFonts w:eastAsia="Calibri"/>
                <w:b/>
              </w:rPr>
              <w:t>для неармированной кладки из керамического кирпича и камней</w:t>
            </w:r>
          </w:p>
        </w:tc>
        <w:tc>
          <w:tcPr>
            <w:tcW w:w="5210" w:type="dxa"/>
            <w:gridSpan w:val="5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C4C64">
              <w:rPr>
                <w:rFonts w:eastAsia="Calibri"/>
                <w:b/>
              </w:rPr>
              <w:t xml:space="preserve">Коэффициент </w:t>
            </w:r>
            <w:r w:rsidRPr="005C4C64">
              <w:rPr>
                <w:rFonts w:eastAsia="Calibri"/>
                <w:b/>
                <w:i/>
                <w:lang w:val="en-US"/>
              </w:rPr>
              <w:t>φ</w:t>
            </w:r>
            <w:r w:rsidRPr="005C4C64">
              <w:rPr>
                <w:rFonts w:eastAsia="Calibri"/>
                <w:b/>
                <w:i/>
              </w:rPr>
              <w:t xml:space="preserve"> </w:t>
            </w:r>
            <w:r w:rsidRPr="005C4C64">
              <w:rPr>
                <w:rFonts w:eastAsia="Calibri"/>
                <w:b/>
              </w:rPr>
              <w:t>при упругих характеристиках кладки</w:t>
            </w:r>
          </w:p>
        </w:tc>
      </w:tr>
      <w:tr w:rsidR="005C4C64" w:rsidRPr="005C4C64" w:rsidTr="005C4C64">
        <w:tc>
          <w:tcPr>
            <w:tcW w:w="709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C4C64">
              <w:rPr>
                <w:rFonts w:eastAsia="Calibri"/>
                <w:b/>
                <w:i/>
              </w:rPr>
              <w:t>λ</w:t>
            </w:r>
            <w:r w:rsidRPr="005C4C64">
              <w:rPr>
                <w:rFonts w:eastAsia="Calibri"/>
                <w:b/>
                <w:i/>
                <w:vertAlign w:val="subscript"/>
                <w:lang w:val="en-US"/>
              </w:rPr>
              <w:t>h</w:t>
            </w:r>
          </w:p>
        </w:tc>
        <w:tc>
          <w:tcPr>
            <w:tcW w:w="709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  <w:lang w:val="en-US"/>
              </w:rPr>
            </w:pPr>
            <w:r w:rsidRPr="005C4C64">
              <w:rPr>
                <w:rFonts w:eastAsia="Calibri"/>
                <w:b/>
                <w:i/>
              </w:rPr>
              <w:t>λ</w:t>
            </w:r>
            <w:proofErr w:type="spellStart"/>
            <w:r w:rsidRPr="005C4C64">
              <w:rPr>
                <w:rFonts w:eastAsia="Calibri"/>
                <w:b/>
                <w:i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3685" w:type="dxa"/>
            <w:vMerge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  <w:lang w:val="en-US"/>
              </w:rPr>
            </w:pPr>
            <w:r w:rsidRPr="005C4C64">
              <w:rPr>
                <w:rFonts w:eastAsia="Calibri"/>
                <w:b/>
                <w:i/>
              </w:rPr>
              <w:t>α</w:t>
            </w:r>
            <w:r w:rsidRPr="005C4C64">
              <w:rPr>
                <w:rFonts w:eastAsia="Calibri"/>
                <w:b/>
                <w:lang w:val="en-US"/>
              </w:rPr>
              <w:t>=1500</w:t>
            </w:r>
          </w:p>
        </w:tc>
        <w:tc>
          <w:tcPr>
            <w:tcW w:w="99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C4C64">
              <w:rPr>
                <w:rFonts w:eastAsia="Calibri"/>
                <w:b/>
                <w:i/>
              </w:rPr>
              <w:t>α</w:t>
            </w:r>
            <w:r w:rsidRPr="005C4C64">
              <w:rPr>
                <w:rFonts w:eastAsia="Calibri"/>
                <w:b/>
                <w:lang w:val="en-US"/>
              </w:rPr>
              <w:t>=1000</w:t>
            </w:r>
          </w:p>
        </w:tc>
        <w:tc>
          <w:tcPr>
            <w:tcW w:w="99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C4C64">
              <w:rPr>
                <w:rFonts w:eastAsia="Calibri"/>
                <w:b/>
                <w:i/>
              </w:rPr>
              <w:t>α</w:t>
            </w:r>
            <w:r w:rsidRPr="005C4C64">
              <w:rPr>
                <w:rFonts w:eastAsia="Calibri"/>
                <w:b/>
                <w:lang w:val="en-US"/>
              </w:rPr>
              <w:t>=750</w:t>
            </w:r>
          </w:p>
        </w:tc>
        <w:tc>
          <w:tcPr>
            <w:tcW w:w="1052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C4C64">
              <w:rPr>
                <w:rFonts w:eastAsia="Calibri"/>
                <w:b/>
                <w:i/>
              </w:rPr>
              <w:t>α</w:t>
            </w:r>
            <w:r w:rsidRPr="005C4C64">
              <w:rPr>
                <w:rFonts w:eastAsia="Calibri"/>
                <w:b/>
                <w:lang w:val="en-US"/>
              </w:rPr>
              <w:t>=500</w:t>
            </w:r>
          </w:p>
        </w:tc>
        <w:tc>
          <w:tcPr>
            <w:tcW w:w="1181" w:type="dxa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C4C64">
              <w:rPr>
                <w:rFonts w:eastAsia="Calibri"/>
                <w:b/>
                <w:i/>
              </w:rPr>
              <w:t>α</w:t>
            </w:r>
            <w:r w:rsidRPr="005C4C64">
              <w:rPr>
                <w:rFonts w:eastAsia="Calibri"/>
                <w:b/>
                <w:lang w:val="en-US"/>
              </w:rPr>
              <w:t>=350</w:t>
            </w:r>
          </w:p>
        </w:tc>
      </w:tr>
      <w:tr w:rsidR="005C4C64" w:rsidRPr="005C4C64" w:rsidTr="005C4C64">
        <w:trPr>
          <w:trHeight w:val="3422"/>
        </w:trPr>
        <w:tc>
          <w:tcPr>
            <w:tcW w:w="709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6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12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14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16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18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22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24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26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30</w:t>
            </w:r>
          </w:p>
        </w:tc>
        <w:tc>
          <w:tcPr>
            <w:tcW w:w="709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21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28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35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42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49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56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63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70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76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83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90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104</w:t>
            </w:r>
          </w:p>
        </w:tc>
        <w:tc>
          <w:tcPr>
            <w:tcW w:w="3685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0,04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0,08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0,12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0,15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0,20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0,24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0,27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0,31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-</w:t>
            </w:r>
          </w:p>
        </w:tc>
        <w:tc>
          <w:tcPr>
            <w:tcW w:w="993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0,98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0,95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0,92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0,88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0,85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0,81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0,77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0,73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0,69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0,65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0,61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0,53</w:t>
            </w:r>
          </w:p>
        </w:tc>
        <w:tc>
          <w:tcPr>
            <w:tcW w:w="992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0,98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0,92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0,88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0,84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0,79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0,74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0,65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0,61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0,56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0,52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0,45</w:t>
            </w:r>
          </w:p>
        </w:tc>
        <w:tc>
          <w:tcPr>
            <w:tcW w:w="992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0,95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0,84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0,79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0,73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0,68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0,63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0,58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0,53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0,49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0,45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0,39</w:t>
            </w:r>
          </w:p>
        </w:tc>
        <w:tc>
          <w:tcPr>
            <w:tcW w:w="1052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0,91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0,85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0,79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0,72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0,66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0,59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0,53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0,48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0,43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0,39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0,36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0,32</w:t>
            </w:r>
          </w:p>
        </w:tc>
        <w:tc>
          <w:tcPr>
            <w:tcW w:w="1181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0,88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0,80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0,72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0,64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0,57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0,50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0,45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0,40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0,35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0,32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0,29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</w:rPr>
            </w:pPr>
            <w:r w:rsidRPr="005C4C64">
              <w:rPr>
                <w:rFonts w:eastAsia="Calibri"/>
              </w:rPr>
              <w:t>0,27</w:t>
            </w:r>
          </w:p>
        </w:tc>
      </w:tr>
    </w:tbl>
    <w:p w:rsidR="005C4C64" w:rsidRDefault="005C4C64" w:rsidP="005C4C64">
      <w:pPr>
        <w:spacing w:line="360" w:lineRule="auto"/>
        <w:jc w:val="right"/>
        <w:rPr>
          <w:rFonts w:eastAsia="Times New Roman"/>
        </w:rPr>
      </w:pPr>
    </w:p>
    <w:p w:rsidR="005C4C64" w:rsidRPr="005C4C64" w:rsidRDefault="005C4C64" w:rsidP="005C4C64">
      <w:pPr>
        <w:spacing w:line="360" w:lineRule="auto"/>
        <w:jc w:val="right"/>
        <w:rPr>
          <w:rFonts w:eastAsia="Times New Roman"/>
        </w:rPr>
      </w:pPr>
      <w:r w:rsidRPr="005C4C64">
        <w:rPr>
          <w:rFonts w:eastAsia="Times New Roman"/>
        </w:rPr>
        <w:t>Таблица 5.9</w:t>
      </w:r>
    </w:p>
    <w:p w:rsidR="005C4C64" w:rsidRPr="005C4C64" w:rsidRDefault="005C4C64" w:rsidP="005C4C64">
      <w:pPr>
        <w:spacing w:line="360" w:lineRule="auto"/>
        <w:jc w:val="center"/>
        <w:rPr>
          <w:rFonts w:eastAsia="Times New Roman"/>
          <w:b/>
          <w:lang w:val="en-US"/>
        </w:rPr>
      </w:pPr>
      <w:r w:rsidRPr="005C4C64">
        <w:rPr>
          <w:rFonts w:eastAsia="Times New Roman"/>
          <w:b/>
        </w:rPr>
        <w:t xml:space="preserve">Таблица 14 СНиП </w:t>
      </w:r>
      <w:r w:rsidRPr="005C4C64">
        <w:rPr>
          <w:rFonts w:eastAsia="Times New Roman"/>
          <w:b/>
          <w:lang w:val="en-US"/>
        </w:rPr>
        <w:t>II-22-81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9"/>
        <w:gridCol w:w="2942"/>
      </w:tblGrid>
      <w:tr w:rsidR="005C4C64" w:rsidRPr="005C4C64" w:rsidTr="005C4C64">
        <w:tc>
          <w:tcPr>
            <w:tcW w:w="7479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C4C64">
              <w:rPr>
                <w:rFonts w:eastAsia="Times New Roman"/>
                <w:b/>
              </w:rPr>
              <w:t>Вид кладки</w:t>
            </w:r>
          </w:p>
        </w:tc>
        <w:tc>
          <w:tcPr>
            <w:tcW w:w="2942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5C4C64">
              <w:rPr>
                <w:rFonts w:eastAsia="Times New Roman"/>
                <w:b/>
              </w:rPr>
              <w:t xml:space="preserve">Коэффициент </w:t>
            </w:r>
            <w:r w:rsidRPr="005C4C64">
              <w:rPr>
                <w:rFonts w:eastAsia="Times New Roman"/>
                <w:b/>
                <w:i/>
                <w:lang w:val="en-US"/>
              </w:rPr>
              <w:t>k</w:t>
            </w:r>
          </w:p>
        </w:tc>
      </w:tr>
      <w:tr w:rsidR="005C4C64" w:rsidRPr="005C4C64" w:rsidTr="005C4C64">
        <w:trPr>
          <w:trHeight w:val="828"/>
        </w:trPr>
        <w:tc>
          <w:tcPr>
            <w:tcW w:w="7479" w:type="dxa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C4C64">
              <w:rPr>
                <w:rFonts w:eastAsia="Times New Roman"/>
              </w:rPr>
              <w:t xml:space="preserve">1. Из кирпича и камней всех видов, из крупных блоков, рваного бута и бутобетона, кирпичная </w:t>
            </w:r>
            <w:proofErr w:type="spellStart"/>
            <w:r w:rsidRPr="005C4C64">
              <w:rPr>
                <w:rFonts w:eastAsia="Times New Roman"/>
              </w:rPr>
              <w:t>вибрированная</w:t>
            </w:r>
            <w:proofErr w:type="spellEnd"/>
          </w:p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5C4C64">
              <w:rPr>
                <w:rFonts w:eastAsia="Times New Roman"/>
              </w:rPr>
              <w:t>2. Из крупных и мелких блоков из ячеистых бетонов</w:t>
            </w:r>
          </w:p>
        </w:tc>
        <w:tc>
          <w:tcPr>
            <w:tcW w:w="2942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4C64">
              <w:rPr>
                <w:rFonts w:eastAsia="Times New Roman"/>
              </w:rPr>
              <w:t>2,0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4C64">
              <w:rPr>
                <w:rFonts w:eastAsia="Times New Roman"/>
              </w:rPr>
              <w:t>2,25</w:t>
            </w:r>
          </w:p>
        </w:tc>
      </w:tr>
    </w:tbl>
    <w:p w:rsidR="005C4C64" w:rsidRDefault="005C4C64" w:rsidP="005C4C64">
      <w:pPr>
        <w:shd w:val="clear" w:color="auto" w:fill="FFFFFF"/>
        <w:spacing w:after="0" w:line="240" w:lineRule="auto"/>
        <w:jc w:val="right"/>
        <w:rPr>
          <w:rFonts w:eastAsia="Calibri"/>
          <w:szCs w:val="28"/>
        </w:rPr>
      </w:pPr>
    </w:p>
    <w:p w:rsidR="005C4C64" w:rsidRDefault="005C4C64" w:rsidP="005C4C64">
      <w:pPr>
        <w:shd w:val="clear" w:color="auto" w:fill="FFFFFF"/>
        <w:spacing w:after="0" w:line="240" w:lineRule="auto"/>
        <w:jc w:val="right"/>
        <w:rPr>
          <w:rFonts w:eastAsia="Calibri"/>
          <w:szCs w:val="28"/>
        </w:rPr>
      </w:pPr>
    </w:p>
    <w:p w:rsidR="005C4C64" w:rsidRDefault="005C4C64" w:rsidP="005C4C64">
      <w:pPr>
        <w:shd w:val="clear" w:color="auto" w:fill="FFFFFF"/>
        <w:spacing w:after="0" w:line="240" w:lineRule="auto"/>
        <w:jc w:val="right"/>
        <w:rPr>
          <w:rFonts w:eastAsia="Calibri"/>
          <w:szCs w:val="28"/>
        </w:rPr>
      </w:pPr>
    </w:p>
    <w:p w:rsidR="009A60EE" w:rsidRPr="009A60EE" w:rsidRDefault="009A60EE" w:rsidP="009A60EE">
      <w:pPr>
        <w:jc w:val="right"/>
        <w:rPr>
          <w:rFonts w:eastAsia="Calibri"/>
        </w:rPr>
      </w:pPr>
      <w:r w:rsidRPr="009A60EE">
        <w:rPr>
          <w:rFonts w:eastAsia="Calibri"/>
        </w:rPr>
        <w:t>Таблица 7.7</w:t>
      </w:r>
    </w:p>
    <w:p w:rsidR="009A60EE" w:rsidRPr="009A60EE" w:rsidRDefault="009A60EE" w:rsidP="009A60EE">
      <w:pPr>
        <w:jc w:val="center"/>
        <w:rPr>
          <w:rFonts w:eastAsia="Calibri"/>
          <w:b/>
        </w:rPr>
      </w:pPr>
      <w:r w:rsidRPr="009A60EE">
        <w:rPr>
          <w:rFonts w:eastAsia="Calibri"/>
          <w:b/>
        </w:rPr>
        <w:t>Бетоны для предварительно напряженных элементов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3934"/>
      </w:tblGrid>
      <w:tr w:rsidR="009A60EE" w:rsidRPr="009A60EE" w:rsidTr="009A60EE">
        <w:tc>
          <w:tcPr>
            <w:tcW w:w="6487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Calibri"/>
                <w:b/>
              </w:rPr>
              <w:t>Характеристика напрягаемой арматуры</w:t>
            </w:r>
          </w:p>
        </w:tc>
        <w:tc>
          <w:tcPr>
            <w:tcW w:w="393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Calibri"/>
                <w:b/>
              </w:rPr>
              <w:t>Класс бетона не ниже</w:t>
            </w:r>
          </w:p>
        </w:tc>
      </w:tr>
      <w:tr w:rsidR="009A60EE" w:rsidRPr="009A60EE" w:rsidTr="009A60EE">
        <w:trPr>
          <w:trHeight w:val="848"/>
        </w:trPr>
        <w:tc>
          <w:tcPr>
            <w:tcW w:w="6487" w:type="dxa"/>
          </w:tcPr>
          <w:p w:rsidR="009A60EE" w:rsidRPr="009A60EE" w:rsidRDefault="009A60EE" w:rsidP="009A60EE">
            <w:pPr>
              <w:spacing w:after="0" w:line="240" w:lineRule="auto"/>
              <w:jc w:val="both"/>
              <w:rPr>
                <w:rFonts w:eastAsia="Calibri"/>
              </w:rPr>
            </w:pPr>
            <w:r w:rsidRPr="009A60EE">
              <w:rPr>
                <w:rFonts w:eastAsia="Calibri"/>
              </w:rPr>
              <w:t>1. Арматура классов:</w:t>
            </w:r>
          </w:p>
          <w:p w:rsidR="009A60EE" w:rsidRPr="009A60EE" w:rsidRDefault="009A60EE" w:rsidP="009A60EE">
            <w:pPr>
              <w:spacing w:after="0" w:line="240" w:lineRule="auto"/>
              <w:jc w:val="both"/>
              <w:rPr>
                <w:rFonts w:eastAsia="Calibri"/>
              </w:rPr>
            </w:pPr>
            <w:r w:rsidRPr="009A60EE">
              <w:rPr>
                <w:rFonts w:eastAsia="Calibri"/>
              </w:rPr>
              <w:t>А540-А800</w:t>
            </w:r>
          </w:p>
          <w:p w:rsidR="009A60EE" w:rsidRPr="009A60EE" w:rsidRDefault="009A60EE" w:rsidP="009A60EE">
            <w:pPr>
              <w:spacing w:after="0" w:line="240" w:lineRule="auto"/>
              <w:jc w:val="both"/>
              <w:rPr>
                <w:rFonts w:eastAsia="Calibri"/>
              </w:rPr>
            </w:pPr>
            <w:r w:rsidRPr="009A60EE">
              <w:rPr>
                <w:rFonts w:eastAsia="Calibri"/>
              </w:rPr>
              <w:t>А1000</w:t>
            </w:r>
          </w:p>
        </w:tc>
        <w:tc>
          <w:tcPr>
            <w:tcW w:w="393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В20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В30</w:t>
            </w:r>
          </w:p>
        </w:tc>
      </w:tr>
      <w:tr w:rsidR="009A60EE" w:rsidRPr="009A60EE" w:rsidTr="009A60EE">
        <w:trPr>
          <w:trHeight w:val="1134"/>
        </w:trPr>
        <w:tc>
          <w:tcPr>
            <w:tcW w:w="6487" w:type="dxa"/>
          </w:tcPr>
          <w:p w:rsidR="009A60EE" w:rsidRPr="009A60EE" w:rsidRDefault="009A60EE" w:rsidP="009A60EE">
            <w:pPr>
              <w:spacing w:after="0" w:line="240" w:lineRule="auto"/>
              <w:jc w:val="both"/>
              <w:rPr>
                <w:rFonts w:eastAsia="Calibri"/>
              </w:rPr>
            </w:pPr>
            <w:r w:rsidRPr="009A60EE">
              <w:rPr>
                <w:rFonts w:eastAsia="Calibri"/>
              </w:rPr>
              <w:t>2. Арматура классов:</w:t>
            </w:r>
          </w:p>
          <w:p w:rsidR="009A60EE" w:rsidRPr="009A60EE" w:rsidRDefault="009A60EE" w:rsidP="009A60EE">
            <w:pPr>
              <w:spacing w:after="0" w:line="240" w:lineRule="auto"/>
              <w:jc w:val="both"/>
              <w:rPr>
                <w:rFonts w:eastAsia="Calibri"/>
              </w:rPr>
            </w:pPr>
            <w:r w:rsidRPr="009A60EE">
              <w:rPr>
                <w:rFonts w:eastAsia="Calibri"/>
              </w:rPr>
              <w:t>Вр1200, Вр1300</w:t>
            </w:r>
          </w:p>
          <w:p w:rsidR="009A60EE" w:rsidRPr="009A60EE" w:rsidRDefault="009A60EE" w:rsidP="009A60EE">
            <w:pPr>
              <w:spacing w:after="0" w:line="240" w:lineRule="auto"/>
              <w:jc w:val="both"/>
              <w:rPr>
                <w:rFonts w:eastAsia="Calibri"/>
              </w:rPr>
            </w:pPr>
            <w:r w:rsidRPr="009A60EE">
              <w:rPr>
                <w:rFonts w:eastAsia="Calibri"/>
              </w:rPr>
              <w:t>Вр1400, Вр1500</w:t>
            </w:r>
          </w:p>
          <w:p w:rsidR="009A60EE" w:rsidRPr="009A60EE" w:rsidRDefault="009A60EE" w:rsidP="009A60EE">
            <w:pPr>
              <w:spacing w:after="0" w:line="240" w:lineRule="auto"/>
              <w:jc w:val="both"/>
              <w:rPr>
                <w:rFonts w:eastAsia="Calibri"/>
              </w:rPr>
            </w:pPr>
            <w:r w:rsidRPr="009A60EE">
              <w:rPr>
                <w:rFonts w:eastAsia="Calibri"/>
              </w:rPr>
              <w:t>К1400, К1500</w:t>
            </w:r>
          </w:p>
        </w:tc>
        <w:tc>
          <w:tcPr>
            <w:tcW w:w="393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В30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В20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В30</w:t>
            </w:r>
          </w:p>
        </w:tc>
      </w:tr>
    </w:tbl>
    <w:p w:rsidR="005C4C64" w:rsidRDefault="005C4C64" w:rsidP="005C4C64">
      <w:pPr>
        <w:shd w:val="clear" w:color="auto" w:fill="FFFFFF"/>
        <w:spacing w:after="0" w:line="240" w:lineRule="auto"/>
        <w:jc w:val="right"/>
        <w:rPr>
          <w:rFonts w:eastAsia="Calibri"/>
          <w:szCs w:val="28"/>
        </w:rPr>
      </w:pPr>
    </w:p>
    <w:p w:rsidR="005C4C64" w:rsidRDefault="005C4C64" w:rsidP="005C4C64">
      <w:pPr>
        <w:shd w:val="clear" w:color="auto" w:fill="FFFFFF"/>
        <w:spacing w:after="0" w:line="240" w:lineRule="auto"/>
        <w:jc w:val="right"/>
        <w:rPr>
          <w:rFonts w:eastAsia="Calibri"/>
          <w:szCs w:val="28"/>
        </w:rPr>
      </w:pPr>
    </w:p>
    <w:p w:rsidR="005C4C64" w:rsidRDefault="005C4C64" w:rsidP="005C4C64">
      <w:pPr>
        <w:shd w:val="clear" w:color="auto" w:fill="FFFFFF"/>
        <w:spacing w:after="0" w:line="240" w:lineRule="auto"/>
        <w:jc w:val="right"/>
        <w:rPr>
          <w:rFonts w:eastAsia="Calibri"/>
          <w:szCs w:val="28"/>
        </w:rPr>
      </w:pPr>
    </w:p>
    <w:p w:rsidR="005C4C64" w:rsidRDefault="005C4C64" w:rsidP="005C4C64">
      <w:pPr>
        <w:shd w:val="clear" w:color="auto" w:fill="FFFFFF"/>
        <w:spacing w:after="0" w:line="240" w:lineRule="auto"/>
        <w:jc w:val="right"/>
        <w:rPr>
          <w:rFonts w:eastAsia="Calibri"/>
          <w:szCs w:val="28"/>
        </w:rPr>
      </w:pPr>
    </w:p>
    <w:p w:rsidR="009A60EE" w:rsidRDefault="009A60EE" w:rsidP="009A60EE">
      <w:pPr>
        <w:shd w:val="clear" w:color="auto" w:fill="FFFFFF"/>
        <w:spacing w:after="0" w:line="240" w:lineRule="auto"/>
        <w:rPr>
          <w:rFonts w:eastAsia="Calibri"/>
          <w:szCs w:val="28"/>
        </w:rPr>
      </w:pPr>
    </w:p>
    <w:p w:rsidR="005C4C64" w:rsidRDefault="005C4C64" w:rsidP="005C4C64">
      <w:pPr>
        <w:shd w:val="clear" w:color="auto" w:fill="FFFFFF"/>
        <w:spacing w:after="0" w:line="240" w:lineRule="auto"/>
        <w:jc w:val="right"/>
        <w:rPr>
          <w:rFonts w:eastAsia="Calibri"/>
          <w:szCs w:val="28"/>
        </w:rPr>
      </w:pPr>
    </w:p>
    <w:p w:rsidR="005C4C64" w:rsidRPr="005C4C64" w:rsidRDefault="005C4C64" w:rsidP="005C4C64">
      <w:pPr>
        <w:shd w:val="clear" w:color="auto" w:fill="FFFFFF"/>
        <w:spacing w:after="0" w:line="240" w:lineRule="auto"/>
        <w:jc w:val="right"/>
        <w:rPr>
          <w:rFonts w:eastAsia="Calibri"/>
          <w:szCs w:val="28"/>
        </w:rPr>
      </w:pPr>
      <w:r w:rsidRPr="005C4C64">
        <w:rPr>
          <w:rFonts w:eastAsia="Calibri"/>
          <w:szCs w:val="28"/>
        </w:rPr>
        <w:t>Таблица 7.5</w:t>
      </w:r>
    </w:p>
    <w:p w:rsidR="005C4C64" w:rsidRPr="005C4C64" w:rsidRDefault="005C4C64" w:rsidP="005C4C64">
      <w:pPr>
        <w:shd w:val="clear" w:color="auto" w:fill="FFFFFF"/>
        <w:spacing w:after="0" w:line="360" w:lineRule="auto"/>
        <w:jc w:val="center"/>
        <w:rPr>
          <w:rFonts w:eastAsia="Calibri"/>
          <w:szCs w:val="28"/>
        </w:rPr>
      </w:pPr>
      <w:r w:rsidRPr="005C4C64">
        <w:rPr>
          <w:rFonts w:eastAsia="Calibri"/>
          <w:szCs w:val="28"/>
        </w:rPr>
        <w:t xml:space="preserve">Значения коэффициентов </w:t>
      </w:r>
      <w:r w:rsidRPr="005C4C64">
        <w:rPr>
          <w:rFonts w:eastAsia="Calibri"/>
          <w:sz w:val="28"/>
          <w:szCs w:val="28"/>
        </w:rPr>
        <w:t xml:space="preserve">ξ, η, </w:t>
      </w:r>
      <w:r w:rsidRPr="005C4C64">
        <w:rPr>
          <w:rFonts w:eastAsia="Calibri"/>
          <w:sz w:val="28"/>
          <w:szCs w:val="28"/>
          <w:lang w:val="en-US"/>
        </w:rPr>
        <w:t>A</w:t>
      </w:r>
      <w:r w:rsidRPr="005C4C64">
        <w:rPr>
          <w:rFonts w:eastAsia="Calibri"/>
          <w:sz w:val="28"/>
          <w:szCs w:val="28"/>
          <w:vertAlign w:val="subscript"/>
        </w:rPr>
        <w:t>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2"/>
        <w:gridCol w:w="1161"/>
        <w:gridCol w:w="1161"/>
        <w:gridCol w:w="1161"/>
        <w:gridCol w:w="1161"/>
        <w:gridCol w:w="1161"/>
        <w:gridCol w:w="1163"/>
        <w:gridCol w:w="1163"/>
        <w:gridCol w:w="1163"/>
      </w:tblGrid>
      <w:tr w:rsidR="005C4C64" w:rsidRPr="005C4C64" w:rsidTr="005C4C64">
        <w:tc>
          <w:tcPr>
            <w:tcW w:w="555" w:type="pct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ξ</w:t>
            </w:r>
          </w:p>
        </w:tc>
        <w:tc>
          <w:tcPr>
            <w:tcW w:w="555" w:type="pct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5C4C64">
              <w:rPr>
                <w:rFonts w:eastAsia="Calibri"/>
                <w:sz w:val="28"/>
                <w:szCs w:val="28"/>
              </w:rPr>
              <w:t>η</w:t>
            </w:r>
            <w:r w:rsidRPr="005C4C64">
              <w:rPr>
                <w:rFonts w:eastAsia="Calibri"/>
                <w:sz w:val="28"/>
                <w:szCs w:val="28"/>
                <w:vertAlign w:val="subscript"/>
                <w:lang w:val="en-US"/>
              </w:rPr>
              <w:t>0</w:t>
            </w:r>
            <w:r w:rsidRPr="005C4C64">
              <w:rPr>
                <w:rFonts w:eastAsia="Calibri"/>
                <w:sz w:val="28"/>
                <w:szCs w:val="28"/>
                <w:lang w:val="en-US"/>
              </w:rPr>
              <w:t xml:space="preserve"> (</w:t>
            </w:r>
            <w:r w:rsidRPr="005C4C64">
              <w:rPr>
                <w:rFonts w:eastAsia="Calibri"/>
                <w:sz w:val="28"/>
                <w:szCs w:val="28"/>
              </w:rPr>
              <w:t>η</w:t>
            </w:r>
            <w:r w:rsidRPr="005C4C64">
              <w:rPr>
                <w:rFonts w:eastAsia="Calibri"/>
                <w:sz w:val="28"/>
                <w:szCs w:val="28"/>
                <w:lang w:val="en-US"/>
              </w:rPr>
              <w:t>)</w:t>
            </w:r>
          </w:p>
        </w:tc>
        <w:tc>
          <w:tcPr>
            <w:tcW w:w="555" w:type="pct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vertAlign w:val="subscript"/>
                <w:lang w:val="en-US"/>
              </w:rPr>
            </w:pPr>
            <w:r w:rsidRPr="005C4C64">
              <w:rPr>
                <w:rFonts w:eastAsia="Calibri"/>
                <w:sz w:val="28"/>
                <w:szCs w:val="28"/>
              </w:rPr>
              <w:t>α</w:t>
            </w:r>
            <w:r w:rsidRPr="005C4C64">
              <w:rPr>
                <w:rFonts w:eastAsia="Calibri"/>
                <w:sz w:val="28"/>
                <w:szCs w:val="28"/>
                <w:vertAlign w:val="subscript"/>
                <w:lang w:val="en-US"/>
              </w:rPr>
              <w:t xml:space="preserve">m </w:t>
            </w:r>
            <w:r w:rsidRPr="005C4C64">
              <w:rPr>
                <w:rFonts w:eastAsia="Calibri"/>
                <w:sz w:val="28"/>
                <w:szCs w:val="28"/>
                <w:lang w:val="en-US"/>
              </w:rPr>
              <w:t>(A</w:t>
            </w:r>
            <w:r w:rsidRPr="005C4C64">
              <w:rPr>
                <w:rFonts w:eastAsia="Calibri"/>
                <w:sz w:val="28"/>
                <w:szCs w:val="28"/>
                <w:vertAlign w:val="subscript"/>
                <w:lang w:val="en-US"/>
              </w:rPr>
              <w:t>0</w:t>
            </w:r>
            <w:r w:rsidRPr="005C4C64">
              <w:rPr>
                <w:rFonts w:eastAsia="Calibri"/>
                <w:sz w:val="28"/>
                <w:szCs w:val="28"/>
                <w:lang w:val="en-US"/>
              </w:rPr>
              <w:t>)</w:t>
            </w:r>
          </w:p>
        </w:tc>
        <w:tc>
          <w:tcPr>
            <w:tcW w:w="555" w:type="pct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ξ</w:t>
            </w:r>
          </w:p>
        </w:tc>
        <w:tc>
          <w:tcPr>
            <w:tcW w:w="555" w:type="pct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5C4C64">
              <w:rPr>
                <w:rFonts w:eastAsia="Calibri"/>
                <w:sz w:val="28"/>
                <w:szCs w:val="28"/>
              </w:rPr>
              <w:t>η</w:t>
            </w:r>
            <w:r w:rsidRPr="005C4C64">
              <w:rPr>
                <w:rFonts w:eastAsia="Calibri"/>
                <w:sz w:val="28"/>
                <w:szCs w:val="28"/>
                <w:vertAlign w:val="subscript"/>
                <w:lang w:val="en-US"/>
              </w:rPr>
              <w:t>0</w:t>
            </w:r>
            <w:r w:rsidRPr="005C4C64">
              <w:rPr>
                <w:rFonts w:eastAsia="Calibri"/>
                <w:sz w:val="28"/>
                <w:szCs w:val="28"/>
                <w:lang w:val="en-US"/>
              </w:rPr>
              <w:t xml:space="preserve"> (</w:t>
            </w:r>
            <w:r w:rsidRPr="005C4C64">
              <w:rPr>
                <w:rFonts w:eastAsia="Calibri"/>
                <w:sz w:val="28"/>
                <w:szCs w:val="28"/>
              </w:rPr>
              <w:t>η</w:t>
            </w:r>
            <w:r w:rsidRPr="005C4C64">
              <w:rPr>
                <w:rFonts w:eastAsia="Calibri"/>
                <w:sz w:val="28"/>
                <w:szCs w:val="28"/>
                <w:lang w:val="en-US"/>
              </w:rPr>
              <w:t>)</w:t>
            </w:r>
          </w:p>
        </w:tc>
        <w:tc>
          <w:tcPr>
            <w:tcW w:w="555" w:type="pct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vertAlign w:val="subscript"/>
                <w:lang w:val="en-US"/>
              </w:rPr>
            </w:pPr>
            <w:r w:rsidRPr="005C4C64">
              <w:rPr>
                <w:rFonts w:eastAsia="Calibri"/>
                <w:sz w:val="28"/>
                <w:szCs w:val="28"/>
              </w:rPr>
              <w:t>α</w:t>
            </w:r>
            <w:r w:rsidRPr="005C4C64">
              <w:rPr>
                <w:rFonts w:eastAsia="Calibri"/>
                <w:sz w:val="28"/>
                <w:szCs w:val="28"/>
                <w:vertAlign w:val="subscript"/>
                <w:lang w:val="en-US"/>
              </w:rPr>
              <w:t xml:space="preserve">m </w:t>
            </w:r>
            <w:r w:rsidRPr="005C4C64">
              <w:rPr>
                <w:rFonts w:eastAsia="Calibri"/>
                <w:sz w:val="28"/>
                <w:szCs w:val="28"/>
                <w:lang w:val="en-US"/>
              </w:rPr>
              <w:t>(A</w:t>
            </w:r>
            <w:r w:rsidRPr="005C4C64">
              <w:rPr>
                <w:rFonts w:eastAsia="Calibri"/>
                <w:sz w:val="28"/>
                <w:szCs w:val="28"/>
                <w:vertAlign w:val="subscript"/>
                <w:lang w:val="en-US"/>
              </w:rPr>
              <w:t>0</w:t>
            </w:r>
            <w:r w:rsidRPr="005C4C64">
              <w:rPr>
                <w:rFonts w:eastAsia="Calibri"/>
                <w:sz w:val="28"/>
                <w:szCs w:val="28"/>
                <w:lang w:val="en-US"/>
              </w:rPr>
              <w:t>)</w:t>
            </w:r>
          </w:p>
        </w:tc>
        <w:tc>
          <w:tcPr>
            <w:tcW w:w="556" w:type="pct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ξ</w:t>
            </w:r>
          </w:p>
        </w:tc>
        <w:tc>
          <w:tcPr>
            <w:tcW w:w="556" w:type="pct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5C4C64">
              <w:rPr>
                <w:rFonts w:eastAsia="Calibri"/>
                <w:sz w:val="28"/>
                <w:szCs w:val="28"/>
              </w:rPr>
              <w:t>η</w:t>
            </w:r>
            <w:r w:rsidRPr="005C4C64">
              <w:rPr>
                <w:rFonts w:eastAsia="Calibri"/>
                <w:sz w:val="28"/>
                <w:szCs w:val="28"/>
                <w:vertAlign w:val="subscript"/>
                <w:lang w:val="en-US"/>
              </w:rPr>
              <w:t>0</w:t>
            </w:r>
            <w:r w:rsidRPr="005C4C64">
              <w:rPr>
                <w:rFonts w:eastAsia="Calibri"/>
                <w:sz w:val="28"/>
                <w:szCs w:val="28"/>
                <w:lang w:val="en-US"/>
              </w:rPr>
              <w:t xml:space="preserve"> (</w:t>
            </w:r>
            <w:r w:rsidRPr="005C4C64">
              <w:rPr>
                <w:rFonts w:eastAsia="Calibri"/>
                <w:sz w:val="28"/>
                <w:szCs w:val="28"/>
              </w:rPr>
              <w:t>η</w:t>
            </w:r>
            <w:r w:rsidRPr="005C4C64">
              <w:rPr>
                <w:rFonts w:eastAsia="Calibri"/>
                <w:sz w:val="28"/>
                <w:szCs w:val="28"/>
                <w:lang w:val="en-US"/>
              </w:rPr>
              <w:t>)</w:t>
            </w:r>
          </w:p>
        </w:tc>
        <w:tc>
          <w:tcPr>
            <w:tcW w:w="556" w:type="pct"/>
            <w:vAlign w:val="center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vertAlign w:val="subscript"/>
                <w:lang w:val="en-US"/>
              </w:rPr>
            </w:pPr>
            <w:r w:rsidRPr="005C4C64">
              <w:rPr>
                <w:rFonts w:eastAsia="Calibri"/>
                <w:sz w:val="28"/>
                <w:szCs w:val="28"/>
              </w:rPr>
              <w:t>α</w:t>
            </w:r>
            <w:r w:rsidRPr="005C4C64">
              <w:rPr>
                <w:rFonts w:eastAsia="Calibri"/>
                <w:sz w:val="28"/>
                <w:szCs w:val="28"/>
                <w:vertAlign w:val="subscript"/>
                <w:lang w:val="en-US"/>
              </w:rPr>
              <w:t xml:space="preserve">m </w:t>
            </w:r>
            <w:r w:rsidRPr="005C4C64">
              <w:rPr>
                <w:rFonts w:eastAsia="Calibri"/>
                <w:sz w:val="28"/>
                <w:szCs w:val="28"/>
                <w:lang w:val="en-US"/>
              </w:rPr>
              <w:t>(A</w:t>
            </w:r>
            <w:r w:rsidRPr="005C4C64">
              <w:rPr>
                <w:rFonts w:eastAsia="Calibri"/>
                <w:sz w:val="28"/>
                <w:szCs w:val="28"/>
                <w:vertAlign w:val="subscript"/>
                <w:lang w:val="en-US"/>
              </w:rPr>
              <w:t>0</w:t>
            </w:r>
            <w:r w:rsidRPr="005C4C64">
              <w:rPr>
                <w:rFonts w:eastAsia="Calibri"/>
                <w:sz w:val="28"/>
                <w:szCs w:val="28"/>
                <w:lang w:val="en-US"/>
              </w:rPr>
              <w:t>)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0,01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0,995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0,01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0,26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0,87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0,226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0,51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0,745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0,38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0,02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0,99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0,02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0,27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0,865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0,234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0,52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0,74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0,385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0,03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0,985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0,03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0,28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0,86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0,241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0,53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0,735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0,39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0,04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0,98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0,039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0,29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0,855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0,248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0,54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0,73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0,394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0,975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0,049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0,30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0,255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0,725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0,399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0,06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0,97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0,058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0,31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0,845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0,262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0,56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0,72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0,403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0,07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0,965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0,068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0,32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0,84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0,269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0,57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0,715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0,407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0,08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0,96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0,077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0,33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0,835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0,276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0,58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0,71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0,412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0,09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0,955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0,086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0,34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0,83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0,282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0,59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0,705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0,416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0,10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0,095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0,825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0,289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0,60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0,70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0,42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0,11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0,945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0,104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0,36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0,82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0,295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0,62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0,69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0,428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0,12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0,94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0,113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0,37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0,815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0,302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0,64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0,68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0,435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0,13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0,935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0,122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0,38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0,81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0,308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0,66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0,67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0,442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0,14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0,93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0,13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0,39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0,805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0,314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0,68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0,66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0,449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0,925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0,139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0,40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0,80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0,32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0,70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0,455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0,16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0,92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0,147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0,41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0,795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0,326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0,72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0,64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0,461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0,17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0,915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0,156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0,42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0,79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0,332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0,74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0,63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0,466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0,18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0,91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0,164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0,43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0,785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0,338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0,76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0,62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0,471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0,19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0,905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0,172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0,44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0,78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0,343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0,78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0,61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0,476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0,20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0,90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0,18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0,775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0,349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0,80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0,60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0,48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0,21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0,895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0,188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0,46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0,77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0,354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0,575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0,489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0,22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0,89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0,196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0,47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0,765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0,36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0,90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0,495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0,23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0,885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0,204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0,48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0,76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0,365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0,95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0,525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0,499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0,24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0,88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0,211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0,49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0,755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0,37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≥1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0,50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</w:t>
            </w:r>
          </w:p>
        </w:tc>
      </w:tr>
      <w:tr w:rsidR="005C4C64" w:rsidRPr="005C4C64" w:rsidTr="005C4C64"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0,875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0,219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0,50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0,75</w:t>
            </w:r>
          </w:p>
        </w:tc>
        <w:tc>
          <w:tcPr>
            <w:tcW w:w="555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0,375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-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-</w:t>
            </w:r>
          </w:p>
        </w:tc>
        <w:tc>
          <w:tcPr>
            <w:tcW w:w="556" w:type="pct"/>
          </w:tcPr>
          <w:p w:rsidR="005C4C64" w:rsidRPr="005C4C64" w:rsidRDefault="005C4C64" w:rsidP="005C4C64">
            <w:pPr>
              <w:spacing w:after="0" w:line="240" w:lineRule="auto"/>
              <w:jc w:val="both"/>
              <w:rPr>
                <w:rFonts w:eastAsia="Calibri"/>
              </w:rPr>
            </w:pPr>
            <w:r w:rsidRPr="005C4C64">
              <w:rPr>
                <w:rFonts w:eastAsia="Calibri"/>
              </w:rPr>
              <w:t>-</w:t>
            </w:r>
          </w:p>
        </w:tc>
      </w:tr>
    </w:tbl>
    <w:p w:rsidR="005C4C64" w:rsidRPr="005C4C64" w:rsidRDefault="005C4C64" w:rsidP="005C4C64">
      <w:pPr>
        <w:spacing w:after="0" w:line="360" w:lineRule="auto"/>
        <w:contextualSpacing/>
        <w:jc w:val="both"/>
        <w:rPr>
          <w:rFonts w:eastAsia="Calibri"/>
        </w:rPr>
      </w:pPr>
    </w:p>
    <w:p w:rsidR="005C4C64" w:rsidRPr="005C4C64" w:rsidRDefault="005C4C64" w:rsidP="005C4C64">
      <w:pPr>
        <w:shd w:val="clear" w:color="auto" w:fill="FFFFFF"/>
        <w:spacing w:line="240" w:lineRule="auto"/>
        <w:jc w:val="right"/>
        <w:rPr>
          <w:rFonts w:eastAsia="Calibri"/>
          <w:szCs w:val="28"/>
        </w:rPr>
      </w:pPr>
      <w:r w:rsidRPr="005C4C64">
        <w:rPr>
          <w:rFonts w:eastAsia="Calibri"/>
          <w:szCs w:val="28"/>
        </w:rPr>
        <w:t>Таблица 7.6</w:t>
      </w:r>
    </w:p>
    <w:p w:rsidR="005C4C64" w:rsidRPr="005C4C64" w:rsidRDefault="005C4C64" w:rsidP="005C4C64">
      <w:pPr>
        <w:shd w:val="clear" w:color="auto" w:fill="FFFFFF"/>
        <w:spacing w:line="240" w:lineRule="auto"/>
        <w:jc w:val="center"/>
        <w:rPr>
          <w:rFonts w:eastAsia="Calibri"/>
          <w:b/>
          <w:szCs w:val="28"/>
          <w:vertAlign w:val="subscript"/>
        </w:rPr>
      </w:pPr>
      <w:r w:rsidRPr="005C4C64">
        <w:rPr>
          <w:rFonts w:eastAsia="Calibri"/>
          <w:b/>
          <w:szCs w:val="28"/>
        </w:rPr>
        <w:t xml:space="preserve">Предельные значения коэффициентов ξ и </w:t>
      </w:r>
      <w:r w:rsidRPr="005C4C64">
        <w:rPr>
          <w:rFonts w:eastAsia="Calibri"/>
          <w:b/>
          <w:lang w:val="en-US"/>
        </w:rPr>
        <w:t>A</w:t>
      </w:r>
      <w:r w:rsidRPr="005C4C64">
        <w:rPr>
          <w:rFonts w:eastAsia="Calibri"/>
          <w:b/>
          <w:vertAlign w:val="subscript"/>
        </w:rPr>
        <w:t>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7"/>
        <w:gridCol w:w="3277"/>
        <w:gridCol w:w="3277"/>
      </w:tblGrid>
      <w:tr w:rsidR="005C4C64" w:rsidRPr="005C4C64" w:rsidTr="005C4C64">
        <w:tc>
          <w:tcPr>
            <w:tcW w:w="3277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Класс арматуры</w:t>
            </w:r>
          </w:p>
        </w:tc>
        <w:tc>
          <w:tcPr>
            <w:tcW w:w="3277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5C4C64">
              <w:rPr>
                <w:rFonts w:eastAsia="Calibri"/>
                <w:sz w:val="28"/>
                <w:szCs w:val="28"/>
              </w:rPr>
              <w:t>Значение ξ</w:t>
            </w:r>
            <w:r w:rsidRPr="005C4C64">
              <w:rPr>
                <w:rFonts w:eastAsia="Calibri"/>
                <w:b/>
                <w:sz w:val="28"/>
                <w:szCs w:val="28"/>
                <w:vertAlign w:val="subscript"/>
                <w:lang w:val="en-US"/>
              </w:rPr>
              <w:t>R</w:t>
            </w:r>
          </w:p>
        </w:tc>
        <w:tc>
          <w:tcPr>
            <w:tcW w:w="3277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 xml:space="preserve">Значение </w:t>
            </w:r>
            <w:r w:rsidRPr="005C4C64">
              <w:rPr>
                <w:rFonts w:eastAsia="Calibri"/>
                <w:b/>
                <w:sz w:val="28"/>
                <w:lang w:val="en-US"/>
              </w:rPr>
              <w:t>A</w:t>
            </w:r>
            <w:r w:rsidRPr="005C4C64">
              <w:rPr>
                <w:rFonts w:eastAsia="Calibri"/>
                <w:b/>
                <w:sz w:val="28"/>
                <w:vertAlign w:val="subscript"/>
              </w:rPr>
              <w:t>0</w:t>
            </w:r>
            <w:r w:rsidRPr="005C4C64">
              <w:rPr>
                <w:rFonts w:eastAsia="Calibri"/>
                <w:sz w:val="28"/>
                <w:vertAlign w:val="subscript"/>
                <w:lang w:val="en-US"/>
              </w:rPr>
              <w:t>R</w:t>
            </w:r>
          </w:p>
        </w:tc>
      </w:tr>
      <w:tr w:rsidR="005C4C64" w:rsidRPr="005C4C64" w:rsidTr="005C4C64">
        <w:trPr>
          <w:trHeight w:val="1650"/>
        </w:trPr>
        <w:tc>
          <w:tcPr>
            <w:tcW w:w="3277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А240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А300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А400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А500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В500</w:t>
            </w:r>
          </w:p>
        </w:tc>
        <w:tc>
          <w:tcPr>
            <w:tcW w:w="3277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0,612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0,577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0,531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0,493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0,502</w:t>
            </w:r>
          </w:p>
        </w:tc>
        <w:tc>
          <w:tcPr>
            <w:tcW w:w="3277" w:type="dxa"/>
          </w:tcPr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0,425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0,411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0,390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0,372</w:t>
            </w:r>
          </w:p>
          <w:p w:rsidR="005C4C64" w:rsidRPr="005C4C64" w:rsidRDefault="005C4C64" w:rsidP="005C4C64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C4C64">
              <w:rPr>
                <w:rFonts w:eastAsia="Calibri"/>
                <w:sz w:val="28"/>
                <w:szCs w:val="28"/>
              </w:rPr>
              <w:t>0,376</w:t>
            </w:r>
          </w:p>
        </w:tc>
      </w:tr>
    </w:tbl>
    <w:p w:rsidR="005C4C64" w:rsidRDefault="005C4C64"/>
    <w:p w:rsidR="009A60EE" w:rsidRDefault="009A60EE"/>
    <w:p w:rsidR="009A60EE" w:rsidRDefault="009A60EE"/>
    <w:p w:rsidR="009A60EE" w:rsidRDefault="009A60EE"/>
    <w:p w:rsidR="009A60EE" w:rsidRDefault="009A60EE"/>
    <w:p w:rsidR="009A60EE" w:rsidRDefault="009A60EE"/>
    <w:p w:rsidR="009A60EE" w:rsidRPr="009A60EE" w:rsidRDefault="009A60EE" w:rsidP="009A60EE">
      <w:pPr>
        <w:spacing w:line="360" w:lineRule="auto"/>
        <w:jc w:val="right"/>
        <w:rPr>
          <w:rFonts w:eastAsia="Times New Roman"/>
        </w:rPr>
      </w:pPr>
      <w:r w:rsidRPr="009A60EE">
        <w:rPr>
          <w:rFonts w:eastAsia="Times New Roman"/>
        </w:rPr>
        <w:lastRenderedPageBreak/>
        <w:t>Таблица 7.8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9A60EE" w:rsidRPr="009A60EE" w:rsidTr="009A60EE">
        <w:tc>
          <w:tcPr>
            <w:tcW w:w="2084" w:type="dxa"/>
            <w:vMerge w:val="restart"/>
            <w:vAlign w:val="center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Times New Roman"/>
                <w:b/>
                <w:i/>
              </w:rPr>
              <w:t>σ</w:t>
            </w:r>
            <w:proofErr w:type="spellStart"/>
            <w:r w:rsidRPr="009A60EE">
              <w:rPr>
                <w:rFonts w:eastAsia="Times New Roman"/>
                <w:b/>
                <w:i/>
                <w:vertAlign w:val="subscript"/>
                <w:lang w:val="en-US"/>
              </w:rPr>
              <w:t>sp</w:t>
            </w:r>
            <w:proofErr w:type="spellEnd"/>
            <w:r w:rsidRPr="009A60EE">
              <w:rPr>
                <w:rFonts w:eastAsia="Times New Roman"/>
                <w:b/>
                <w:i/>
              </w:rPr>
              <w:t>/</w:t>
            </w:r>
            <w:proofErr w:type="spellStart"/>
            <w:r w:rsidRPr="009A60EE">
              <w:rPr>
                <w:rFonts w:eastAsia="Times New Roman"/>
                <w:b/>
                <w:i/>
                <w:lang w:val="en-US"/>
              </w:rPr>
              <w:t>R</w:t>
            </w:r>
            <w:r w:rsidRPr="009A60EE">
              <w:rPr>
                <w:rFonts w:eastAsia="Times New Roman"/>
                <w:b/>
                <w:i/>
                <w:vertAlign w:val="subscript"/>
                <w:lang w:val="en-US"/>
              </w:rPr>
              <w:t>s</w:t>
            </w:r>
            <w:proofErr w:type="spellEnd"/>
          </w:p>
        </w:tc>
        <w:tc>
          <w:tcPr>
            <w:tcW w:w="8337" w:type="dxa"/>
            <w:gridSpan w:val="4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  <w:b/>
              </w:rPr>
              <w:t>Значение</w:t>
            </w:r>
            <w:r w:rsidRPr="009A60EE">
              <w:rPr>
                <w:rFonts w:eastAsia="Calibri"/>
              </w:rPr>
              <w:t xml:space="preserve"> </w:t>
            </w:r>
            <w:r w:rsidRPr="009A60EE">
              <w:rPr>
                <w:rFonts w:eastAsia="Times New Roman"/>
              </w:rPr>
              <w:t>ξ</w:t>
            </w:r>
            <w:r w:rsidRPr="009A60EE">
              <w:rPr>
                <w:rFonts w:eastAsia="Times New Roman"/>
                <w:b/>
                <w:vertAlign w:val="subscript"/>
                <w:lang w:val="en-US"/>
              </w:rPr>
              <w:t>R</w:t>
            </w:r>
            <w:r w:rsidRPr="009A60EE">
              <w:rPr>
                <w:rFonts w:eastAsia="Times New Roman"/>
                <w:b/>
                <w:vertAlign w:val="subscript"/>
              </w:rPr>
              <w:t xml:space="preserve"> </w:t>
            </w:r>
            <w:r w:rsidRPr="009A60EE">
              <w:rPr>
                <w:rFonts w:eastAsia="Times New Roman"/>
                <w:b/>
              </w:rPr>
              <w:t>при растянутой арматуре классов</w:t>
            </w:r>
          </w:p>
        </w:tc>
      </w:tr>
      <w:tr w:rsidR="009A60EE" w:rsidRPr="009A60EE" w:rsidTr="009A60EE">
        <w:tc>
          <w:tcPr>
            <w:tcW w:w="2084" w:type="dxa"/>
            <w:vMerge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0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Calibri"/>
                <w:b/>
              </w:rPr>
              <w:t>А540</w:t>
            </w:r>
          </w:p>
        </w:tc>
        <w:tc>
          <w:tcPr>
            <w:tcW w:w="20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Calibri"/>
                <w:b/>
              </w:rPr>
              <w:t>А600</w:t>
            </w:r>
          </w:p>
        </w:tc>
        <w:tc>
          <w:tcPr>
            <w:tcW w:w="20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Calibri"/>
                <w:b/>
              </w:rPr>
              <w:t>А800</w:t>
            </w:r>
          </w:p>
        </w:tc>
        <w:tc>
          <w:tcPr>
            <w:tcW w:w="2085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Calibri"/>
                <w:b/>
              </w:rPr>
              <w:t>А1000</w:t>
            </w:r>
          </w:p>
        </w:tc>
      </w:tr>
      <w:tr w:rsidR="009A60EE" w:rsidRPr="009A60EE" w:rsidTr="009A60EE">
        <w:trPr>
          <w:trHeight w:val="1420"/>
        </w:trPr>
        <w:tc>
          <w:tcPr>
            <w:tcW w:w="20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1,0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0,9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0,8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0,7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0,6</w:t>
            </w:r>
          </w:p>
        </w:tc>
        <w:tc>
          <w:tcPr>
            <w:tcW w:w="20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0,80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0,75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0,70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0,66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0,62</w:t>
            </w:r>
          </w:p>
        </w:tc>
        <w:tc>
          <w:tcPr>
            <w:tcW w:w="20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0,51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0,49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0,47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0,45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0,43</w:t>
            </w:r>
          </w:p>
        </w:tc>
        <w:tc>
          <w:tcPr>
            <w:tcW w:w="20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0,51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0,48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0,45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0,43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0,41</w:t>
            </w:r>
          </w:p>
        </w:tc>
        <w:tc>
          <w:tcPr>
            <w:tcW w:w="2085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0,51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0,47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0,44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0,42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0,39</w:t>
            </w:r>
          </w:p>
        </w:tc>
      </w:tr>
    </w:tbl>
    <w:p w:rsidR="005C4C64" w:rsidRDefault="005C4C64"/>
    <w:p w:rsidR="009A60EE" w:rsidRPr="009A60EE" w:rsidRDefault="009A60EE" w:rsidP="009A60EE">
      <w:pPr>
        <w:jc w:val="right"/>
        <w:rPr>
          <w:rFonts w:eastAsia="Calibri"/>
        </w:rPr>
      </w:pPr>
      <w:r w:rsidRPr="009A60EE">
        <w:rPr>
          <w:rFonts w:eastAsia="Calibri"/>
        </w:rPr>
        <w:t>Таблица 11.1</w:t>
      </w:r>
    </w:p>
    <w:p w:rsidR="009A60EE" w:rsidRPr="009A60EE" w:rsidRDefault="009A60EE" w:rsidP="009A60EE">
      <w:pPr>
        <w:spacing w:line="240" w:lineRule="auto"/>
        <w:jc w:val="center"/>
        <w:rPr>
          <w:rFonts w:eastAsia="Calibri"/>
          <w:b/>
        </w:rPr>
      </w:pPr>
      <w:r w:rsidRPr="009A60EE">
        <w:rPr>
          <w:rFonts w:eastAsia="Calibri"/>
          <w:b/>
        </w:rPr>
        <w:t>Разновидность глинистых грунтов в зависимости от числа пластичности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A60EE" w:rsidRPr="009A60EE" w:rsidTr="009A60EE">
        <w:tc>
          <w:tcPr>
            <w:tcW w:w="5210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Разновидность глинистых грунтов</w:t>
            </w:r>
          </w:p>
        </w:tc>
        <w:tc>
          <w:tcPr>
            <w:tcW w:w="521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 xml:space="preserve">Число пластичности </w:t>
            </w:r>
            <w:proofErr w:type="spellStart"/>
            <w:r w:rsidRPr="009A60EE">
              <w:rPr>
                <w:rFonts w:eastAsia="Calibri"/>
                <w:i/>
                <w:lang w:val="en-US"/>
              </w:rPr>
              <w:t>I</w:t>
            </w:r>
            <w:r w:rsidRPr="009A60EE">
              <w:rPr>
                <w:rFonts w:eastAsia="Calibri"/>
                <w:i/>
                <w:vertAlign w:val="subscript"/>
                <w:lang w:val="en-US"/>
              </w:rPr>
              <w:t>p</w:t>
            </w:r>
            <w:proofErr w:type="spellEnd"/>
          </w:p>
        </w:tc>
      </w:tr>
      <w:tr w:rsidR="009A60EE" w:rsidRPr="009A60EE" w:rsidTr="009A60EE">
        <w:trPr>
          <w:trHeight w:val="848"/>
        </w:trPr>
        <w:tc>
          <w:tcPr>
            <w:tcW w:w="5210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Супесь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Суглинок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Глина</w:t>
            </w:r>
          </w:p>
        </w:tc>
        <w:tc>
          <w:tcPr>
            <w:tcW w:w="521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1-7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7-17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˃17</w:t>
            </w:r>
          </w:p>
        </w:tc>
      </w:tr>
    </w:tbl>
    <w:p w:rsidR="009A60EE" w:rsidRPr="009A60EE" w:rsidRDefault="009A60EE" w:rsidP="009A60EE">
      <w:pPr>
        <w:jc w:val="center"/>
        <w:rPr>
          <w:rFonts w:eastAsia="Calibri"/>
        </w:rPr>
      </w:pPr>
    </w:p>
    <w:p w:rsidR="009A60EE" w:rsidRPr="009A60EE" w:rsidRDefault="009A60EE" w:rsidP="009A60EE">
      <w:pPr>
        <w:jc w:val="right"/>
        <w:rPr>
          <w:rFonts w:eastAsia="Calibri"/>
        </w:rPr>
      </w:pPr>
      <w:r w:rsidRPr="009A60EE">
        <w:rPr>
          <w:rFonts w:eastAsia="Calibri"/>
        </w:rPr>
        <w:t>Таблица 11.2</w:t>
      </w:r>
    </w:p>
    <w:p w:rsidR="009A60EE" w:rsidRPr="009A60EE" w:rsidRDefault="009A60EE" w:rsidP="009A60EE">
      <w:pPr>
        <w:jc w:val="center"/>
        <w:rPr>
          <w:rFonts w:eastAsia="Calibri"/>
          <w:b/>
        </w:rPr>
      </w:pPr>
      <w:r w:rsidRPr="009A60EE">
        <w:rPr>
          <w:rFonts w:eastAsia="Calibri"/>
          <w:b/>
        </w:rPr>
        <w:t>Разновидность глинистых грунтов по показателю текучести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A60EE" w:rsidRPr="009A60EE" w:rsidTr="009A60EE">
        <w:tc>
          <w:tcPr>
            <w:tcW w:w="5210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Разновидность глинистых грунтов</w:t>
            </w:r>
          </w:p>
        </w:tc>
        <w:tc>
          <w:tcPr>
            <w:tcW w:w="521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 xml:space="preserve">Показатель текучести </w:t>
            </w:r>
            <w:r w:rsidRPr="009A60EE">
              <w:rPr>
                <w:rFonts w:eastAsia="Calibri"/>
                <w:i/>
              </w:rPr>
              <w:t>I</w:t>
            </w:r>
            <w:r w:rsidRPr="009A60EE">
              <w:rPr>
                <w:rFonts w:eastAsia="Calibri"/>
                <w:i/>
                <w:vertAlign w:val="subscript"/>
              </w:rPr>
              <w:t>L</w:t>
            </w:r>
          </w:p>
        </w:tc>
      </w:tr>
      <w:tr w:rsidR="009A60EE" w:rsidRPr="009A60EE" w:rsidTr="009A60EE">
        <w:tc>
          <w:tcPr>
            <w:tcW w:w="10421" w:type="dxa"/>
            <w:gridSpan w:val="2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А. Супесь</w:t>
            </w:r>
          </w:p>
        </w:tc>
      </w:tr>
      <w:tr w:rsidR="009A60EE" w:rsidRPr="009A60EE" w:rsidTr="009A60EE">
        <w:tc>
          <w:tcPr>
            <w:tcW w:w="5210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твердая</w:t>
            </w:r>
          </w:p>
        </w:tc>
        <w:tc>
          <w:tcPr>
            <w:tcW w:w="521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˂ 0</w:t>
            </w:r>
          </w:p>
        </w:tc>
      </w:tr>
      <w:tr w:rsidR="009A60EE" w:rsidRPr="009A60EE" w:rsidTr="009A60EE">
        <w:tc>
          <w:tcPr>
            <w:tcW w:w="5210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пластичная</w:t>
            </w:r>
          </w:p>
        </w:tc>
        <w:tc>
          <w:tcPr>
            <w:tcW w:w="521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0-1</w:t>
            </w:r>
          </w:p>
        </w:tc>
      </w:tr>
      <w:tr w:rsidR="009A60EE" w:rsidRPr="009A60EE" w:rsidTr="009A60EE">
        <w:tc>
          <w:tcPr>
            <w:tcW w:w="5210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текучая супесь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(применять в качестве оснований текучую супесь не рекомендуется)</w:t>
            </w:r>
          </w:p>
        </w:tc>
        <w:tc>
          <w:tcPr>
            <w:tcW w:w="521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˃ 1</w:t>
            </w:r>
          </w:p>
        </w:tc>
      </w:tr>
      <w:tr w:rsidR="009A60EE" w:rsidRPr="009A60EE" w:rsidTr="009A60EE">
        <w:tc>
          <w:tcPr>
            <w:tcW w:w="10421" w:type="dxa"/>
            <w:gridSpan w:val="2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Б. Суглинки и глины</w:t>
            </w:r>
          </w:p>
        </w:tc>
      </w:tr>
      <w:tr w:rsidR="009A60EE" w:rsidRPr="009A60EE" w:rsidTr="009A60EE">
        <w:tc>
          <w:tcPr>
            <w:tcW w:w="5210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твердые</w:t>
            </w:r>
          </w:p>
        </w:tc>
        <w:tc>
          <w:tcPr>
            <w:tcW w:w="521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˂ 0</w:t>
            </w:r>
          </w:p>
        </w:tc>
      </w:tr>
      <w:tr w:rsidR="009A60EE" w:rsidRPr="009A60EE" w:rsidTr="009A60EE">
        <w:tc>
          <w:tcPr>
            <w:tcW w:w="5210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полутвердые</w:t>
            </w:r>
          </w:p>
        </w:tc>
        <w:tc>
          <w:tcPr>
            <w:tcW w:w="521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0-0,25</w:t>
            </w:r>
          </w:p>
        </w:tc>
      </w:tr>
      <w:tr w:rsidR="009A60EE" w:rsidRPr="009A60EE" w:rsidTr="009A60EE">
        <w:tc>
          <w:tcPr>
            <w:tcW w:w="5210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9A60EE">
              <w:rPr>
                <w:rFonts w:eastAsia="Calibri"/>
              </w:rPr>
              <w:t>тугопластичные</w:t>
            </w:r>
            <w:proofErr w:type="spellEnd"/>
          </w:p>
        </w:tc>
        <w:tc>
          <w:tcPr>
            <w:tcW w:w="521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0,25-0,5</w:t>
            </w:r>
          </w:p>
        </w:tc>
      </w:tr>
      <w:tr w:rsidR="009A60EE" w:rsidRPr="009A60EE" w:rsidTr="009A60EE">
        <w:tc>
          <w:tcPr>
            <w:tcW w:w="5210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9A60EE">
              <w:rPr>
                <w:rFonts w:eastAsia="Calibri"/>
              </w:rPr>
              <w:t>мягкопластичные</w:t>
            </w:r>
            <w:proofErr w:type="spellEnd"/>
          </w:p>
        </w:tc>
        <w:tc>
          <w:tcPr>
            <w:tcW w:w="521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0,5-0,75</w:t>
            </w:r>
          </w:p>
        </w:tc>
      </w:tr>
      <w:tr w:rsidR="009A60EE" w:rsidRPr="009A60EE" w:rsidTr="009A60EE">
        <w:tc>
          <w:tcPr>
            <w:tcW w:w="5210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9A60EE">
              <w:rPr>
                <w:rFonts w:eastAsia="Calibri"/>
              </w:rPr>
              <w:t>текучепластичные</w:t>
            </w:r>
            <w:proofErr w:type="spellEnd"/>
          </w:p>
        </w:tc>
        <w:tc>
          <w:tcPr>
            <w:tcW w:w="521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0,75-1,0</w:t>
            </w:r>
          </w:p>
        </w:tc>
      </w:tr>
      <w:tr w:rsidR="009A60EE" w:rsidRPr="009A60EE" w:rsidTr="009A60EE">
        <w:tc>
          <w:tcPr>
            <w:tcW w:w="5210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текучие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 xml:space="preserve">(применять в качестве оснований текучие и </w:t>
            </w:r>
            <w:proofErr w:type="spellStart"/>
            <w:r w:rsidRPr="009A60EE">
              <w:rPr>
                <w:rFonts w:eastAsia="Calibri"/>
              </w:rPr>
              <w:t>текучепластичные</w:t>
            </w:r>
            <w:proofErr w:type="spellEnd"/>
            <w:r w:rsidRPr="009A60EE">
              <w:rPr>
                <w:rFonts w:eastAsia="Calibri"/>
              </w:rPr>
              <w:t xml:space="preserve"> суглинки и глины не рекомендуется)</w:t>
            </w:r>
          </w:p>
        </w:tc>
        <w:tc>
          <w:tcPr>
            <w:tcW w:w="521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˃ 1,0</w:t>
            </w:r>
          </w:p>
        </w:tc>
      </w:tr>
    </w:tbl>
    <w:p w:rsidR="009A60EE" w:rsidRDefault="009A60EE" w:rsidP="009A60EE">
      <w:pPr>
        <w:spacing w:line="360" w:lineRule="auto"/>
        <w:jc w:val="right"/>
        <w:rPr>
          <w:rFonts w:eastAsia="Calibri"/>
        </w:rPr>
      </w:pPr>
    </w:p>
    <w:p w:rsidR="009A60EE" w:rsidRDefault="009A60EE" w:rsidP="009A60EE">
      <w:pPr>
        <w:spacing w:line="360" w:lineRule="auto"/>
        <w:jc w:val="right"/>
        <w:rPr>
          <w:rFonts w:eastAsia="Calibri"/>
        </w:rPr>
      </w:pPr>
    </w:p>
    <w:p w:rsidR="009A60EE" w:rsidRDefault="009A60EE" w:rsidP="009A60EE">
      <w:pPr>
        <w:spacing w:line="360" w:lineRule="auto"/>
        <w:jc w:val="right"/>
        <w:rPr>
          <w:rFonts w:eastAsia="Calibri"/>
        </w:rPr>
      </w:pPr>
    </w:p>
    <w:p w:rsidR="009A60EE" w:rsidRDefault="009A60EE" w:rsidP="009A60EE">
      <w:pPr>
        <w:spacing w:line="360" w:lineRule="auto"/>
        <w:jc w:val="right"/>
        <w:rPr>
          <w:rFonts w:eastAsia="Calibri"/>
        </w:rPr>
      </w:pPr>
    </w:p>
    <w:p w:rsidR="009A60EE" w:rsidRDefault="009A60EE" w:rsidP="009A60EE">
      <w:pPr>
        <w:spacing w:line="360" w:lineRule="auto"/>
        <w:jc w:val="right"/>
        <w:rPr>
          <w:rFonts w:eastAsia="Calibri"/>
        </w:rPr>
      </w:pPr>
    </w:p>
    <w:p w:rsidR="009A60EE" w:rsidRPr="009A60EE" w:rsidRDefault="009A60EE" w:rsidP="009A60EE">
      <w:pPr>
        <w:spacing w:line="360" w:lineRule="auto"/>
        <w:jc w:val="right"/>
        <w:rPr>
          <w:rFonts w:eastAsia="Calibri"/>
        </w:rPr>
      </w:pPr>
      <w:r w:rsidRPr="009A60EE">
        <w:rPr>
          <w:rFonts w:eastAsia="Calibri"/>
        </w:rPr>
        <w:lastRenderedPageBreak/>
        <w:t>Таблица 11.5</w:t>
      </w:r>
    </w:p>
    <w:p w:rsidR="009A60EE" w:rsidRPr="009A60EE" w:rsidRDefault="009A60EE" w:rsidP="009A60EE">
      <w:pPr>
        <w:spacing w:line="360" w:lineRule="auto"/>
        <w:jc w:val="center"/>
        <w:rPr>
          <w:rFonts w:eastAsia="Calibri"/>
          <w:b/>
        </w:rPr>
      </w:pPr>
      <w:r w:rsidRPr="009A60EE">
        <w:rPr>
          <w:rFonts w:eastAsia="Calibri"/>
          <w:b/>
        </w:rPr>
        <w:t xml:space="preserve">Нормативные значения удельного сцепления </w:t>
      </w:r>
      <w:proofErr w:type="spellStart"/>
      <w:r w:rsidRPr="009A60EE">
        <w:rPr>
          <w:rFonts w:eastAsia="Calibri"/>
          <w:b/>
          <w:i/>
          <w:lang w:val="en-US"/>
        </w:rPr>
        <w:t>c</w:t>
      </w:r>
      <w:r w:rsidRPr="009A60EE">
        <w:rPr>
          <w:rFonts w:eastAsia="Calibri"/>
          <w:b/>
          <w:vertAlign w:val="subscript"/>
          <w:lang w:val="en-US"/>
        </w:rPr>
        <w:t>n</w:t>
      </w:r>
      <w:proofErr w:type="spellEnd"/>
      <w:r w:rsidRPr="009A60EE">
        <w:rPr>
          <w:rFonts w:eastAsia="Calibri"/>
          <w:b/>
        </w:rPr>
        <w:t>, кПа, угла внутреннего трения φ</w:t>
      </w:r>
      <w:r w:rsidRPr="009A60EE">
        <w:rPr>
          <w:rFonts w:eastAsia="Calibri"/>
          <w:b/>
          <w:vertAlign w:val="subscript"/>
          <w:lang w:val="en-US"/>
        </w:rPr>
        <w:t>n</w:t>
      </w:r>
      <w:r w:rsidRPr="009A60EE">
        <w:rPr>
          <w:rFonts w:eastAsia="Calibri"/>
          <w:b/>
        </w:rPr>
        <w:t>, град., песчаных грунтов четвертичных отложений (Приложение 1, табл. 1, СНиП 2.02.01-83*)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992"/>
        <w:gridCol w:w="992"/>
        <w:gridCol w:w="992"/>
        <w:gridCol w:w="993"/>
      </w:tblGrid>
      <w:tr w:rsidR="009A60EE" w:rsidRPr="009A60EE" w:rsidTr="009A60EE">
        <w:trPr>
          <w:jc w:val="center"/>
        </w:trPr>
        <w:tc>
          <w:tcPr>
            <w:tcW w:w="3369" w:type="dxa"/>
            <w:vMerge w:val="restart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Calibri"/>
                <w:b/>
              </w:rPr>
              <w:t>Песчаные грунты</w:t>
            </w:r>
          </w:p>
        </w:tc>
        <w:tc>
          <w:tcPr>
            <w:tcW w:w="1701" w:type="dxa"/>
            <w:vMerge w:val="restart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Calibri"/>
                <w:b/>
              </w:rPr>
              <w:t>Обозначения характеристик грунтов</w:t>
            </w:r>
          </w:p>
        </w:tc>
        <w:tc>
          <w:tcPr>
            <w:tcW w:w="3969" w:type="dxa"/>
            <w:gridSpan w:val="4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Calibri"/>
                <w:b/>
              </w:rPr>
              <w:t xml:space="preserve">Характеристики грунтов при коэффициенте пористости </w:t>
            </w:r>
            <w:r w:rsidRPr="009A60EE">
              <w:rPr>
                <w:rFonts w:eastAsia="Calibri"/>
                <w:b/>
                <w:i/>
              </w:rPr>
              <w:t>е</w:t>
            </w:r>
            <w:r w:rsidRPr="009A60EE">
              <w:rPr>
                <w:rFonts w:eastAsia="Calibri"/>
                <w:b/>
              </w:rPr>
              <w:t>, равном</w:t>
            </w:r>
          </w:p>
        </w:tc>
      </w:tr>
      <w:tr w:rsidR="009A60EE" w:rsidRPr="009A60EE" w:rsidTr="009A60EE">
        <w:trPr>
          <w:jc w:val="center"/>
        </w:trPr>
        <w:tc>
          <w:tcPr>
            <w:tcW w:w="3369" w:type="dxa"/>
            <w:vMerge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  <w:vMerge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Calibri"/>
                <w:b/>
              </w:rPr>
              <w:t>0,45</w:t>
            </w: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Calibri"/>
                <w:b/>
              </w:rPr>
              <w:t>0,55</w:t>
            </w: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Calibri"/>
                <w:b/>
              </w:rPr>
              <w:t>0,65</w:t>
            </w:r>
          </w:p>
        </w:tc>
        <w:tc>
          <w:tcPr>
            <w:tcW w:w="993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Calibri"/>
                <w:b/>
              </w:rPr>
              <w:t>0,75</w:t>
            </w:r>
          </w:p>
        </w:tc>
      </w:tr>
      <w:tr w:rsidR="009A60EE" w:rsidRPr="009A60EE" w:rsidTr="009A60EE">
        <w:trPr>
          <w:jc w:val="center"/>
        </w:trPr>
        <w:tc>
          <w:tcPr>
            <w:tcW w:w="336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Гравелистые и крупные</w:t>
            </w:r>
          </w:p>
        </w:tc>
        <w:tc>
          <w:tcPr>
            <w:tcW w:w="170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vertAlign w:val="subscript"/>
              </w:rPr>
            </w:pPr>
            <w:proofErr w:type="spellStart"/>
            <w:r w:rsidRPr="009A60EE">
              <w:rPr>
                <w:rFonts w:eastAsia="Calibri"/>
                <w:i/>
                <w:lang w:val="en-US"/>
              </w:rPr>
              <w:t>c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  <w:proofErr w:type="spellEnd"/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φ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43</w:t>
            </w: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40</w:t>
            </w: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38</w:t>
            </w:r>
          </w:p>
        </w:tc>
        <w:tc>
          <w:tcPr>
            <w:tcW w:w="993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</w:tr>
      <w:tr w:rsidR="009A60EE" w:rsidRPr="009A60EE" w:rsidTr="009A60EE">
        <w:trPr>
          <w:jc w:val="center"/>
        </w:trPr>
        <w:tc>
          <w:tcPr>
            <w:tcW w:w="336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Средней крупности</w:t>
            </w:r>
          </w:p>
        </w:tc>
        <w:tc>
          <w:tcPr>
            <w:tcW w:w="170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vertAlign w:val="subscript"/>
              </w:rPr>
            </w:pPr>
            <w:proofErr w:type="spellStart"/>
            <w:r w:rsidRPr="009A60EE">
              <w:rPr>
                <w:rFonts w:eastAsia="Calibri"/>
                <w:i/>
                <w:lang w:val="en-US"/>
              </w:rPr>
              <w:t>c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  <w:proofErr w:type="spellEnd"/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φ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40</w:t>
            </w: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38</w:t>
            </w: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35</w:t>
            </w:r>
          </w:p>
        </w:tc>
        <w:tc>
          <w:tcPr>
            <w:tcW w:w="993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</w:tr>
      <w:tr w:rsidR="009A60EE" w:rsidRPr="009A60EE" w:rsidTr="009A60EE">
        <w:trPr>
          <w:jc w:val="center"/>
        </w:trPr>
        <w:tc>
          <w:tcPr>
            <w:tcW w:w="336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 xml:space="preserve">Мелкие </w:t>
            </w:r>
          </w:p>
        </w:tc>
        <w:tc>
          <w:tcPr>
            <w:tcW w:w="170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vertAlign w:val="subscript"/>
              </w:rPr>
            </w:pPr>
            <w:proofErr w:type="spellStart"/>
            <w:r w:rsidRPr="009A60EE">
              <w:rPr>
                <w:rFonts w:eastAsia="Calibri"/>
                <w:i/>
                <w:lang w:val="en-US"/>
              </w:rPr>
              <w:t>c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  <w:proofErr w:type="spellEnd"/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φ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6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38</w:t>
            </w: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4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36</w:t>
            </w: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32</w:t>
            </w:r>
          </w:p>
        </w:tc>
        <w:tc>
          <w:tcPr>
            <w:tcW w:w="993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28</w:t>
            </w:r>
          </w:p>
        </w:tc>
      </w:tr>
      <w:tr w:rsidR="009A60EE" w:rsidRPr="009A60EE" w:rsidTr="009A60EE">
        <w:trPr>
          <w:jc w:val="center"/>
        </w:trPr>
        <w:tc>
          <w:tcPr>
            <w:tcW w:w="336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Пылеватые</w:t>
            </w:r>
          </w:p>
        </w:tc>
        <w:tc>
          <w:tcPr>
            <w:tcW w:w="1701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vertAlign w:val="subscript"/>
              </w:rPr>
            </w:pPr>
            <w:proofErr w:type="spellStart"/>
            <w:r w:rsidRPr="009A60EE">
              <w:rPr>
                <w:rFonts w:eastAsia="Calibri"/>
                <w:i/>
                <w:lang w:val="en-US"/>
              </w:rPr>
              <w:t>c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  <w:proofErr w:type="spellEnd"/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φ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8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36</w:t>
            </w: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6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34</w:t>
            </w:r>
          </w:p>
        </w:tc>
        <w:tc>
          <w:tcPr>
            <w:tcW w:w="992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4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30</w:t>
            </w:r>
          </w:p>
        </w:tc>
        <w:tc>
          <w:tcPr>
            <w:tcW w:w="993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26</w:t>
            </w:r>
          </w:p>
        </w:tc>
      </w:tr>
    </w:tbl>
    <w:p w:rsidR="009A60EE" w:rsidRPr="009A60EE" w:rsidRDefault="009A60EE" w:rsidP="009A60EE">
      <w:pPr>
        <w:spacing w:line="360" w:lineRule="auto"/>
        <w:jc w:val="center"/>
        <w:rPr>
          <w:rFonts w:eastAsia="Calibri"/>
        </w:rPr>
      </w:pPr>
    </w:p>
    <w:p w:rsidR="009A60EE" w:rsidRPr="009A60EE" w:rsidRDefault="009A60EE" w:rsidP="009A60EE">
      <w:pPr>
        <w:spacing w:line="360" w:lineRule="auto"/>
        <w:jc w:val="right"/>
        <w:rPr>
          <w:rFonts w:eastAsia="Calibri"/>
        </w:rPr>
      </w:pPr>
      <w:r w:rsidRPr="009A60EE">
        <w:rPr>
          <w:rFonts w:eastAsia="Calibri"/>
        </w:rPr>
        <w:t>Таблица 11.6</w:t>
      </w:r>
    </w:p>
    <w:p w:rsidR="009A60EE" w:rsidRPr="009A60EE" w:rsidRDefault="009A60EE" w:rsidP="009A60EE">
      <w:pPr>
        <w:spacing w:line="360" w:lineRule="auto"/>
        <w:jc w:val="center"/>
        <w:rPr>
          <w:rFonts w:eastAsia="Calibri"/>
          <w:b/>
        </w:rPr>
      </w:pPr>
      <w:r w:rsidRPr="009A60EE">
        <w:rPr>
          <w:rFonts w:eastAsia="Calibri"/>
          <w:b/>
        </w:rPr>
        <w:t xml:space="preserve">Нормативные значения удельного сцепления </w:t>
      </w:r>
      <w:proofErr w:type="spellStart"/>
      <w:r w:rsidRPr="009A60EE">
        <w:rPr>
          <w:rFonts w:eastAsia="Calibri"/>
          <w:b/>
          <w:i/>
          <w:lang w:val="en-US"/>
        </w:rPr>
        <w:t>c</w:t>
      </w:r>
      <w:r w:rsidRPr="009A60EE">
        <w:rPr>
          <w:rFonts w:eastAsia="Calibri"/>
          <w:b/>
          <w:vertAlign w:val="subscript"/>
          <w:lang w:val="en-US"/>
        </w:rPr>
        <w:t>n</w:t>
      </w:r>
      <w:proofErr w:type="spellEnd"/>
      <w:r w:rsidRPr="009A60EE">
        <w:rPr>
          <w:rFonts w:eastAsia="Calibri"/>
          <w:b/>
        </w:rPr>
        <w:t>, кПа, угла внутреннего трения φ</w:t>
      </w:r>
      <w:r w:rsidRPr="009A60EE">
        <w:rPr>
          <w:rFonts w:eastAsia="Calibri"/>
          <w:b/>
          <w:vertAlign w:val="subscript"/>
          <w:lang w:val="en-US"/>
        </w:rPr>
        <w:t>n</w:t>
      </w:r>
      <w:r w:rsidRPr="009A60EE">
        <w:rPr>
          <w:rFonts w:eastAsia="Calibri"/>
          <w:b/>
        </w:rPr>
        <w:t xml:space="preserve">, град., пылевато-глинистых </w:t>
      </w:r>
      <w:proofErr w:type="spellStart"/>
      <w:r w:rsidRPr="009A60EE">
        <w:rPr>
          <w:rFonts w:eastAsia="Calibri"/>
          <w:b/>
        </w:rPr>
        <w:t>нелессовых</w:t>
      </w:r>
      <w:proofErr w:type="spellEnd"/>
      <w:r w:rsidRPr="009A60EE">
        <w:rPr>
          <w:rFonts w:eastAsia="Calibri"/>
          <w:b/>
        </w:rPr>
        <w:t xml:space="preserve"> грунтов четвертичных отложений (Приложение 1, табл. 2, СНиП 2.02.01-83*)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984"/>
        <w:gridCol w:w="709"/>
        <w:gridCol w:w="709"/>
        <w:gridCol w:w="708"/>
        <w:gridCol w:w="709"/>
        <w:gridCol w:w="709"/>
        <w:gridCol w:w="709"/>
        <w:gridCol w:w="708"/>
      </w:tblGrid>
      <w:tr w:rsidR="009A60EE" w:rsidRPr="009A60EE" w:rsidTr="009A60EE">
        <w:tc>
          <w:tcPr>
            <w:tcW w:w="3369" w:type="dxa"/>
            <w:gridSpan w:val="2"/>
            <w:vMerge w:val="restart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9A60EE">
              <w:rPr>
                <w:rFonts w:eastAsia="Calibri"/>
                <w:b/>
              </w:rPr>
              <w:t>Наименование грунтов и пределы нормативных значений их показателей текучести</w:t>
            </w:r>
          </w:p>
        </w:tc>
        <w:tc>
          <w:tcPr>
            <w:tcW w:w="1984" w:type="dxa"/>
            <w:vMerge w:val="restart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  <w:b/>
              </w:rPr>
              <w:t>Обозначения характеристик грунтов</w:t>
            </w:r>
          </w:p>
        </w:tc>
        <w:tc>
          <w:tcPr>
            <w:tcW w:w="4961" w:type="dxa"/>
            <w:gridSpan w:val="7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  <w:b/>
              </w:rPr>
              <w:t xml:space="preserve">Характеристики грунтов при коэффициенте пористости </w:t>
            </w:r>
            <w:r w:rsidRPr="009A60EE">
              <w:rPr>
                <w:rFonts w:eastAsia="Calibri"/>
                <w:b/>
                <w:i/>
              </w:rPr>
              <w:t>е</w:t>
            </w:r>
            <w:r w:rsidRPr="009A60EE">
              <w:rPr>
                <w:rFonts w:eastAsia="Calibri"/>
                <w:b/>
              </w:rPr>
              <w:t>, равном</w:t>
            </w:r>
          </w:p>
        </w:tc>
      </w:tr>
      <w:tr w:rsidR="009A60EE" w:rsidRPr="009A60EE" w:rsidTr="009A60EE">
        <w:tc>
          <w:tcPr>
            <w:tcW w:w="3369" w:type="dxa"/>
            <w:gridSpan w:val="2"/>
            <w:vMerge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0,45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0,55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0,65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0,75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0,85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0,95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1,05</w:t>
            </w:r>
          </w:p>
        </w:tc>
      </w:tr>
      <w:tr w:rsidR="009A60EE" w:rsidRPr="009A60EE" w:rsidTr="009A60EE">
        <w:tc>
          <w:tcPr>
            <w:tcW w:w="1384" w:type="dxa"/>
            <w:vMerge w:val="restart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Супеси</w:t>
            </w:r>
          </w:p>
        </w:tc>
        <w:tc>
          <w:tcPr>
            <w:tcW w:w="1985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 xml:space="preserve">0 </w:t>
            </w:r>
            <w:r w:rsidRPr="009A60EE">
              <w:rPr>
                <w:rFonts w:eastAsia="Calibri"/>
                <w:i/>
              </w:rPr>
              <w:t>≤ I</w:t>
            </w:r>
            <w:r w:rsidRPr="009A60EE">
              <w:rPr>
                <w:rFonts w:eastAsia="Calibri"/>
                <w:i/>
                <w:vertAlign w:val="subscript"/>
              </w:rPr>
              <w:t xml:space="preserve">L </w:t>
            </w:r>
            <w:r w:rsidRPr="009A60EE">
              <w:rPr>
                <w:rFonts w:eastAsia="Calibri"/>
              </w:rPr>
              <w:t>≤ 0,25</w:t>
            </w:r>
          </w:p>
        </w:tc>
        <w:tc>
          <w:tcPr>
            <w:tcW w:w="19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vertAlign w:val="subscript"/>
              </w:rPr>
            </w:pPr>
            <w:proofErr w:type="spellStart"/>
            <w:r w:rsidRPr="009A60EE">
              <w:rPr>
                <w:rFonts w:eastAsia="Calibri"/>
                <w:i/>
                <w:lang w:val="en-US"/>
              </w:rPr>
              <w:t>c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  <w:proofErr w:type="spellEnd"/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φ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21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30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17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29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15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27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13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24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</w:tr>
      <w:tr w:rsidR="009A60EE" w:rsidRPr="009A60EE" w:rsidTr="009A60EE">
        <w:tc>
          <w:tcPr>
            <w:tcW w:w="1384" w:type="dxa"/>
            <w:vMerge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 xml:space="preserve">0,25 </w:t>
            </w:r>
            <w:r w:rsidRPr="009A60EE">
              <w:rPr>
                <w:rFonts w:eastAsia="Calibri"/>
                <w:i/>
              </w:rPr>
              <w:t>˂ I</w:t>
            </w:r>
            <w:r w:rsidRPr="009A60EE">
              <w:rPr>
                <w:rFonts w:eastAsia="Calibri"/>
                <w:i/>
                <w:vertAlign w:val="subscript"/>
              </w:rPr>
              <w:t xml:space="preserve">L </w:t>
            </w:r>
            <w:r w:rsidRPr="009A60EE">
              <w:rPr>
                <w:rFonts w:eastAsia="Calibri"/>
              </w:rPr>
              <w:t>≤ 0,75</w:t>
            </w:r>
          </w:p>
        </w:tc>
        <w:tc>
          <w:tcPr>
            <w:tcW w:w="19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vertAlign w:val="subscript"/>
              </w:rPr>
            </w:pPr>
            <w:proofErr w:type="spellStart"/>
            <w:r w:rsidRPr="009A60EE">
              <w:rPr>
                <w:rFonts w:eastAsia="Calibri"/>
                <w:i/>
                <w:lang w:val="en-US"/>
              </w:rPr>
              <w:t>c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  <w:proofErr w:type="spellEnd"/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φ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19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28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15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26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13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24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11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21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9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18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</w:tr>
      <w:tr w:rsidR="009A60EE" w:rsidRPr="009A60EE" w:rsidTr="009A60EE">
        <w:tc>
          <w:tcPr>
            <w:tcW w:w="1384" w:type="dxa"/>
            <w:vMerge w:val="restart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Суглинки</w:t>
            </w:r>
          </w:p>
        </w:tc>
        <w:tc>
          <w:tcPr>
            <w:tcW w:w="1985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 xml:space="preserve">0 </w:t>
            </w:r>
            <w:r w:rsidRPr="009A60EE">
              <w:rPr>
                <w:rFonts w:eastAsia="Calibri"/>
                <w:i/>
              </w:rPr>
              <w:t>˂ I</w:t>
            </w:r>
            <w:r w:rsidRPr="009A60EE">
              <w:rPr>
                <w:rFonts w:eastAsia="Calibri"/>
                <w:i/>
                <w:vertAlign w:val="subscript"/>
              </w:rPr>
              <w:t xml:space="preserve">L </w:t>
            </w:r>
            <w:r w:rsidRPr="009A60EE">
              <w:rPr>
                <w:rFonts w:eastAsia="Calibri"/>
              </w:rPr>
              <w:t>≤ 0,25</w:t>
            </w:r>
          </w:p>
        </w:tc>
        <w:tc>
          <w:tcPr>
            <w:tcW w:w="19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vertAlign w:val="subscript"/>
              </w:rPr>
            </w:pPr>
            <w:proofErr w:type="spellStart"/>
            <w:r w:rsidRPr="009A60EE">
              <w:rPr>
                <w:rFonts w:eastAsia="Calibri"/>
                <w:i/>
                <w:lang w:val="en-US"/>
              </w:rPr>
              <w:t>c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  <w:proofErr w:type="spellEnd"/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φ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47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26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37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25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31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24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25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23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22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22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19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20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</w:tr>
      <w:tr w:rsidR="009A60EE" w:rsidRPr="009A60EE" w:rsidTr="009A60EE">
        <w:tc>
          <w:tcPr>
            <w:tcW w:w="1384" w:type="dxa"/>
            <w:vMerge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 xml:space="preserve">0,25 </w:t>
            </w:r>
            <w:r w:rsidRPr="009A60EE">
              <w:rPr>
                <w:rFonts w:eastAsia="Calibri"/>
                <w:i/>
              </w:rPr>
              <w:t>˂ I</w:t>
            </w:r>
            <w:r w:rsidRPr="009A60EE">
              <w:rPr>
                <w:rFonts w:eastAsia="Calibri"/>
                <w:i/>
                <w:vertAlign w:val="subscript"/>
              </w:rPr>
              <w:t xml:space="preserve">L </w:t>
            </w:r>
            <w:r w:rsidRPr="009A60EE">
              <w:rPr>
                <w:rFonts w:eastAsia="Calibri"/>
              </w:rPr>
              <w:t>≤ 0,5</w:t>
            </w:r>
          </w:p>
        </w:tc>
        <w:tc>
          <w:tcPr>
            <w:tcW w:w="19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vertAlign w:val="subscript"/>
              </w:rPr>
            </w:pPr>
            <w:proofErr w:type="spellStart"/>
            <w:r w:rsidRPr="009A60EE">
              <w:rPr>
                <w:rFonts w:eastAsia="Calibri"/>
                <w:i/>
                <w:lang w:val="en-US"/>
              </w:rPr>
              <w:t>c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  <w:proofErr w:type="spellEnd"/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φ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39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24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34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23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28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22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23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21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18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19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15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17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</w:tr>
      <w:tr w:rsidR="009A60EE" w:rsidRPr="009A60EE" w:rsidTr="009A60EE">
        <w:tc>
          <w:tcPr>
            <w:tcW w:w="1384" w:type="dxa"/>
            <w:vMerge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 xml:space="preserve">0,5 </w:t>
            </w:r>
            <w:r w:rsidRPr="009A60EE">
              <w:rPr>
                <w:rFonts w:eastAsia="Calibri"/>
                <w:i/>
              </w:rPr>
              <w:t>˂ I</w:t>
            </w:r>
            <w:r w:rsidRPr="009A60EE">
              <w:rPr>
                <w:rFonts w:eastAsia="Calibri"/>
                <w:i/>
                <w:vertAlign w:val="subscript"/>
              </w:rPr>
              <w:t xml:space="preserve">L </w:t>
            </w:r>
            <w:r w:rsidRPr="009A60EE">
              <w:rPr>
                <w:rFonts w:eastAsia="Calibri"/>
              </w:rPr>
              <w:t>≤ 0,75</w:t>
            </w:r>
          </w:p>
        </w:tc>
        <w:tc>
          <w:tcPr>
            <w:tcW w:w="19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vertAlign w:val="subscript"/>
              </w:rPr>
            </w:pPr>
            <w:proofErr w:type="spellStart"/>
            <w:r w:rsidRPr="009A60EE">
              <w:rPr>
                <w:rFonts w:eastAsia="Calibri"/>
                <w:i/>
                <w:lang w:val="en-US"/>
              </w:rPr>
              <w:t>c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  <w:proofErr w:type="spellEnd"/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φ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25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19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20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18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16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16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14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14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12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12</w:t>
            </w:r>
          </w:p>
        </w:tc>
      </w:tr>
      <w:tr w:rsidR="009A60EE" w:rsidRPr="009A60EE" w:rsidTr="009A60EE">
        <w:tc>
          <w:tcPr>
            <w:tcW w:w="1384" w:type="dxa"/>
            <w:vMerge w:val="restart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Глины</w:t>
            </w:r>
          </w:p>
        </w:tc>
        <w:tc>
          <w:tcPr>
            <w:tcW w:w="1985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 xml:space="preserve">0 </w:t>
            </w:r>
            <w:r w:rsidRPr="009A60EE">
              <w:rPr>
                <w:rFonts w:eastAsia="Calibri"/>
                <w:i/>
              </w:rPr>
              <w:t>˂ I</w:t>
            </w:r>
            <w:r w:rsidRPr="009A60EE">
              <w:rPr>
                <w:rFonts w:eastAsia="Calibri"/>
                <w:i/>
                <w:vertAlign w:val="subscript"/>
              </w:rPr>
              <w:t xml:space="preserve">L </w:t>
            </w:r>
            <w:r w:rsidRPr="009A60EE">
              <w:rPr>
                <w:rFonts w:eastAsia="Calibri"/>
              </w:rPr>
              <w:t>≤ 0,25</w:t>
            </w:r>
          </w:p>
        </w:tc>
        <w:tc>
          <w:tcPr>
            <w:tcW w:w="19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vertAlign w:val="subscript"/>
              </w:rPr>
            </w:pPr>
            <w:proofErr w:type="spellStart"/>
            <w:r w:rsidRPr="009A60EE">
              <w:rPr>
                <w:rFonts w:eastAsia="Calibri"/>
                <w:i/>
                <w:lang w:val="en-US"/>
              </w:rPr>
              <w:t>c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  <w:proofErr w:type="spellEnd"/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φ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81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21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68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20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54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19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47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18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41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16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36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14</w:t>
            </w:r>
          </w:p>
        </w:tc>
      </w:tr>
      <w:tr w:rsidR="009A60EE" w:rsidRPr="009A60EE" w:rsidTr="009A60EE">
        <w:tc>
          <w:tcPr>
            <w:tcW w:w="1384" w:type="dxa"/>
            <w:vMerge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 xml:space="preserve">0,25 </w:t>
            </w:r>
            <w:r w:rsidRPr="009A60EE">
              <w:rPr>
                <w:rFonts w:eastAsia="Calibri"/>
                <w:i/>
              </w:rPr>
              <w:t>˂ I</w:t>
            </w:r>
            <w:r w:rsidRPr="009A60EE">
              <w:rPr>
                <w:rFonts w:eastAsia="Calibri"/>
                <w:i/>
                <w:vertAlign w:val="subscript"/>
              </w:rPr>
              <w:t xml:space="preserve">L </w:t>
            </w:r>
            <w:r w:rsidRPr="009A60EE">
              <w:rPr>
                <w:rFonts w:eastAsia="Calibri"/>
              </w:rPr>
              <w:t>≤ 0,5</w:t>
            </w:r>
          </w:p>
        </w:tc>
        <w:tc>
          <w:tcPr>
            <w:tcW w:w="19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vertAlign w:val="subscript"/>
              </w:rPr>
            </w:pPr>
            <w:proofErr w:type="spellStart"/>
            <w:r w:rsidRPr="009A60EE">
              <w:rPr>
                <w:rFonts w:eastAsia="Calibri"/>
                <w:i/>
                <w:lang w:val="en-US"/>
              </w:rPr>
              <w:t>c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  <w:proofErr w:type="spellEnd"/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φ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57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18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50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17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43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16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37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14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32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11</w:t>
            </w:r>
          </w:p>
        </w:tc>
      </w:tr>
      <w:tr w:rsidR="009A60EE" w:rsidRPr="009A60EE" w:rsidTr="009A60EE">
        <w:tc>
          <w:tcPr>
            <w:tcW w:w="1384" w:type="dxa"/>
            <w:vMerge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 xml:space="preserve">0,5 </w:t>
            </w:r>
            <w:r w:rsidRPr="009A60EE">
              <w:rPr>
                <w:rFonts w:eastAsia="Calibri"/>
                <w:i/>
              </w:rPr>
              <w:t>˂ I</w:t>
            </w:r>
            <w:r w:rsidRPr="009A60EE">
              <w:rPr>
                <w:rFonts w:eastAsia="Calibri"/>
                <w:i/>
                <w:vertAlign w:val="subscript"/>
              </w:rPr>
              <w:t xml:space="preserve">L </w:t>
            </w:r>
            <w:r w:rsidRPr="009A60EE">
              <w:rPr>
                <w:rFonts w:eastAsia="Calibri"/>
              </w:rPr>
              <w:t>≤ 0,75</w:t>
            </w:r>
          </w:p>
        </w:tc>
        <w:tc>
          <w:tcPr>
            <w:tcW w:w="1984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  <w:vertAlign w:val="subscript"/>
              </w:rPr>
            </w:pPr>
            <w:proofErr w:type="spellStart"/>
            <w:r w:rsidRPr="009A60EE">
              <w:rPr>
                <w:rFonts w:eastAsia="Calibri"/>
                <w:i/>
                <w:lang w:val="en-US"/>
              </w:rPr>
              <w:t>c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  <w:proofErr w:type="spellEnd"/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φ</w:t>
            </w:r>
            <w:r w:rsidRPr="009A60EE">
              <w:rPr>
                <w:rFonts w:eastAsia="Calibri"/>
                <w:vertAlign w:val="subscript"/>
                <w:lang w:val="en-US"/>
              </w:rPr>
              <w:t>n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-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45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15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41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14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36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12</w:t>
            </w:r>
          </w:p>
        </w:tc>
        <w:tc>
          <w:tcPr>
            <w:tcW w:w="709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33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10</w:t>
            </w:r>
          </w:p>
        </w:tc>
        <w:tc>
          <w:tcPr>
            <w:tcW w:w="708" w:type="dxa"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29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Calibri"/>
              </w:rPr>
            </w:pPr>
            <w:r w:rsidRPr="009A60EE">
              <w:rPr>
                <w:rFonts w:eastAsia="Calibri"/>
              </w:rPr>
              <w:t>7</w:t>
            </w:r>
          </w:p>
        </w:tc>
      </w:tr>
    </w:tbl>
    <w:p w:rsidR="009A60EE" w:rsidRDefault="009A60EE"/>
    <w:p w:rsidR="009A60EE" w:rsidRDefault="009A60EE"/>
    <w:p w:rsidR="009A60EE" w:rsidRDefault="009A60EE"/>
    <w:p w:rsidR="009A60EE" w:rsidRPr="009A60EE" w:rsidRDefault="009A60EE" w:rsidP="009A60EE">
      <w:pPr>
        <w:spacing w:line="360" w:lineRule="auto"/>
        <w:jc w:val="right"/>
        <w:rPr>
          <w:rFonts w:eastAsia="Calibri"/>
        </w:rPr>
      </w:pPr>
      <w:r w:rsidRPr="009A60EE">
        <w:rPr>
          <w:rFonts w:eastAsia="Calibri"/>
        </w:rPr>
        <w:lastRenderedPageBreak/>
        <w:t>Таблица 12.1</w:t>
      </w:r>
    </w:p>
    <w:p w:rsidR="009A60EE" w:rsidRPr="009A60EE" w:rsidRDefault="009A60EE" w:rsidP="009A60EE">
      <w:pPr>
        <w:spacing w:after="0" w:line="360" w:lineRule="auto"/>
        <w:jc w:val="center"/>
        <w:rPr>
          <w:rFonts w:eastAsia="Calibri"/>
          <w:b/>
        </w:rPr>
      </w:pPr>
      <w:r w:rsidRPr="009A60EE">
        <w:rPr>
          <w:rFonts w:eastAsia="Calibri"/>
          <w:b/>
        </w:rPr>
        <w:t xml:space="preserve">Расчетные сопротивления </w:t>
      </w:r>
      <w:proofErr w:type="gramStart"/>
      <w:r w:rsidRPr="009A60EE">
        <w:rPr>
          <w:rFonts w:eastAsia="Calibri"/>
          <w:b/>
        </w:rPr>
        <w:t>под нижнем концом</w:t>
      </w:r>
      <w:proofErr w:type="gramEnd"/>
      <w:r w:rsidRPr="009A60EE">
        <w:rPr>
          <w:rFonts w:eastAsia="Calibri"/>
          <w:b/>
        </w:rPr>
        <w:t xml:space="preserve"> свай (табл. 1 СНиП 2.02.03-85)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1250"/>
        <w:gridCol w:w="1877"/>
        <w:gridCol w:w="1041"/>
        <w:gridCol w:w="1354"/>
        <w:gridCol w:w="1250"/>
        <w:gridCol w:w="1145"/>
        <w:gridCol w:w="1460"/>
      </w:tblGrid>
      <w:tr w:rsidR="009A60EE" w:rsidRPr="009A60EE" w:rsidTr="009A60EE">
        <w:trPr>
          <w:tblHeader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i325947"/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Глубина погружения нижнего конца сваи, м</w:t>
            </w:r>
            <w:bookmarkEnd w:id="1"/>
          </w:p>
        </w:tc>
        <w:tc>
          <w:tcPr>
            <w:tcW w:w="4500" w:type="pct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Расчетные сопротивления под нижним концом забивных свай и свай-оболочек, погружаемых без выемки грунта, </w:t>
            </w:r>
            <w:r w:rsidRPr="009A60EE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R,</w:t>
            </w: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 кПа </w:t>
            </w:r>
          </w:p>
        </w:tc>
      </w:tr>
      <w:tr w:rsidR="009A60EE" w:rsidRPr="009A60EE" w:rsidTr="009A60E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pct"/>
            <w:gridSpan w:val="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песчаных грунтов средней плотности</w:t>
            </w:r>
          </w:p>
        </w:tc>
      </w:tr>
      <w:tr w:rsidR="009A60EE" w:rsidRPr="009A60EE" w:rsidTr="009A60E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гравелистых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крупных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средней крупности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мелких</w:t>
            </w: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пылеватых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A60EE" w:rsidRPr="009A60EE" w:rsidTr="009A60E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pct"/>
            <w:gridSpan w:val="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пылевато-глинистых грунтов при показателе текучести </w:t>
            </w:r>
            <w:proofErr w:type="spellStart"/>
            <w:r w:rsidRPr="009A60EE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l</w:t>
            </w:r>
            <w:r w:rsidRPr="009A60EE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ru-RU"/>
              </w:rPr>
              <w:t>L</w:t>
            </w:r>
            <w:proofErr w:type="spellEnd"/>
            <w:r w:rsidRPr="009A60EE">
              <w:rPr>
                <w:rFonts w:eastAsia="Times New Roman"/>
                <w:sz w:val="20"/>
                <w:szCs w:val="20"/>
                <w:lang w:eastAsia="ru-RU"/>
              </w:rPr>
              <w:t>, равном</w:t>
            </w:r>
          </w:p>
        </w:tc>
      </w:tr>
      <w:tr w:rsidR="009A60EE" w:rsidRPr="009A60EE" w:rsidTr="009A60E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0,6</w:t>
            </w:r>
          </w:p>
        </w:tc>
      </w:tr>
      <w:tr w:rsidR="009A60EE" w:rsidRPr="009A60EE" w:rsidTr="009A60EE">
        <w:tc>
          <w:tcPr>
            <w:tcW w:w="50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7500 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6600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4000 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3000 </w:t>
            </w:r>
          </w:p>
        </w:tc>
        <w:tc>
          <w:tcPr>
            <w:tcW w:w="6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3100 </w:t>
            </w: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2000 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2000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1200 </w:t>
            </w: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1100 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600 </w:t>
            </w:r>
          </w:p>
        </w:tc>
      </w:tr>
      <w:tr w:rsidR="009A60EE" w:rsidRPr="009A60EE" w:rsidTr="009A60EE"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8300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6800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5100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3800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3200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2500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>2100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1600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1250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700 </w:t>
            </w:r>
          </w:p>
        </w:tc>
      </w:tr>
      <w:tr w:rsidR="009A60EE" w:rsidRPr="009A60EE" w:rsidTr="009A60EE"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8800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7000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6200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4000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3400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2800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2200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2000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800 </w:t>
            </w:r>
          </w:p>
        </w:tc>
      </w:tr>
      <w:tr w:rsidR="009A60EE" w:rsidRPr="009A60EE" w:rsidTr="009A60EE"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9700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7300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6900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4300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3700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3300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2400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2200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1400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850 </w:t>
            </w:r>
          </w:p>
        </w:tc>
      </w:tr>
      <w:tr w:rsidR="009A60EE" w:rsidRPr="009A60EE" w:rsidTr="009A60EE"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10500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7700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7300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5000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4000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3500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2600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2400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1500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900 </w:t>
            </w:r>
          </w:p>
        </w:tc>
      </w:tr>
      <w:tr w:rsidR="009A60EE" w:rsidRPr="009A60EE" w:rsidTr="009A60EE"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11700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8200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7500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5600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4400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4000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2900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1000 </w:t>
            </w:r>
          </w:p>
        </w:tc>
      </w:tr>
      <w:tr w:rsidR="009A60EE" w:rsidRPr="009A60EE" w:rsidTr="009A60EE"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12600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8500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6200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4800 </w:t>
            </w:r>
          </w:p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4500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3200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1800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1100 </w:t>
            </w:r>
          </w:p>
        </w:tc>
      </w:tr>
      <w:tr w:rsidR="009A60EE" w:rsidRPr="009A60EE" w:rsidTr="009A60EE"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13400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9000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6800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5200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3500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1950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1200 </w:t>
            </w:r>
          </w:p>
        </w:tc>
      </w:tr>
      <w:tr w:rsidR="009A60EE" w:rsidRPr="009A60EE" w:rsidTr="009A60EE"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14200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9500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7400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5600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3800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2100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1300 </w:t>
            </w:r>
          </w:p>
        </w:tc>
      </w:tr>
      <w:tr w:rsidR="009A60EE" w:rsidRPr="009A60EE" w:rsidTr="009A60EE"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15000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10000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8000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6000 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4100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2250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1400 </w:t>
            </w:r>
          </w:p>
        </w:tc>
      </w:tr>
      <w:tr w:rsidR="009A60EE" w:rsidRPr="009A60EE" w:rsidTr="009A60EE"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before="120" w:after="0" w:line="240" w:lineRule="auto"/>
              <w:ind w:firstLine="29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pacing w:val="20"/>
                <w:sz w:val="20"/>
                <w:szCs w:val="20"/>
                <w:lang w:eastAsia="ru-RU"/>
              </w:rPr>
              <w:t>Примечания:</w:t>
            </w: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 1. Над чертой даны значения </w:t>
            </w:r>
            <w:r w:rsidRPr="009A60EE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R</w:t>
            </w: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 для песчаных грунтов, под чертой - для пылевато-глинистых.</w:t>
            </w:r>
          </w:p>
          <w:p w:rsidR="009A60EE" w:rsidRPr="009A60EE" w:rsidRDefault="009A60EE" w:rsidP="009A60EE">
            <w:pPr>
              <w:spacing w:after="0" w:line="240" w:lineRule="auto"/>
              <w:ind w:firstLine="29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2. В </w:t>
            </w:r>
            <w:hyperlink r:id="rId20" w:anchor="i325947" w:tooltip="Таблица 1" w:history="1">
              <w:r w:rsidRPr="009A60EE">
                <w:rPr>
                  <w:rFonts w:eastAsia="Times New Roman"/>
                  <w:color w:val="000000"/>
                  <w:sz w:val="20"/>
                  <w:lang w:eastAsia="ru-RU"/>
                </w:rPr>
                <w:t>табл. 1</w:t>
              </w:r>
            </w:hyperlink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2.1</w:t>
            </w: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 и </w:t>
            </w:r>
            <w:r w:rsidRPr="009A60EE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hyperlink r:id="rId21" w:anchor="i333586" w:tooltip="табл. 2" w:history="1">
              <w:r w:rsidRPr="009A60EE">
                <w:rPr>
                  <w:rFonts w:eastAsia="Times New Roman"/>
                  <w:color w:val="000000"/>
                  <w:sz w:val="20"/>
                  <w:shd w:val="clear" w:color="auto" w:fill="FFFFFF"/>
                  <w:lang w:eastAsia="ru-RU"/>
                </w:rPr>
                <w:t>2</w:t>
              </w:r>
            </w:hyperlink>
            <w:r w:rsidRPr="009A60EE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.2</w:t>
            </w: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 глубину погружения нижнего конца сваи и среднюю глубину расположения слоя грунта при планировке территории срезкой, подсыпкой, намывом до 3 м следует принимать от уровня природного рельефа, а при срезке, подсыпке, намыве от 3 до 10 м - от условной отметки, расположенной соответственно на 3 м выше уровня срезки или на 3 м ниже уровня подсыпки.</w:t>
            </w:r>
          </w:p>
          <w:p w:rsidR="009A60EE" w:rsidRPr="009A60EE" w:rsidRDefault="009A60EE" w:rsidP="009A60EE">
            <w:pPr>
              <w:spacing w:after="0" w:line="240" w:lineRule="auto"/>
              <w:ind w:firstLine="295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Глубину погружения нижнего конца сваи и среднюю глубину расположения слоя грунта в водоеме следует принимать от уровня дна после общего размыва расчетным паводком, на болотах - от уровня дна болота. При проектировании путепроводов через выемки глубиной до 6 м для свай, забиваемых молотами без подмыва или устройства </w:t>
            </w:r>
            <w:proofErr w:type="spellStart"/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лидерных</w:t>
            </w:r>
            <w:proofErr w:type="spellEnd"/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скважин, глубину погружения в грунт нижнего конца сваи в </w:t>
            </w:r>
            <w:hyperlink r:id="rId22" w:anchor="i325947" w:tooltip="Таблица 1" w:history="1">
              <w:r w:rsidRPr="009A60EE">
                <w:rPr>
                  <w:rFonts w:eastAsia="Times New Roman"/>
                  <w:color w:val="000000"/>
                  <w:sz w:val="20"/>
                  <w:lang w:eastAsia="ru-RU"/>
                </w:rPr>
                <w:t>таблице</w:t>
              </w:r>
            </w:hyperlink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следует принимать от уровня природного рельефа в месте сооружения фундамента. Для выемок глубиной более 6 м глубину погружения свай следует принимать как для выемок глубиной 6 м.</w:t>
            </w:r>
          </w:p>
          <w:p w:rsidR="009A60EE" w:rsidRPr="009A60EE" w:rsidRDefault="009A60EE" w:rsidP="009A60EE">
            <w:pPr>
              <w:spacing w:after="0" w:line="240" w:lineRule="auto"/>
              <w:ind w:firstLine="295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 Для промежуточных глубин погружения свай и промежуточных значений показателя текучести </w:t>
            </w:r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I</w:t>
            </w:r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L</w:t>
            </w: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пылевато-глинистых грунтов значения </w:t>
            </w:r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R</w:t>
            </w: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и </w:t>
            </w:r>
            <w:proofErr w:type="spellStart"/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f</w:t>
            </w:r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в таблице определяются интерполяцией.</w:t>
            </w:r>
          </w:p>
          <w:p w:rsidR="009A60EE" w:rsidRPr="009A60EE" w:rsidRDefault="009A60EE" w:rsidP="009A60EE">
            <w:pPr>
              <w:spacing w:after="0" w:line="240" w:lineRule="auto"/>
              <w:ind w:firstLine="295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 Для плотных песчаных грунтов, степень плотности которых определена по данным статического зондирования, значения </w:t>
            </w:r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R</w:t>
            </w: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по </w:t>
            </w:r>
            <w:hyperlink r:id="rId23" w:anchor="i325947" w:tooltip="Таблица 1" w:history="1">
              <w:r w:rsidRPr="009A60EE">
                <w:rPr>
                  <w:rFonts w:eastAsia="Times New Roman"/>
                  <w:color w:val="000000"/>
                  <w:sz w:val="20"/>
                  <w:lang w:eastAsia="ru-RU"/>
                </w:rPr>
                <w:t>табл. 1</w:t>
              </w:r>
            </w:hyperlink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 для свай, погруженных без использования подмыва или </w:t>
            </w:r>
            <w:proofErr w:type="spellStart"/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лидерных</w:t>
            </w:r>
            <w:proofErr w:type="spellEnd"/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скважин, следует увеличить на 100 %. При определении степени плотности грунта по данным других видов инженерных изысканий и отсутствии данных статического зондирования для плотных песков значения </w:t>
            </w:r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R</w:t>
            </w: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по таблице следует увеличить на 60 %, но не более чем до 20 000 кПа (2000 тс/м</w:t>
            </w:r>
            <w:r w:rsidRPr="009A60EE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9A60EE" w:rsidRPr="009A60EE" w:rsidRDefault="009A60EE" w:rsidP="009A60EE">
            <w:pPr>
              <w:spacing w:after="0" w:line="240" w:lineRule="auto"/>
              <w:ind w:firstLine="295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 Значения расчетных сопротивлений </w:t>
            </w:r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R</w:t>
            </w: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 по таблице допускается использовать при условии, если заглубление свай в </w:t>
            </w:r>
            <w:proofErr w:type="spellStart"/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неразмываемый</w:t>
            </w:r>
            <w:proofErr w:type="spellEnd"/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несрезаемый</w:t>
            </w:r>
            <w:proofErr w:type="spellEnd"/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грунт составляет не менее, м:</w:t>
            </w:r>
          </w:p>
          <w:p w:rsidR="009A60EE" w:rsidRPr="009A60EE" w:rsidRDefault="009A60EE" w:rsidP="009A60EE">
            <w:pPr>
              <w:spacing w:after="0" w:line="240" w:lineRule="auto"/>
              <w:ind w:firstLine="295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4,0 - для мостов и гидротехнических сооружений;</w:t>
            </w:r>
          </w:p>
          <w:p w:rsidR="009A60EE" w:rsidRPr="009A60EE" w:rsidRDefault="009A60EE" w:rsidP="009A60EE">
            <w:pPr>
              <w:spacing w:after="0" w:line="240" w:lineRule="auto"/>
              <w:ind w:firstLine="295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3,0 - для зданий и прочих сооружений;</w:t>
            </w:r>
          </w:p>
          <w:p w:rsidR="009A60EE" w:rsidRPr="009A60EE" w:rsidRDefault="009A60EE" w:rsidP="009A60EE">
            <w:pPr>
              <w:spacing w:after="0" w:line="240" w:lineRule="auto"/>
              <w:ind w:firstLine="295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 Значения расчетного сопротивления </w:t>
            </w:r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R</w:t>
            </w: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под нижним концом забивных свай сечением 0,15</w:t>
            </w:r>
            <w:r w:rsidRPr="009A60EE">
              <w:rPr>
                <w:rFonts w:ascii="Symbol" w:eastAsia="Times New Roman" w:hAnsi="Symbol"/>
                <w:color w:val="000000"/>
                <w:sz w:val="20"/>
                <w:szCs w:val="20"/>
                <w:lang w:eastAsia="ru-RU"/>
              </w:rPr>
              <w:t></w:t>
            </w: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0,15 м и менее, используемых в качестве фундаментов под внутренние перегородки одноэтажных производственных зданий, допускается увеличивать на 20 %.</w:t>
            </w:r>
          </w:p>
          <w:p w:rsidR="009A60EE" w:rsidRPr="009A60EE" w:rsidRDefault="009A60EE" w:rsidP="009A60EE">
            <w:pPr>
              <w:spacing w:after="0" w:line="240" w:lineRule="auto"/>
              <w:ind w:firstLine="29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 Для супесей при числе пластичности </w:t>
            </w:r>
            <w:proofErr w:type="spellStart"/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l</w:t>
            </w:r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p</w:t>
            </w:r>
            <w:proofErr w:type="spellEnd"/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A60EE">
              <w:rPr>
                <w:rFonts w:ascii="Symbol" w:eastAsia="Times New Roman" w:hAnsi="Symbol"/>
                <w:color w:val="000000"/>
                <w:sz w:val="20"/>
                <w:szCs w:val="20"/>
                <w:lang w:eastAsia="ru-RU"/>
              </w:rPr>
              <w:t></w:t>
            </w: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4и коэффициенте пористости </w:t>
            </w:r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&lt; 0,8 расчетные сопротивления </w:t>
            </w:r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R</w:t>
            </w:r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и </w:t>
            </w:r>
            <w:proofErr w:type="spellStart"/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f</w:t>
            </w:r>
            <w:r w:rsidRPr="009A60EE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следует определять как для пылеватых песков средней плотности.</w:t>
            </w:r>
          </w:p>
        </w:tc>
      </w:tr>
    </w:tbl>
    <w:p w:rsidR="009A60EE" w:rsidRPr="009A60EE" w:rsidRDefault="009A60EE" w:rsidP="009A60EE">
      <w:pPr>
        <w:spacing w:after="0" w:line="360" w:lineRule="auto"/>
        <w:jc w:val="center"/>
        <w:rPr>
          <w:rFonts w:eastAsia="Calibri"/>
        </w:rPr>
      </w:pPr>
    </w:p>
    <w:p w:rsidR="009A60EE" w:rsidRPr="009A60EE" w:rsidRDefault="009A60EE" w:rsidP="009A60EE">
      <w:pPr>
        <w:spacing w:after="0" w:line="360" w:lineRule="auto"/>
        <w:jc w:val="right"/>
        <w:rPr>
          <w:rFonts w:eastAsia="Calibri"/>
        </w:rPr>
      </w:pPr>
    </w:p>
    <w:p w:rsidR="009A60EE" w:rsidRPr="009A60EE" w:rsidRDefault="009A60EE" w:rsidP="009A60EE">
      <w:pPr>
        <w:rPr>
          <w:rFonts w:eastAsia="Calibri"/>
        </w:rPr>
      </w:pPr>
      <w:r w:rsidRPr="009A60EE">
        <w:rPr>
          <w:rFonts w:eastAsia="Calibri"/>
        </w:rPr>
        <w:br w:type="page"/>
      </w:r>
    </w:p>
    <w:p w:rsidR="009A60EE" w:rsidRPr="009A60EE" w:rsidRDefault="009A60EE" w:rsidP="009A60EE">
      <w:pPr>
        <w:spacing w:line="360" w:lineRule="auto"/>
        <w:jc w:val="right"/>
        <w:rPr>
          <w:rFonts w:eastAsia="Calibri"/>
        </w:rPr>
      </w:pPr>
      <w:r w:rsidRPr="009A60EE">
        <w:rPr>
          <w:rFonts w:eastAsia="Calibri"/>
        </w:rPr>
        <w:lastRenderedPageBreak/>
        <w:t>Таблица 12.2</w:t>
      </w:r>
    </w:p>
    <w:p w:rsidR="009A60EE" w:rsidRPr="009A60EE" w:rsidRDefault="009A60EE" w:rsidP="009A60EE">
      <w:pPr>
        <w:spacing w:after="0" w:line="360" w:lineRule="auto"/>
        <w:jc w:val="center"/>
        <w:rPr>
          <w:rFonts w:eastAsia="Calibri"/>
          <w:b/>
        </w:rPr>
      </w:pPr>
      <w:r w:rsidRPr="009A60EE">
        <w:rPr>
          <w:rFonts w:eastAsia="Calibri"/>
          <w:b/>
        </w:rPr>
        <w:t>Расчетные сопротивления по боковой поверхности сваи (табл. 2 СНиП 2.02.03-85)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241"/>
        <w:gridCol w:w="1136"/>
        <w:gridCol w:w="1136"/>
        <w:gridCol w:w="822"/>
        <w:gridCol w:w="927"/>
        <w:gridCol w:w="927"/>
        <w:gridCol w:w="823"/>
        <w:gridCol w:w="928"/>
        <w:gridCol w:w="1242"/>
      </w:tblGrid>
      <w:tr w:rsidR="009A60EE" w:rsidRPr="009A60EE" w:rsidTr="009A60EE">
        <w:trPr>
          <w:tblHeader/>
        </w:trPr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i343322"/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Средняя глубина расположения слоя грунта, м</w:t>
            </w:r>
            <w:bookmarkEnd w:id="2"/>
          </w:p>
        </w:tc>
        <w:tc>
          <w:tcPr>
            <w:tcW w:w="4400" w:type="pct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Расчетные сопротивления на боковой поверхности забивных свай и свай-оболочек </w:t>
            </w:r>
            <w:proofErr w:type="spellStart"/>
            <w:r w:rsidRPr="009A60EE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f</w:t>
            </w:r>
            <w:r w:rsidRPr="009A60EE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 w:rsidRPr="009A60EE">
              <w:rPr>
                <w:rFonts w:eastAsia="Times New Roman"/>
                <w:sz w:val="20"/>
                <w:szCs w:val="20"/>
                <w:lang w:eastAsia="ru-RU"/>
              </w:rPr>
              <w:t>, кПа</w:t>
            </w:r>
          </w:p>
        </w:tc>
      </w:tr>
      <w:tr w:rsidR="009A60EE" w:rsidRPr="009A60EE" w:rsidTr="009A60E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pct"/>
            <w:gridSpan w:val="9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песчаных грунтов средней плотности</w:t>
            </w:r>
          </w:p>
        </w:tc>
      </w:tr>
      <w:tr w:rsidR="009A60EE" w:rsidRPr="009A60EE" w:rsidTr="009A60E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крупных и средней крупности</w:t>
            </w: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мелких</w:t>
            </w: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пылеватых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A60EE" w:rsidRPr="009A60EE" w:rsidTr="009A60E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pct"/>
            <w:gridSpan w:val="9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пылевато-глинистых грунтов при показателе текучести </w:t>
            </w:r>
            <w:r w:rsidRPr="009A60EE">
              <w:rPr>
                <w:rFonts w:eastAsia="Times New Roman"/>
                <w:i/>
                <w:iCs/>
                <w:spacing w:val="-8"/>
                <w:sz w:val="20"/>
                <w:szCs w:val="20"/>
                <w:lang w:eastAsia="ru-RU"/>
              </w:rPr>
              <w:t>I</w:t>
            </w:r>
            <w:r w:rsidRPr="009A60EE">
              <w:rPr>
                <w:rFonts w:eastAsia="Times New Roman"/>
                <w:i/>
                <w:iCs/>
                <w:spacing w:val="-8"/>
                <w:sz w:val="20"/>
                <w:szCs w:val="20"/>
                <w:vertAlign w:val="subscript"/>
                <w:lang w:eastAsia="ru-RU"/>
              </w:rPr>
              <w:t>L</w:t>
            </w: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 равном</w:t>
            </w:r>
          </w:p>
        </w:tc>
      </w:tr>
      <w:tr w:rsidR="009A60EE" w:rsidRPr="009A60EE" w:rsidTr="009A60E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4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</w:tr>
      <w:tr w:rsidR="009A60EE" w:rsidRPr="009A60EE" w:rsidTr="009A60EE">
        <w:tc>
          <w:tcPr>
            <w:tcW w:w="55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23 </w:t>
            </w: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9A60EE" w:rsidRPr="009A60EE" w:rsidTr="009A60EE"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9A60EE" w:rsidRPr="009A60EE" w:rsidTr="009A60EE"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48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A60EE" w:rsidRPr="009A60EE" w:rsidTr="009A60EE"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27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A60EE" w:rsidRPr="009A60EE" w:rsidTr="009A60EE"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29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9A60EE" w:rsidRPr="009A60EE" w:rsidTr="009A60EE"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31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9A60EE" w:rsidRPr="009A60EE" w:rsidTr="009A60EE"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33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26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9A60EE" w:rsidRPr="009A60EE" w:rsidTr="009A60EE"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65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46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27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9A60EE" w:rsidRPr="009A60EE" w:rsidTr="009A60EE"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51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28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9A60EE" w:rsidRPr="009A60EE" w:rsidTr="009A60EE"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56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41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9A60EE" w:rsidRPr="009A60EE" w:rsidTr="009A60EE"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61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44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9A60EE" w:rsidRPr="009A60EE" w:rsidTr="009A60EE"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93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47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21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9A60EE" w:rsidRPr="009A60EE" w:rsidTr="009A60EE"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pacing w:val="-20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70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9A60EE" w:rsidRPr="009A60EE" w:rsidTr="009A60EE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before="120" w:after="0" w:line="240" w:lineRule="auto"/>
              <w:ind w:firstLine="29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pacing w:val="20"/>
                <w:sz w:val="20"/>
                <w:szCs w:val="20"/>
                <w:lang w:eastAsia="ru-RU"/>
              </w:rPr>
              <w:t>Примечания</w:t>
            </w: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: 1. При определении расчетного сопротивления грунта на боковой поверхности свай </w:t>
            </w:r>
            <w:proofErr w:type="spellStart"/>
            <w:r w:rsidRPr="009A60EE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f</w:t>
            </w:r>
            <w:r w:rsidRPr="009A60EE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 w:rsidRPr="009A60EE">
              <w:rPr>
                <w:rFonts w:eastAsia="Times New Roman"/>
                <w:sz w:val="20"/>
                <w:szCs w:val="20"/>
                <w:lang w:eastAsia="ru-RU"/>
              </w:rPr>
              <w:t> по таблице следует учитывать требования, изложенные в примеч. 2 и 3 к </w:t>
            </w:r>
            <w:hyperlink r:id="rId24" w:anchor="i325947" w:tooltip="Таблица 1" w:history="1">
              <w:r w:rsidRPr="009A60EE">
                <w:rPr>
                  <w:rFonts w:eastAsia="Times New Roman"/>
                  <w:color w:val="000000"/>
                  <w:sz w:val="20"/>
                  <w:lang w:eastAsia="ru-RU"/>
                </w:rPr>
                <w:t>табл. 1</w:t>
              </w:r>
            </w:hyperlink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2.1</w:t>
            </w:r>
          </w:p>
          <w:p w:rsidR="009A60EE" w:rsidRPr="009A60EE" w:rsidRDefault="009A60EE" w:rsidP="009A60EE">
            <w:pPr>
              <w:spacing w:after="0" w:line="240" w:lineRule="auto"/>
              <w:ind w:firstLine="29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2. При определении по таблице расчетных сопротивлений грунтов на боковой поверхности свай </w:t>
            </w:r>
            <w:proofErr w:type="spellStart"/>
            <w:r w:rsidRPr="009A60EE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f</w:t>
            </w:r>
            <w:r w:rsidRPr="009A60EE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 w:rsidRPr="009A60EE">
              <w:rPr>
                <w:rFonts w:eastAsia="Times New Roman"/>
                <w:sz w:val="20"/>
                <w:szCs w:val="20"/>
                <w:lang w:eastAsia="ru-RU"/>
              </w:rPr>
              <w:t> пласты грунтов следует расчленять на однородные слои толщиной не более 2 м.</w:t>
            </w:r>
          </w:p>
          <w:p w:rsidR="009A60EE" w:rsidRPr="009A60EE" w:rsidRDefault="009A60EE" w:rsidP="009A60EE">
            <w:pPr>
              <w:spacing w:after="0" w:line="240" w:lineRule="auto"/>
              <w:ind w:firstLine="29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3. Значения расчетного сопротивления плотных песчаных грунтов на боковой поверхности свай </w:t>
            </w:r>
            <w:proofErr w:type="spellStart"/>
            <w:r w:rsidRPr="009A60EE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f</w:t>
            </w:r>
            <w:r w:rsidRPr="009A60EE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 w:rsidRPr="009A60EE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следует увеличивать на 30 % по сравнению со значениями, приведенными в таблице.</w:t>
            </w:r>
          </w:p>
          <w:p w:rsidR="009A60EE" w:rsidRPr="009A60EE" w:rsidRDefault="009A60EE" w:rsidP="009A60EE">
            <w:pPr>
              <w:spacing w:after="0" w:line="240" w:lineRule="auto"/>
              <w:ind w:firstLine="295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4. Расчетные сопротивления супесей и суглинков с коэффициентом пористости е </w:t>
            </w:r>
            <w:r w:rsidRPr="009A60EE">
              <w:rPr>
                <w:rFonts w:ascii="Symbol" w:eastAsia="Times New Roman" w:hAnsi="Symbol"/>
                <w:sz w:val="20"/>
                <w:szCs w:val="20"/>
                <w:lang w:eastAsia="ru-RU"/>
              </w:rPr>
              <w:t></w:t>
            </w: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 0,5 и глин с коэффициентом пористости е </w:t>
            </w:r>
            <w:r w:rsidRPr="009A60EE">
              <w:rPr>
                <w:rFonts w:ascii="Symbol" w:eastAsia="Times New Roman" w:hAnsi="Symbol"/>
                <w:sz w:val="20"/>
                <w:szCs w:val="20"/>
                <w:lang w:eastAsia="ru-RU"/>
              </w:rPr>
              <w:t></w:t>
            </w: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 0,6 следует увеличивать на 15 % по сравнению со значениями, приведенными в таблице, при любых значениях показателя текучести.</w:t>
            </w:r>
          </w:p>
        </w:tc>
      </w:tr>
    </w:tbl>
    <w:p w:rsidR="009A60EE" w:rsidRPr="009A60EE" w:rsidRDefault="009A60EE" w:rsidP="009A60EE">
      <w:pPr>
        <w:spacing w:after="0" w:line="360" w:lineRule="auto"/>
        <w:jc w:val="both"/>
        <w:rPr>
          <w:rFonts w:eastAsia="Calibri"/>
        </w:rPr>
      </w:pPr>
    </w:p>
    <w:p w:rsidR="009A60EE" w:rsidRPr="009A60EE" w:rsidRDefault="009A60EE" w:rsidP="009A60EE">
      <w:pPr>
        <w:spacing w:line="360" w:lineRule="auto"/>
        <w:jc w:val="right"/>
        <w:rPr>
          <w:rFonts w:eastAsia="Calibri"/>
        </w:rPr>
      </w:pPr>
      <w:r w:rsidRPr="009A60EE">
        <w:rPr>
          <w:rFonts w:eastAsia="Calibri"/>
        </w:rPr>
        <w:t>Таблица 12.3</w:t>
      </w:r>
    </w:p>
    <w:p w:rsidR="009A60EE" w:rsidRPr="009A60EE" w:rsidRDefault="009A60EE" w:rsidP="009A60EE">
      <w:pPr>
        <w:spacing w:after="0" w:line="360" w:lineRule="auto"/>
        <w:jc w:val="center"/>
        <w:rPr>
          <w:rFonts w:eastAsia="Calibri"/>
          <w:b/>
        </w:rPr>
      </w:pPr>
      <w:r w:rsidRPr="009A60EE">
        <w:rPr>
          <w:rFonts w:eastAsia="Calibri"/>
          <w:b/>
        </w:rPr>
        <w:t>Коэффициенты условий работы грунта (табл. 3 СНиП 2.02.03-85)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9"/>
        <w:gridCol w:w="1901"/>
        <w:gridCol w:w="1796"/>
      </w:tblGrid>
      <w:tr w:rsidR="009A60EE" w:rsidRPr="009A60EE" w:rsidTr="009A60EE">
        <w:trPr>
          <w:tblHeader/>
        </w:trPr>
        <w:tc>
          <w:tcPr>
            <w:tcW w:w="32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3" w:name="i368387"/>
            <w:r w:rsidRPr="009A60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Способы погружения забивных свай и свай-оболочек, погружаемых без выемки грунта, и виды грунтов</w:t>
            </w:r>
            <w:bookmarkEnd w:id="3"/>
          </w:p>
        </w:tc>
        <w:tc>
          <w:tcPr>
            <w:tcW w:w="1768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Коэффициенты условий работы грунта при расчете несущей способности свай</w:t>
            </w:r>
          </w:p>
        </w:tc>
      </w:tr>
      <w:tr w:rsidR="009A60EE" w:rsidRPr="009A60EE" w:rsidTr="009A60E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под нижним концом </w:t>
            </w:r>
            <w:r w:rsidRPr="009A60EE">
              <w:rPr>
                <w:rFonts w:ascii="Symbol" w:eastAsia="Times New Roman" w:hAnsi="Symbol"/>
                <w:i/>
                <w:iCs/>
                <w:sz w:val="20"/>
                <w:szCs w:val="20"/>
                <w:lang w:eastAsia="ru-RU"/>
              </w:rPr>
              <w:t></w:t>
            </w:r>
            <w:proofErr w:type="spellStart"/>
            <w:r w:rsidRPr="009A60EE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ru-RU"/>
              </w:rPr>
              <w:t>cR</w:t>
            </w:r>
            <w:proofErr w:type="spellEnd"/>
          </w:p>
        </w:tc>
        <w:tc>
          <w:tcPr>
            <w:tcW w:w="859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на боковой поверхности </w:t>
            </w:r>
            <w:r w:rsidRPr="009A60EE">
              <w:rPr>
                <w:rFonts w:ascii="Symbol" w:eastAsia="Times New Roman" w:hAnsi="Symbol"/>
                <w:i/>
                <w:iCs/>
                <w:sz w:val="20"/>
                <w:szCs w:val="20"/>
                <w:lang w:eastAsia="ru-RU"/>
              </w:rPr>
              <w:t></w:t>
            </w:r>
            <w:proofErr w:type="spellStart"/>
            <w:r w:rsidRPr="009A60EE">
              <w:rPr>
                <w:rFonts w:eastAsia="Times New Roman"/>
                <w:i/>
                <w:iCs/>
                <w:sz w:val="20"/>
                <w:szCs w:val="20"/>
                <w:vertAlign w:val="subscript"/>
                <w:lang w:eastAsia="ru-RU"/>
              </w:rPr>
              <w:t>cf</w:t>
            </w:r>
            <w:proofErr w:type="spellEnd"/>
          </w:p>
        </w:tc>
      </w:tr>
      <w:tr w:rsidR="009A60EE" w:rsidRPr="009A60EE" w:rsidTr="009A60EE">
        <w:tc>
          <w:tcPr>
            <w:tcW w:w="323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1. Погружение сплошных и полых с закрытым нижним концом свай механическими (подвесными), паровоздушными и дизельными молотами</w:t>
            </w:r>
          </w:p>
        </w:tc>
        <w:tc>
          <w:tcPr>
            <w:tcW w:w="909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9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</w:tr>
      <w:tr w:rsidR="009A60EE" w:rsidRPr="009A60EE" w:rsidTr="009A60EE">
        <w:tc>
          <w:tcPr>
            <w:tcW w:w="3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2. Погружение забивкой и вдавливанием в предварительно пробуренные </w:t>
            </w:r>
            <w:proofErr w:type="spellStart"/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лидерные</w:t>
            </w:r>
            <w:proofErr w:type="spellEnd"/>
            <w:r w:rsidRPr="009A60EE">
              <w:rPr>
                <w:rFonts w:eastAsia="Times New Roman"/>
                <w:sz w:val="20"/>
                <w:szCs w:val="20"/>
                <w:lang w:eastAsia="ru-RU"/>
              </w:rPr>
              <w:t xml:space="preserve"> скважины с заглублением концов свай не менее 1 м ниже забоя скважины при ее диаметре: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60EE" w:rsidRPr="009A60EE" w:rsidTr="009A60EE">
        <w:tc>
          <w:tcPr>
            <w:tcW w:w="3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ind w:left="17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а) равном стороне квадратной сваи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0,5</w:t>
            </w:r>
          </w:p>
        </w:tc>
      </w:tr>
      <w:tr w:rsidR="009A60EE" w:rsidRPr="009A60EE" w:rsidTr="009A60EE">
        <w:tc>
          <w:tcPr>
            <w:tcW w:w="3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ind w:left="17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б) на 0,05 м менее стороны квадратной сваи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0,6</w:t>
            </w:r>
          </w:p>
        </w:tc>
      </w:tr>
      <w:tr w:rsidR="009A60EE" w:rsidRPr="009A60EE" w:rsidTr="009A60EE">
        <w:tc>
          <w:tcPr>
            <w:tcW w:w="3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ind w:left="17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в)на 0,15м менее стороны квадратной или диаметра сваи круглого сечения (для опор линий электропередачи)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</w:tr>
      <w:tr w:rsidR="009A60EE" w:rsidRPr="009A60EE" w:rsidTr="009A60E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60EE" w:rsidRPr="009A60EE" w:rsidRDefault="009A60EE" w:rsidP="009A60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A60EE">
              <w:rPr>
                <w:rFonts w:eastAsia="Times New Roman"/>
                <w:sz w:val="20"/>
                <w:szCs w:val="20"/>
                <w:lang w:eastAsia="ru-RU"/>
              </w:rPr>
              <w:t>Для других способов погружения свай значения коэффициентов см. по табл. 3 СНиП 2.02.03-85</w:t>
            </w:r>
          </w:p>
        </w:tc>
      </w:tr>
    </w:tbl>
    <w:p w:rsidR="009A60EE" w:rsidRPr="009A60EE" w:rsidRDefault="009A60EE" w:rsidP="009A60EE">
      <w:pPr>
        <w:jc w:val="both"/>
        <w:rPr>
          <w:rFonts w:eastAsia="Calibri"/>
        </w:rPr>
      </w:pPr>
    </w:p>
    <w:p w:rsidR="009A60EE" w:rsidRPr="009A60EE" w:rsidRDefault="009A60EE" w:rsidP="009A60EE">
      <w:pPr>
        <w:rPr>
          <w:rFonts w:eastAsia="Calibri"/>
        </w:rPr>
      </w:pPr>
    </w:p>
    <w:p w:rsidR="009A60EE" w:rsidRDefault="009A60EE"/>
    <w:p w:rsidR="0039454B" w:rsidRDefault="0039454B">
      <w:pPr>
        <w:spacing w:after="160" w:line="259" w:lineRule="auto"/>
      </w:pPr>
      <w:r>
        <w:br w:type="page"/>
      </w:r>
    </w:p>
    <w:p w:rsidR="0039454B" w:rsidRDefault="0039454B" w:rsidP="0039454B">
      <w:pPr>
        <w:spacing w:after="160" w:line="259" w:lineRule="auto"/>
        <w:sectPr w:rsidR="0039454B" w:rsidSect="005C4C64">
          <w:footerReference w:type="default" r:id="rId25"/>
          <w:footerReference w:type="first" r:id="rId26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39454B" w:rsidRDefault="0039454B" w:rsidP="0039454B">
      <w:pPr>
        <w:spacing w:after="160" w:line="259" w:lineRule="auto"/>
        <w:jc w:val="center"/>
        <w:rPr>
          <w:b/>
        </w:rPr>
      </w:pPr>
      <w:r>
        <w:rPr>
          <w:b/>
        </w:rPr>
        <w:lastRenderedPageBreak/>
        <w:t>ПРИЛОЖЕНИЕ 3</w:t>
      </w:r>
    </w:p>
    <w:p w:rsidR="009A60EE" w:rsidRPr="0039454B" w:rsidRDefault="0039454B" w:rsidP="0039454B">
      <w:pPr>
        <w:spacing w:after="160" w:line="259" w:lineRule="auto"/>
        <w:jc w:val="center"/>
        <w:rPr>
          <w:b/>
        </w:rPr>
      </w:pPr>
      <w:r w:rsidRPr="0039454B">
        <w:rPr>
          <w:b/>
        </w:rPr>
        <w:t>СОРТАМЕНТ АРМАТУРЫ</w:t>
      </w:r>
    </w:p>
    <w:tbl>
      <w:tblPr>
        <w:tblW w:w="51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722"/>
        <w:gridCol w:w="725"/>
        <w:gridCol w:w="715"/>
        <w:gridCol w:w="722"/>
        <w:gridCol w:w="868"/>
        <w:gridCol w:w="865"/>
        <w:gridCol w:w="868"/>
        <w:gridCol w:w="865"/>
        <w:gridCol w:w="868"/>
        <w:gridCol w:w="877"/>
        <w:gridCol w:w="941"/>
        <w:gridCol w:w="715"/>
        <w:gridCol w:w="947"/>
        <w:gridCol w:w="776"/>
        <w:gridCol w:w="718"/>
        <w:gridCol w:w="1005"/>
        <w:gridCol w:w="1008"/>
        <w:gridCol w:w="1001"/>
      </w:tblGrid>
      <w:tr w:rsidR="0039454B" w:rsidRPr="0039454B" w:rsidTr="00FC45C9">
        <w:trPr>
          <w:trHeight w:val="638"/>
        </w:trPr>
        <w:tc>
          <w:tcPr>
            <w:tcW w:w="217" w:type="pct"/>
            <w:vMerge w:val="restart"/>
            <w:textDirection w:val="btLr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Диаметр стержня, мм</w:t>
            </w:r>
          </w:p>
        </w:tc>
        <w:tc>
          <w:tcPr>
            <w:tcW w:w="2546" w:type="pct"/>
            <w:gridSpan w:val="10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Расчетная площадь поперечного сечения стержневой арматуры классов А и В, см</w:t>
            </w:r>
            <w:r w:rsidRPr="0039454B">
              <w:rPr>
                <w:rFonts w:eastAsia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, при числе стержней</w:t>
            </w: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Масса 1м, кг</w:t>
            </w:r>
          </w:p>
        </w:tc>
        <w:tc>
          <w:tcPr>
            <w:tcW w:w="1941" w:type="pct"/>
            <w:gridSpan w:val="7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Арматура классов</w:t>
            </w:r>
          </w:p>
        </w:tc>
      </w:tr>
      <w:tr w:rsidR="0039454B" w:rsidRPr="0039454B" w:rsidTr="00FC45C9">
        <w:trPr>
          <w:cantSplit/>
          <w:trHeight w:val="1330"/>
        </w:trPr>
        <w:tc>
          <w:tcPr>
            <w:tcW w:w="217" w:type="pct"/>
            <w:vMerge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6" w:type="pct"/>
            <w:vMerge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А240,А400,А500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А300,</w:t>
            </w:r>
          </w:p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А600,</w:t>
            </w:r>
          </w:p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А800,</w:t>
            </w:r>
          </w:p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А1000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А540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В500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Вр1200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Вр1400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b/>
                <w:sz w:val="18"/>
                <w:szCs w:val="18"/>
                <w:lang w:eastAsia="ru-RU"/>
              </w:rPr>
              <w:t>Вр1500</w:t>
            </w:r>
          </w:p>
        </w:tc>
      </w:tr>
      <w:tr w:rsidR="0039454B" w:rsidRPr="0039454B" w:rsidTr="00FC45C9">
        <w:trPr>
          <w:trHeight w:val="366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0,071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0,71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39454B" w:rsidRPr="0039454B" w:rsidTr="00FC45C9">
        <w:trPr>
          <w:trHeight w:val="379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0,126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0,092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66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0,196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1,57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1,77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1,96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0,144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66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0,283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1,70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2,26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2,54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2,83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0,222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66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0,503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1,51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2,01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2,51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3,02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3,52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4,02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4,53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5,03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0,395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79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0,785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1,57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2,36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3,14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3,93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4,71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6,28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7,07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7,85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0,617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66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1,131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2,26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3,39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4,52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5,65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6,79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7,92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9,05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10,18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11,31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0,888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66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1,539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3,08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4,62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7,69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9,23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10,77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12,31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15,39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1,208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66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2,011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4,02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6,03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8,04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10,05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12,06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14,07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16,08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20,11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1,578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79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2,545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5,09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7,63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10,18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12,72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15,27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17,81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25,45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1,998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66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3,142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6,28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9,41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12,56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15,71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18,85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21,99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25,13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28,27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31,42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2,466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66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3,801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7,60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22,81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26,61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30,41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34,21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38,01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2,984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79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4,909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9,82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14,73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19,63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24,54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29,54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34,36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39,27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44,18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49,09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3,84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66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6,158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12,32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18,47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24,63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30,79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36,95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49,26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55,42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61,58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4,835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66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8,043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16,09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24,13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32,17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40,21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48,26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64,34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72,38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80,42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6,31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66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10,18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30,54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40,72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50,89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61,07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71,25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81,43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91,61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7,990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9454B" w:rsidRPr="0039454B" w:rsidTr="00FC45C9">
        <w:trPr>
          <w:trHeight w:val="379"/>
        </w:trPr>
        <w:tc>
          <w:tcPr>
            <w:tcW w:w="2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12,57</w:t>
            </w:r>
          </w:p>
        </w:tc>
        <w:tc>
          <w:tcPr>
            <w:tcW w:w="22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25,13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37,68</w:t>
            </w:r>
          </w:p>
        </w:tc>
        <w:tc>
          <w:tcPr>
            <w:tcW w:w="22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50,27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62,83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75,40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87,96</w:t>
            </w:r>
          </w:p>
        </w:tc>
        <w:tc>
          <w:tcPr>
            <w:tcW w:w="272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100,53</w:t>
            </w:r>
          </w:p>
        </w:tc>
        <w:tc>
          <w:tcPr>
            <w:tcW w:w="273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113,10</w:t>
            </w:r>
          </w:p>
        </w:tc>
        <w:tc>
          <w:tcPr>
            <w:tcW w:w="27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29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9,865</w:t>
            </w:r>
          </w:p>
        </w:tc>
        <w:tc>
          <w:tcPr>
            <w:tcW w:w="22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4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vAlign w:val="center"/>
          </w:tcPr>
          <w:p w:rsidR="0039454B" w:rsidRPr="0039454B" w:rsidRDefault="0039454B" w:rsidP="003945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454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9454B" w:rsidRPr="0039454B" w:rsidRDefault="0039454B" w:rsidP="0039454B">
      <w:pPr>
        <w:tabs>
          <w:tab w:val="left" w:pos="3510"/>
        </w:tabs>
        <w:rPr>
          <w:b/>
          <w:szCs w:val="16"/>
        </w:rPr>
        <w:sectPr w:rsidR="0039454B" w:rsidRPr="0039454B" w:rsidSect="0039454B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  <w:r w:rsidRPr="0039454B">
        <w:rPr>
          <w:b/>
          <w:szCs w:val="16"/>
        </w:rPr>
        <w:t>Примечание. Знак «х» определяет наличие диаметра в сортамент.</w:t>
      </w:r>
    </w:p>
    <w:p w:rsidR="0039454B" w:rsidRPr="0039454B" w:rsidRDefault="0039454B" w:rsidP="0039454B">
      <w:pPr>
        <w:tabs>
          <w:tab w:val="left" w:pos="3510"/>
        </w:tabs>
        <w:rPr>
          <w:szCs w:val="16"/>
        </w:rPr>
      </w:pPr>
    </w:p>
    <w:sectPr w:rsidR="0039454B" w:rsidRPr="0039454B" w:rsidSect="0039454B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83" w:rsidRDefault="00927783">
      <w:pPr>
        <w:spacing w:after="0" w:line="240" w:lineRule="auto"/>
      </w:pPr>
      <w:r>
        <w:separator/>
      </w:r>
    </w:p>
  </w:endnote>
  <w:endnote w:type="continuationSeparator" w:id="0">
    <w:p w:rsidR="00927783" w:rsidRDefault="0092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5C9" w:rsidRDefault="00FC45C9">
    <w:pPr>
      <w:pStyle w:val="a3"/>
      <w:jc w:val="right"/>
    </w:pPr>
  </w:p>
  <w:p w:rsidR="00FC45C9" w:rsidRDefault="00FC45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5C9" w:rsidRDefault="00FC45C9">
    <w:pPr>
      <w:pStyle w:val="a3"/>
      <w:jc w:val="right"/>
    </w:pPr>
  </w:p>
  <w:p w:rsidR="00FC45C9" w:rsidRDefault="00FC45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83" w:rsidRDefault="00927783">
      <w:pPr>
        <w:spacing w:after="0" w:line="240" w:lineRule="auto"/>
      </w:pPr>
      <w:r>
        <w:separator/>
      </w:r>
    </w:p>
  </w:footnote>
  <w:footnote w:type="continuationSeparator" w:id="0">
    <w:p w:rsidR="00927783" w:rsidRDefault="00927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D7"/>
    <w:rsid w:val="001D6554"/>
    <w:rsid w:val="003109F2"/>
    <w:rsid w:val="0039454B"/>
    <w:rsid w:val="003D2C10"/>
    <w:rsid w:val="005C4C64"/>
    <w:rsid w:val="007678D7"/>
    <w:rsid w:val="00927783"/>
    <w:rsid w:val="009A60EE"/>
    <w:rsid w:val="00F60FBD"/>
    <w:rsid w:val="00F97673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0E62"/>
  <w15:chartTrackingRefBased/>
  <w15:docId w15:val="{82FEA7C5-9D18-4D86-93D6-2F4F444D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64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4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C4C64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C4C6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6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files.stroyinf.ru/Data1/2/2016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files.stroyinf.ru/Data1/2/2016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files.stroyinf.ru/Data1/2/2016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://files.stroyinf.ru/Data1/2/2016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files.stroyinf.ru/Data1/2/201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B172-6DED-4B1E-AD96-82A4A3EF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adminka</cp:lastModifiedBy>
  <cp:revision>5</cp:revision>
  <cp:lastPrinted>2022-12-06T13:42:00Z</cp:lastPrinted>
  <dcterms:created xsi:type="dcterms:W3CDTF">2021-12-02T12:52:00Z</dcterms:created>
  <dcterms:modified xsi:type="dcterms:W3CDTF">2025-10-06T11:03:00Z</dcterms:modified>
</cp:coreProperties>
</file>