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-426" w:firstLine="284"/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 xml:space="preserve">Лекция «Организационная структура организации. Типы </w:t>
      </w:r>
      <w:proofErr w:type="spellStart"/>
      <w:r w:rsidRPr="00A1691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>рганизационных</w:t>
      </w:r>
      <w:proofErr w:type="spellEnd"/>
      <w:r w:rsidRPr="00A1691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 xml:space="preserve"> структур</w:t>
      </w:r>
      <w:proofErr w:type="gramStart"/>
      <w:r w:rsidRPr="00A1691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>.»</w:t>
      </w:r>
      <w:proofErr w:type="gramEnd"/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-426" w:firstLine="284"/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>План лекции:</w:t>
      </w:r>
    </w:p>
    <w:p w:rsidR="00A1691A" w:rsidRPr="00A1691A" w:rsidRDefault="00A1691A" w:rsidP="00A1691A">
      <w:pPr>
        <w:numPr>
          <w:ilvl w:val="0"/>
          <w:numId w:val="5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Понятие организационной структуры</w:t>
      </w:r>
    </w:p>
    <w:p w:rsidR="00A1691A" w:rsidRPr="00A1691A" w:rsidRDefault="00A1691A" w:rsidP="00A1691A">
      <w:pPr>
        <w:numPr>
          <w:ilvl w:val="0"/>
          <w:numId w:val="5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Факторы, влияющие на выбор организационной структуры</w:t>
      </w:r>
    </w:p>
    <w:p w:rsidR="00A1691A" w:rsidRPr="00A1691A" w:rsidRDefault="00A1691A" w:rsidP="00A1691A">
      <w:pPr>
        <w:numPr>
          <w:ilvl w:val="0"/>
          <w:numId w:val="5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Основные типы организационных структур</w:t>
      </w:r>
    </w:p>
    <w:p w:rsidR="00A1691A" w:rsidRPr="00A1691A" w:rsidRDefault="00A1691A" w:rsidP="00A1691A">
      <w:pPr>
        <w:numPr>
          <w:ilvl w:val="0"/>
          <w:numId w:val="5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Преимущества и недостатки каждой структуры</w:t>
      </w:r>
    </w:p>
    <w:p w:rsidR="00A1691A" w:rsidRPr="00A1691A" w:rsidRDefault="00A1691A" w:rsidP="00A1691A">
      <w:pPr>
        <w:numPr>
          <w:ilvl w:val="0"/>
          <w:numId w:val="5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Особенности выбора оптимальной структуры для конкретного бизнеса</w:t>
      </w:r>
    </w:p>
    <w:p w:rsidR="00A1691A" w:rsidRPr="00A1691A" w:rsidRDefault="00A1691A" w:rsidP="00A1691A">
      <w:pPr>
        <w:numPr>
          <w:ilvl w:val="0"/>
          <w:numId w:val="5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Тенденции и перспективы развития организационных структур</w:t>
      </w:r>
    </w:p>
    <w:p w:rsid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-426" w:firstLine="284"/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  <w:pict>
          <v:rect id="_x0000_i1031" style="width:0;height:1.5pt" o:hralign="center" o:hrstd="t" o:hr="t" fillcolor="#a0a0a0" stroked="f"/>
        </w:pict>
      </w:r>
    </w:p>
    <w:p w:rsidR="004455CA" w:rsidRPr="004455CA" w:rsidRDefault="004455CA" w:rsidP="00A1691A">
      <w:p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-426" w:firstLine="284"/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</w:pPr>
      <w:r w:rsidRPr="004455CA"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  <w:t>Управление персоналом — это работа по созданию и поддержанию эффективной команды для решения поставленных бизнес задач. Это комплексный циклический процесс, который состоит из нескольких этапов:</w:t>
      </w:r>
    </w:p>
    <w:p w:rsidR="004455CA" w:rsidRPr="004455CA" w:rsidRDefault="004455CA" w:rsidP="00A1691A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-426" w:firstLine="284"/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</w:pPr>
      <w:r w:rsidRPr="004455CA"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  <w:t>планирование кадрового состава компании;</w:t>
      </w:r>
    </w:p>
    <w:p w:rsidR="004455CA" w:rsidRPr="004455CA" w:rsidRDefault="004455CA" w:rsidP="00A1691A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-426" w:firstLine="284"/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</w:pPr>
      <w:proofErr w:type="spellStart"/>
      <w:proofErr w:type="gramStart"/>
      <w:r w:rsidRPr="004455CA"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  <w:t>найм</w:t>
      </w:r>
      <w:proofErr w:type="spellEnd"/>
      <w:r w:rsidRPr="004455CA"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  <w:t xml:space="preserve"> и</w:t>
      </w:r>
      <w:proofErr w:type="gramEnd"/>
      <w:r w:rsidRPr="004455CA"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  <w:t> адаптация новых сотрудников;</w:t>
      </w:r>
    </w:p>
    <w:p w:rsidR="004455CA" w:rsidRPr="004455CA" w:rsidRDefault="004455CA" w:rsidP="00A1691A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-426" w:firstLine="284"/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</w:pPr>
      <w:r w:rsidRPr="004455CA"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  <w:t>непосредственное руководство персоналом для достижения целей бизнеса;</w:t>
      </w:r>
    </w:p>
    <w:p w:rsidR="004455CA" w:rsidRPr="004455CA" w:rsidRDefault="004455CA" w:rsidP="00A1691A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-426" w:firstLine="284"/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</w:pPr>
      <w:r w:rsidRPr="004455CA"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  <w:t>удержание и мотивация сотрудников;</w:t>
      </w:r>
    </w:p>
    <w:p w:rsidR="004455CA" w:rsidRPr="004455CA" w:rsidRDefault="004455CA" w:rsidP="00A1691A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-426" w:firstLine="284"/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</w:pPr>
      <w:r w:rsidRPr="004455CA"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  <w:t>их обучение и развитие;</w:t>
      </w:r>
    </w:p>
    <w:p w:rsidR="004455CA" w:rsidRPr="004455CA" w:rsidRDefault="004455CA" w:rsidP="00A1691A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-426" w:firstLine="284"/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</w:pPr>
      <w:r w:rsidRPr="004455CA"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  <w:t>оценка и управление карьерным ростом.</w:t>
      </w:r>
    </w:p>
    <w:p w:rsidR="004455CA" w:rsidRPr="004455CA" w:rsidRDefault="004455CA" w:rsidP="00A1691A">
      <w:p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4455CA"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  <w:t>Таким образом, работа с персоналом подразумевает построение целой системы управления сотрудниками, которая охватывает все этапы продвижения человека внутри компании — от найма до увольнения.</w:t>
      </w:r>
      <w:r w:rsidRPr="004455C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    </w:t>
      </w:r>
    </w:p>
    <w:p w:rsidR="004455CA" w:rsidRPr="00A1691A" w:rsidRDefault="004455CA" w:rsidP="00A1691A">
      <w:p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-426" w:firstLine="284"/>
        <w:rPr>
          <w:rFonts w:ascii="Times New Roman" w:eastAsia="Times New Roman" w:hAnsi="Times New Roman" w:cs="Times New Roman"/>
          <w:b/>
          <w:color w:val="000026"/>
          <w:sz w:val="28"/>
          <w:szCs w:val="28"/>
          <w:lang w:eastAsia="ru-RU"/>
        </w:rPr>
      </w:pPr>
      <w:proofErr w:type="spellStart"/>
      <w:r w:rsidRPr="00A1691A">
        <w:rPr>
          <w:rFonts w:ascii="Times New Roman" w:eastAsia="Times New Roman" w:hAnsi="Times New Roman" w:cs="Times New Roman"/>
          <w:b/>
          <w:color w:val="000026"/>
          <w:sz w:val="28"/>
          <w:szCs w:val="28"/>
          <w:lang w:eastAsia="ru-RU"/>
        </w:rPr>
        <w:t>Оргструктура</w:t>
      </w:r>
      <w:proofErr w:type="spellEnd"/>
      <w:r w:rsidRPr="00A1691A">
        <w:rPr>
          <w:rFonts w:ascii="Times New Roman" w:eastAsia="Times New Roman" w:hAnsi="Times New Roman" w:cs="Times New Roman"/>
          <w:b/>
          <w:color w:val="000026"/>
          <w:sz w:val="28"/>
          <w:szCs w:val="28"/>
          <w:lang w:eastAsia="ru-RU"/>
        </w:rPr>
        <w:t xml:space="preserve"> предприятия состоит из комплекса документов:</w:t>
      </w:r>
    </w:p>
    <w:p w:rsidR="004455CA" w:rsidRPr="004455CA" w:rsidRDefault="004455CA" w:rsidP="00A1691A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100" w:afterAutospacing="1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4455C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>Положение об организационной структуре</w:t>
      </w:r>
      <w:r w:rsidRPr="004455C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 — регламентирующий документ, который описывает все подразделения и их функции.</w:t>
      </w:r>
    </w:p>
    <w:p w:rsidR="004455CA" w:rsidRPr="004455CA" w:rsidRDefault="004455CA" w:rsidP="00A1691A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4455C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>Положение о структурных подразделениях.</w:t>
      </w:r>
      <w:r w:rsidRPr="004455C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 Документ составляется при необходимости детализировать работу подразделений, чтобы не нагружать основное положение.</w:t>
      </w:r>
    </w:p>
    <w:p w:rsidR="004455CA" w:rsidRPr="004455CA" w:rsidRDefault="004455CA" w:rsidP="00A1691A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4455C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>Должностные инструкции</w:t>
      </w:r>
      <w:r w:rsidRPr="004455C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. Описывают все функции и обязанности каждой должности.</w:t>
      </w:r>
    </w:p>
    <w:p w:rsidR="004455CA" w:rsidRDefault="004455CA" w:rsidP="00A1691A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4455C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>Организационная схема (</w:t>
      </w:r>
      <w:proofErr w:type="spellStart"/>
      <w:r w:rsidRPr="004455C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>оргсхема</w:t>
      </w:r>
      <w:proofErr w:type="spellEnd"/>
      <w:r w:rsidRPr="004455C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>).</w:t>
      </w:r>
      <w:r w:rsidRPr="004455C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 xml:space="preserve"> Она в графическом виде представляет </w:t>
      </w:r>
      <w:proofErr w:type="spellStart"/>
      <w:r w:rsidRPr="004455C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оргструктуру</w:t>
      </w:r>
      <w:proofErr w:type="spellEnd"/>
      <w:r w:rsidRPr="004455C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 xml:space="preserve">. </w:t>
      </w:r>
      <w:proofErr w:type="spellStart"/>
      <w:r w:rsidRPr="004455C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Оргсхема</w:t>
      </w:r>
      <w:proofErr w:type="spellEnd"/>
      <w:r w:rsidRPr="004455C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 xml:space="preserve"> визуализирует то, что подробно описано в «Положении об организационной структуре» и в «Положении о структурных подразделениях». Она дает возможность быстро понять, как устроена организация.</w:t>
      </w:r>
    </w:p>
    <w:p w:rsid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</w:pP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lastRenderedPageBreak/>
        <w:t>I. Понятие организационной структуры</w: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Организационная структура — это система распределения функций, полномочий и ответственности между подразделениями и сотрудниками организации. Она отражает формализованные связи и иерархию подчинённости, обеспечивающую координацию усилий и достижение поставленных целей.</w: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Основными компонентами организационной структуры являются:</w:t>
      </w:r>
    </w:p>
    <w:p w:rsidR="00A1691A" w:rsidRPr="00A1691A" w:rsidRDefault="00A1691A" w:rsidP="00A1691A">
      <w:pPr>
        <w:numPr>
          <w:ilvl w:val="0"/>
          <w:numId w:val="6"/>
        </w:numPr>
        <w:shd w:val="clear" w:color="auto" w:fill="FFFFFF"/>
        <w:tabs>
          <w:tab w:val="clear" w:pos="720"/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Распределение задач и зон ответственности.</w:t>
      </w:r>
    </w:p>
    <w:p w:rsidR="00A1691A" w:rsidRPr="00A1691A" w:rsidRDefault="00A1691A" w:rsidP="00A1691A">
      <w:pPr>
        <w:numPr>
          <w:ilvl w:val="0"/>
          <w:numId w:val="6"/>
        </w:numPr>
        <w:shd w:val="clear" w:color="auto" w:fill="FFFFFF"/>
        <w:tabs>
          <w:tab w:val="clear" w:pos="720"/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Установленные каналы коммуникации и обмена информацией.</w:t>
      </w:r>
    </w:p>
    <w:p w:rsidR="00A1691A" w:rsidRPr="00A1691A" w:rsidRDefault="00A1691A" w:rsidP="00A1691A">
      <w:pPr>
        <w:numPr>
          <w:ilvl w:val="0"/>
          <w:numId w:val="6"/>
        </w:numPr>
        <w:shd w:val="clear" w:color="auto" w:fill="FFFFFF"/>
        <w:tabs>
          <w:tab w:val="clear" w:pos="720"/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Система контроля и мотивации сотрудников.</w: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>II. Факторы, влияющие на выбор организационной структуры</w: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При выборе подходящей организационной структуры учитываются такие факторы, как:</w:t>
      </w:r>
    </w:p>
    <w:p w:rsidR="00A1691A" w:rsidRPr="00A1691A" w:rsidRDefault="00A1691A" w:rsidP="00A1691A">
      <w:pPr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Размер и сфера деятельности организации.</w:t>
      </w:r>
    </w:p>
    <w:p w:rsidR="00A1691A" w:rsidRPr="00A1691A" w:rsidRDefault="00A1691A" w:rsidP="00A1691A">
      <w:pPr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Стратегические цели и миссия компании.</w:t>
      </w:r>
    </w:p>
    <w:p w:rsidR="00A1691A" w:rsidRPr="00A1691A" w:rsidRDefault="00A1691A" w:rsidP="00A1691A">
      <w:pPr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Уровень технологичности производства и специфика продукта/услуги.</w:t>
      </w:r>
    </w:p>
    <w:p w:rsidR="00A1691A" w:rsidRPr="00A1691A" w:rsidRDefault="00A1691A" w:rsidP="00A1691A">
      <w:pPr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Территориальное расположение филиалов и подразделений.</w:t>
      </w:r>
    </w:p>
    <w:p w:rsidR="00A1691A" w:rsidRPr="00A1691A" w:rsidRDefault="00A1691A" w:rsidP="00A1691A">
      <w:pPr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Характеристика внутренней и внешней среды (экономическая ситуация, конкуренция, законодательство).</w: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Выбор правильной структуры обеспечивает эффективную координацию деятельности и оптимизацию затрат.</w: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>III. Основные типы организационных структур</w: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Наиболее распространёнными типами организационных структур являются:</w: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>1. Линейная структура</w: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Самая простая форма, характеризующаяся чёткой вертикальной иерархией и прямым подчинением нижестоящих звеньев вышестоящим руководителям.</w:t>
      </w:r>
    </w:p>
    <w:p w:rsid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i/>
          <w:iCs/>
          <w:color w:val="000026"/>
          <w:sz w:val="28"/>
          <w:szCs w:val="28"/>
          <w:lang w:eastAsia="ru-RU"/>
        </w:rPr>
        <w:t>Преимущества:</w:t>
      </w: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 xml:space="preserve"> Простота, ясность, оперативность исполнения распоряжений.</w:t>
      </w:r>
    </w:p>
    <w:p w:rsid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i/>
          <w:iCs/>
          <w:color w:val="000026"/>
          <w:sz w:val="28"/>
          <w:szCs w:val="28"/>
          <w:lang w:eastAsia="ru-RU"/>
        </w:rPr>
        <w:t>Недостатки:</w:t>
      </w: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 xml:space="preserve"> Узкий профиль специализации, ограниченные полномочия менеджеров среднего звена, замедленное реагирование на изменения внешней среды.</w:t>
      </w:r>
    </w:p>
    <w:p w:rsid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26"/>
          <w:sz w:val="28"/>
          <w:szCs w:val="28"/>
          <w:lang w:eastAsia="ru-RU"/>
        </w:rPr>
        <w:lastRenderedPageBreak/>
        <w:drawing>
          <wp:inline distT="0" distB="0" distL="0" distR="0" wp14:anchorId="10D39331">
            <wp:extent cx="4474845" cy="1859280"/>
            <wp:effectExtent l="0" t="0" r="190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845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</w:pP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>2. Функциональная структура</w: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Организация делится на функциональные подразделения (производство, маркетинг, финансы и др.). Руководители функциональных отделов несут полную ответственность за выполнение задач своего отдела.</w:t>
      </w:r>
    </w:p>
    <w:p w:rsid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i/>
          <w:iCs/>
          <w:color w:val="000026"/>
          <w:sz w:val="28"/>
          <w:szCs w:val="28"/>
          <w:lang w:eastAsia="ru-RU"/>
        </w:rPr>
        <w:t>Преимущества:</w:t>
      </w: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 xml:space="preserve"> Высокая степень профессионализма, глубокая специализация, оптимальное использование ресурсов.</w:t>
      </w:r>
    </w:p>
    <w:p w:rsid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i/>
          <w:iCs/>
          <w:color w:val="000026"/>
          <w:sz w:val="28"/>
          <w:szCs w:val="28"/>
          <w:lang w:eastAsia="ru-RU"/>
        </w:rPr>
        <w:t>Недостатки:</w:t>
      </w: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 xml:space="preserve"> Сложность координации между отделами, недостаточное внимание к общей цели компании, медленность адаптации к изменениям.</w: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26"/>
          <w:sz w:val="28"/>
          <w:szCs w:val="28"/>
          <w:lang w:eastAsia="ru-RU"/>
        </w:rPr>
        <w:drawing>
          <wp:inline distT="0" distB="0" distL="0" distR="0" wp14:anchorId="2E4D2D53">
            <wp:extent cx="4456430" cy="201803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430" cy="201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 xml:space="preserve">3. </w:t>
      </w:r>
      <w:proofErr w:type="spellStart"/>
      <w:r w:rsidRPr="00A1691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>Дивизиональная</w:t>
      </w:r>
      <w:proofErr w:type="spellEnd"/>
      <w:r w:rsidRPr="00A1691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 xml:space="preserve"> структура</w: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Предприятие разделено на самостоятельные подразделения (дивизионы), каждое из которых имеет определённую автономию и отвечает за отдельный сегмент рынка или продукцию.</w:t>
      </w:r>
    </w:p>
    <w:p w:rsid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i/>
          <w:iCs/>
          <w:color w:val="000026"/>
          <w:sz w:val="28"/>
          <w:szCs w:val="28"/>
          <w:lang w:eastAsia="ru-RU"/>
        </w:rPr>
        <w:t>Преимущества:</w:t>
      </w: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 xml:space="preserve"> Гибкость, быстрая адаптация к изменениям, возможность учёта специфики отдельных рынков.</w:t>
      </w:r>
    </w:p>
    <w:p w:rsid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i/>
          <w:iCs/>
          <w:color w:val="000026"/>
          <w:sz w:val="28"/>
          <w:szCs w:val="28"/>
          <w:lang w:eastAsia="ru-RU"/>
        </w:rPr>
        <w:t>Недостатки:</w:t>
      </w: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 xml:space="preserve"> Дублирование функций, увеличение расходов на содержание дивизионов, сложность централизованного контроля.</w: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26"/>
          <w:sz w:val="28"/>
          <w:szCs w:val="28"/>
          <w:lang w:eastAsia="ru-RU"/>
        </w:rPr>
        <w:lastRenderedPageBreak/>
        <w:drawing>
          <wp:inline distT="0" distB="0" distL="0" distR="0" wp14:anchorId="022E6B3A">
            <wp:extent cx="4231005" cy="264604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005" cy="264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>4. Матричная структура</w: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Объединяет линейную и функциональную структуру путём временного объединения специалистов разных департаментов в рабочие группы для выполнения проекта.</w:t>
      </w:r>
    </w:p>
    <w:p w:rsid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i/>
          <w:iCs/>
          <w:color w:val="000026"/>
          <w:sz w:val="28"/>
          <w:szCs w:val="28"/>
          <w:lang w:eastAsia="ru-RU"/>
        </w:rPr>
        <w:t>Преимущества:</w:t>
      </w: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 xml:space="preserve"> Эффективность в выполнении специализированных проектов, высокий уровень гибкости и </w:t>
      </w:r>
      <w:proofErr w:type="spellStart"/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инновационности</w:t>
      </w:r>
      <w:proofErr w:type="spellEnd"/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.</w:t>
      </w:r>
    </w:p>
    <w:p w:rsid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i/>
          <w:iCs/>
          <w:color w:val="000026"/>
          <w:sz w:val="28"/>
          <w:szCs w:val="28"/>
          <w:lang w:eastAsia="ru-RU"/>
        </w:rPr>
        <w:t>Недостатки:</w:t>
      </w: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 xml:space="preserve"> Возможность двойного подчинения, трудности в распределении ответственности, проблемы с мотивацией сотрудников.</w: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26"/>
          <w:sz w:val="28"/>
          <w:szCs w:val="28"/>
          <w:lang w:eastAsia="ru-RU"/>
        </w:rPr>
        <w:drawing>
          <wp:inline distT="0" distB="0" distL="0" distR="0" wp14:anchorId="335711C7">
            <wp:extent cx="4669790" cy="2145665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0" cy="214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>5. Проектная структура</w: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proofErr w:type="gramStart"/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Ориентирована</w:t>
      </w:r>
      <w:proofErr w:type="gramEnd"/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 xml:space="preserve"> на реализацию краткосрочных проектов с привлечением экспертов из разных областей. После завершения проекта группа расформировывается.</w:t>
      </w:r>
    </w:p>
    <w:p w:rsid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i/>
          <w:iCs/>
          <w:color w:val="000026"/>
          <w:sz w:val="28"/>
          <w:szCs w:val="28"/>
          <w:lang w:eastAsia="ru-RU"/>
        </w:rPr>
        <w:t>Преимущества:</w:t>
      </w: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 xml:space="preserve"> Быстрая мобилизация необходимых ресурсов, высокая производительность проектной группы.</w:t>
      </w:r>
    </w:p>
    <w:p w:rsid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i/>
          <w:iCs/>
          <w:color w:val="000026"/>
          <w:sz w:val="28"/>
          <w:szCs w:val="28"/>
          <w:lang w:eastAsia="ru-RU"/>
        </w:rPr>
        <w:lastRenderedPageBreak/>
        <w:t>Недостатки:</w:t>
      </w: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 xml:space="preserve"> Временный характер взаимоотношений, сложность повторения успехов в новых условиях.</w: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26"/>
          <w:sz w:val="28"/>
          <w:szCs w:val="28"/>
          <w:lang w:eastAsia="ru-RU"/>
        </w:rPr>
        <w:drawing>
          <wp:inline distT="0" distB="0" distL="0" distR="0" wp14:anchorId="10242D1D">
            <wp:extent cx="4925695" cy="2402205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95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>IV. Преимущества и недостатки каждой структуры</w:t>
      </w:r>
    </w:p>
    <w:p w:rsid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</w:pPr>
    </w:p>
    <w:tbl>
      <w:tblPr>
        <w:tblStyle w:val="a5"/>
        <w:tblW w:w="9570" w:type="dxa"/>
        <w:tblInd w:w="-426" w:type="dxa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A1691A" w:rsidTr="00A1691A">
        <w:tc>
          <w:tcPr>
            <w:tcW w:w="3190" w:type="dxa"/>
            <w:vAlign w:val="bottom"/>
          </w:tcPr>
          <w:p w:rsidR="00A1691A" w:rsidRPr="00A1691A" w:rsidRDefault="00A1691A" w:rsidP="00A1691A">
            <w:pPr>
              <w:shd w:val="clear" w:color="auto" w:fill="FFFFFF"/>
              <w:tabs>
                <w:tab w:val="left" w:pos="284"/>
              </w:tabs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26"/>
                <w:sz w:val="18"/>
                <w:szCs w:val="18"/>
                <w:lang w:eastAsia="ru-RU"/>
              </w:rPr>
            </w:pPr>
            <w:r w:rsidRPr="00A1691A">
              <w:rPr>
                <w:rFonts w:ascii="Times New Roman" w:eastAsia="Times New Roman" w:hAnsi="Times New Roman" w:cs="Times New Roman"/>
                <w:b/>
                <w:bCs/>
                <w:color w:val="000026"/>
                <w:sz w:val="18"/>
                <w:szCs w:val="18"/>
                <w:lang w:eastAsia="ru-RU"/>
              </w:rPr>
              <w:t>Тип структуры</w:t>
            </w:r>
          </w:p>
        </w:tc>
        <w:tc>
          <w:tcPr>
            <w:tcW w:w="3190" w:type="dxa"/>
            <w:vAlign w:val="bottom"/>
          </w:tcPr>
          <w:p w:rsidR="00A1691A" w:rsidRPr="00A1691A" w:rsidRDefault="00A1691A" w:rsidP="00A1691A">
            <w:pPr>
              <w:shd w:val="clear" w:color="auto" w:fill="FFFFFF"/>
              <w:tabs>
                <w:tab w:val="left" w:pos="284"/>
              </w:tabs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26"/>
                <w:sz w:val="18"/>
                <w:szCs w:val="18"/>
                <w:lang w:eastAsia="ru-RU"/>
              </w:rPr>
            </w:pPr>
            <w:r w:rsidRPr="00A1691A">
              <w:rPr>
                <w:rFonts w:ascii="Times New Roman" w:eastAsia="Times New Roman" w:hAnsi="Times New Roman" w:cs="Times New Roman"/>
                <w:b/>
                <w:bCs/>
                <w:color w:val="000026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3190" w:type="dxa"/>
            <w:vAlign w:val="bottom"/>
          </w:tcPr>
          <w:p w:rsidR="00A1691A" w:rsidRPr="00A1691A" w:rsidRDefault="00A1691A" w:rsidP="00A1691A">
            <w:pPr>
              <w:shd w:val="clear" w:color="auto" w:fill="FFFFFF"/>
              <w:tabs>
                <w:tab w:val="left" w:pos="284"/>
              </w:tabs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26"/>
                <w:sz w:val="18"/>
                <w:szCs w:val="18"/>
                <w:lang w:eastAsia="ru-RU"/>
              </w:rPr>
            </w:pPr>
            <w:r w:rsidRPr="00A1691A">
              <w:rPr>
                <w:rFonts w:ascii="Times New Roman" w:eastAsia="Times New Roman" w:hAnsi="Times New Roman" w:cs="Times New Roman"/>
                <w:b/>
                <w:bCs/>
                <w:color w:val="000026"/>
                <w:sz w:val="18"/>
                <w:szCs w:val="18"/>
                <w:lang w:eastAsia="ru-RU"/>
              </w:rPr>
              <w:t>Недостатки</w:t>
            </w:r>
          </w:p>
        </w:tc>
      </w:tr>
      <w:tr w:rsidR="00A1691A" w:rsidTr="00A1691A">
        <w:tc>
          <w:tcPr>
            <w:tcW w:w="3190" w:type="dxa"/>
          </w:tcPr>
          <w:p w:rsidR="00A1691A" w:rsidRPr="00A1691A" w:rsidRDefault="00A1691A" w:rsidP="00A1691A">
            <w:pPr>
              <w:shd w:val="clear" w:color="auto" w:fill="FFFFFF"/>
              <w:tabs>
                <w:tab w:val="left" w:pos="284"/>
              </w:tabs>
              <w:spacing w:before="100" w:beforeAutospacing="1"/>
              <w:rPr>
                <w:rFonts w:ascii="Times New Roman" w:eastAsia="Times New Roman" w:hAnsi="Times New Roman" w:cs="Times New Roman"/>
                <w:color w:val="000026"/>
                <w:sz w:val="18"/>
                <w:szCs w:val="18"/>
                <w:lang w:eastAsia="ru-RU"/>
              </w:rPr>
            </w:pPr>
            <w:r w:rsidRPr="00A1691A">
              <w:rPr>
                <w:rFonts w:ascii="Times New Roman" w:eastAsia="Times New Roman" w:hAnsi="Times New Roman" w:cs="Times New Roman"/>
                <w:color w:val="000026"/>
                <w:sz w:val="18"/>
                <w:szCs w:val="18"/>
                <w:lang w:eastAsia="ru-RU"/>
              </w:rPr>
              <w:t>Линейная</w:t>
            </w:r>
          </w:p>
        </w:tc>
        <w:tc>
          <w:tcPr>
            <w:tcW w:w="3190" w:type="dxa"/>
          </w:tcPr>
          <w:p w:rsidR="00A1691A" w:rsidRPr="00A1691A" w:rsidRDefault="00A1691A" w:rsidP="00A1691A">
            <w:pPr>
              <w:shd w:val="clear" w:color="auto" w:fill="FFFFFF"/>
              <w:tabs>
                <w:tab w:val="left" w:pos="284"/>
              </w:tabs>
              <w:spacing w:before="100" w:beforeAutospacing="1"/>
              <w:rPr>
                <w:rFonts w:ascii="Times New Roman" w:eastAsia="Times New Roman" w:hAnsi="Times New Roman" w:cs="Times New Roman"/>
                <w:color w:val="000026"/>
                <w:sz w:val="18"/>
                <w:szCs w:val="18"/>
                <w:lang w:eastAsia="ru-RU"/>
              </w:rPr>
            </w:pPr>
            <w:r w:rsidRPr="00A1691A">
              <w:rPr>
                <w:rFonts w:ascii="Times New Roman" w:eastAsia="Times New Roman" w:hAnsi="Times New Roman" w:cs="Times New Roman"/>
                <w:color w:val="000026"/>
                <w:sz w:val="18"/>
                <w:szCs w:val="18"/>
                <w:lang w:eastAsia="ru-RU"/>
              </w:rPr>
              <w:t>Ясность, простота, оперативность</w:t>
            </w:r>
          </w:p>
        </w:tc>
        <w:tc>
          <w:tcPr>
            <w:tcW w:w="3190" w:type="dxa"/>
          </w:tcPr>
          <w:p w:rsidR="00A1691A" w:rsidRPr="00A1691A" w:rsidRDefault="00A1691A" w:rsidP="00A1691A">
            <w:pPr>
              <w:shd w:val="clear" w:color="auto" w:fill="FFFFFF"/>
              <w:tabs>
                <w:tab w:val="left" w:pos="284"/>
              </w:tabs>
              <w:spacing w:before="100" w:beforeAutospacing="1"/>
              <w:rPr>
                <w:rFonts w:ascii="Times New Roman" w:eastAsia="Times New Roman" w:hAnsi="Times New Roman" w:cs="Times New Roman"/>
                <w:color w:val="000026"/>
                <w:sz w:val="18"/>
                <w:szCs w:val="18"/>
                <w:lang w:eastAsia="ru-RU"/>
              </w:rPr>
            </w:pPr>
            <w:r w:rsidRPr="00A1691A">
              <w:rPr>
                <w:rFonts w:ascii="Times New Roman" w:eastAsia="Times New Roman" w:hAnsi="Times New Roman" w:cs="Times New Roman"/>
                <w:color w:val="000026"/>
                <w:sz w:val="18"/>
                <w:szCs w:val="18"/>
                <w:lang w:eastAsia="ru-RU"/>
              </w:rPr>
              <w:t>Ограниченная компетенция, узкий взгляд</w:t>
            </w:r>
          </w:p>
        </w:tc>
      </w:tr>
      <w:tr w:rsidR="00A1691A" w:rsidTr="00A1691A">
        <w:tc>
          <w:tcPr>
            <w:tcW w:w="3190" w:type="dxa"/>
          </w:tcPr>
          <w:p w:rsidR="00A1691A" w:rsidRPr="00A1691A" w:rsidRDefault="00A1691A" w:rsidP="00A1691A">
            <w:pPr>
              <w:shd w:val="clear" w:color="auto" w:fill="FFFFFF"/>
              <w:tabs>
                <w:tab w:val="left" w:pos="284"/>
              </w:tabs>
              <w:spacing w:before="100" w:beforeAutospacing="1"/>
              <w:rPr>
                <w:rFonts w:ascii="Times New Roman" w:eastAsia="Times New Roman" w:hAnsi="Times New Roman" w:cs="Times New Roman"/>
                <w:color w:val="000026"/>
                <w:sz w:val="18"/>
                <w:szCs w:val="18"/>
                <w:lang w:eastAsia="ru-RU"/>
              </w:rPr>
            </w:pPr>
            <w:r w:rsidRPr="00A1691A">
              <w:rPr>
                <w:rFonts w:ascii="Times New Roman" w:eastAsia="Times New Roman" w:hAnsi="Times New Roman" w:cs="Times New Roman"/>
                <w:color w:val="000026"/>
                <w:sz w:val="18"/>
                <w:szCs w:val="18"/>
                <w:lang w:eastAsia="ru-RU"/>
              </w:rPr>
              <w:t>Функциональная</w:t>
            </w:r>
          </w:p>
        </w:tc>
        <w:tc>
          <w:tcPr>
            <w:tcW w:w="3190" w:type="dxa"/>
          </w:tcPr>
          <w:p w:rsidR="00A1691A" w:rsidRPr="00A1691A" w:rsidRDefault="00A1691A" w:rsidP="00A1691A">
            <w:pPr>
              <w:shd w:val="clear" w:color="auto" w:fill="FFFFFF"/>
              <w:tabs>
                <w:tab w:val="left" w:pos="284"/>
              </w:tabs>
              <w:spacing w:before="100" w:beforeAutospacing="1"/>
              <w:rPr>
                <w:rFonts w:ascii="Times New Roman" w:eastAsia="Times New Roman" w:hAnsi="Times New Roman" w:cs="Times New Roman"/>
                <w:color w:val="000026"/>
                <w:sz w:val="18"/>
                <w:szCs w:val="18"/>
                <w:lang w:eastAsia="ru-RU"/>
              </w:rPr>
            </w:pPr>
            <w:r w:rsidRPr="00A1691A">
              <w:rPr>
                <w:rFonts w:ascii="Times New Roman" w:eastAsia="Times New Roman" w:hAnsi="Times New Roman" w:cs="Times New Roman"/>
                <w:color w:val="000026"/>
                <w:sz w:val="18"/>
                <w:szCs w:val="18"/>
                <w:lang w:eastAsia="ru-RU"/>
              </w:rPr>
              <w:t>Специализация, профессионализм</w:t>
            </w:r>
          </w:p>
        </w:tc>
        <w:tc>
          <w:tcPr>
            <w:tcW w:w="3190" w:type="dxa"/>
          </w:tcPr>
          <w:p w:rsidR="00A1691A" w:rsidRPr="00A1691A" w:rsidRDefault="00A1691A" w:rsidP="00A1691A">
            <w:pPr>
              <w:shd w:val="clear" w:color="auto" w:fill="FFFFFF"/>
              <w:tabs>
                <w:tab w:val="left" w:pos="284"/>
              </w:tabs>
              <w:spacing w:before="100" w:beforeAutospacing="1"/>
              <w:rPr>
                <w:rFonts w:ascii="Times New Roman" w:eastAsia="Times New Roman" w:hAnsi="Times New Roman" w:cs="Times New Roman"/>
                <w:color w:val="000026"/>
                <w:sz w:val="18"/>
                <w:szCs w:val="18"/>
                <w:lang w:eastAsia="ru-RU"/>
              </w:rPr>
            </w:pPr>
            <w:r w:rsidRPr="00A1691A">
              <w:rPr>
                <w:rFonts w:ascii="Times New Roman" w:eastAsia="Times New Roman" w:hAnsi="Times New Roman" w:cs="Times New Roman"/>
                <w:color w:val="000026"/>
                <w:sz w:val="18"/>
                <w:szCs w:val="18"/>
                <w:lang w:eastAsia="ru-RU"/>
              </w:rPr>
              <w:t>Трудности координации, ориентация на собственные задачи</w:t>
            </w:r>
          </w:p>
        </w:tc>
      </w:tr>
      <w:tr w:rsidR="00A1691A" w:rsidTr="00A1691A">
        <w:tc>
          <w:tcPr>
            <w:tcW w:w="3190" w:type="dxa"/>
          </w:tcPr>
          <w:p w:rsidR="00A1691A" w:rsidRPr="00A1691A" w:rsidRDefault="00A1691A" w:rsidP="00A1691A">
            <w:pPr>
              <w:shd w:val="clear" w:color="auto" w:fill="FFFFFF"/>
              <w:tabs>
                <w:tab w:val="left" w:pos="284"/>
              </w:tabs>
              <w:spacing w:before="100" w:beforeAutospacing="1"/>
              <w:rPr>
                <w:rFonts w:ascii="Times New Roman" w:eastAsia="Times New Roman" w:hAnsi="Times New Roman" w:cs="Times New Roman"/>
                <w:color w:val="000026"/>
                <w:sz w:val="18"/>
                <w:szCs w:val="18"/>
                <w:lang w:eastAsia="ru-RU"/>
              </w:rPr>
            </w:pPr>
            <w:proofErr w:type="spellStart"/>
            <w:r w:rsidRPr="00A1691A">
              <w:rPr>
                <w:rFonts w:ascii="Times New Roman" w:eastAsia="Times New Roman" w:hAnsi="Times New Roman" w:cs="Times New Roman"/>
                <w:color w:val="000026"/>
                <w:sz w:val="18"/>
                <w:szCs w:val="18"/>
                <w:lang w:eastAsia="ru-RU"/>
              </w:rPr>
              <w:t>Дивизиональная</w:t>
            </w:r>
            <w:proofErr w:type="spellEnd"/>
          </w:p>
        </w:tc>
        <w:tc>
          <w:tcPr>
            <w:tcW w:w="3190" w:type="dxa"/>
          </w:tcPr>
          <w:p w:rsidR="00A1691A" w:rsidRPr="00A1691A" w:rsidRDefault="00A1691A" w:rsidP="00A1691A">
            <w:pPr>
              <w:shd w:val="clear" w:color="auto" w:fill="FFFFFF"/>
              <w:tabs>
                <w:tab w:val="left" w:pos="284"/>
              </w:tabs>
              <w:spacing w:before="100" w:beforeAutospacing="1"/>
              <w:rPr>
                <w:rFonts w:ascii="Times New Roman" w:eastAsia="Times New Roman" w:hAnsi="Times New Roman" w:cs="Times New Roman"/>
                <w:color w:val="000026"/>
                <w:sz w:val="18"/>
                <w:szCs w:val="18"/>
                <w:lang w:eastAsia="ru-RU"/>
              </w:rPr>
            </w:pPr>
            <w:r w:rsidRPr="00A1691A">
              <w:rPr>
                <w:rFonts w:ascii="Times New Roman" w:eastAsia="Times New Roman" w:hAnsi="Times New Roman" w:cs="Times New Roman"/>
                <w:color w:val="000026"/>
                <w:sz w:val="18"/>
                <w:szCs w:val="18"/>
                <w:lang w:eastAsia="ru-RU"/>
              </w:rPr>
              <w:t>Автономность, гибкость</w:t>
            </w:r>
          </w:p>
        </w:tc>
        <w:tc>
          <w:tcPr>
            <w:tcW w:w="3190" w:type="dxa"/>
          </w:tcPr>
          <w:p w:rsidR="00A1691A" w:rsidRPr="00A1691A" w:rsidRDefault="00A1691A" w:rsidP="00A1691A">
            <w:pPr>
              <w:shd w:val="clear" w:color="auto" w:fill="FFFFFF"/>
              <w:tabs>
                <w:tab w:val="left" w:pos="284"/>
              </w:tabs>
              <w:spacing w:before="100" w:beforeAutospacing="1"/>
              <w:rPr>
                <w:rFonts w:ascii="Times New Roman" w:eastAsia="Times New Roman" w:hAnsi="Times New Roman" w:cs="Times New Roman"/>
                <w:color w:val="000026"/>
                <w:sz w:val="18"/>
                <w:szCs w:val="18"/>
                <w:lang w:eastAsia="ru-RU"/>
              </w:rPr>
            </w:pPr>
            <w:r w:rsidRPr="00A1691A">
              <w:rPr>
                <w:rFonts w:ascii="Times New Roman" w:eastAsia="Times New Roman" w:hAnsi="Times New Roman" w:cs="Times New Roman"/>
                <w:color w:val="000026"/>
                <w:sz w:val="18"/>
                <w:szCs w:val="18"/>
                <w:lang w:eastAsia="ru-RU"/>
              </w:rPr>
              <w:t>Избыточные расходы, дублирование функций</w:t>
            </w:r>
          </w:p>
        </w:tc>
      </w:tr>
      <w:tr w:rsidR="00A1691A" w:rsidTr="00A1691A">
        <w:tc>
          <w:tcPr>
            <w:tcW w:w="3190" w:type="dxa"/>
          </w:tcPr>
          <w:p w:rsidR="00A1691A" w:rsidRPr="00A1691A" w:rsidRDefault="00A1691A" w:rsidP="00A1691A">
            <w:pPr>
              <w:shd w:val="clear" w:color="auto" w:fill="FFFFFF"/>
              <w:tabs>
                <w:tab w:val="left" w:pos="284"/>
              </w:tabs>
              <w:spacing w:before="100" w:beforeAutospacing="1"/>
              <w:rPr>
                <w:rFonts w:ascii="Times New Roman" w:eastAsia="Times New Roman" w:hAnsi="Times New Roman" w:cs="Times New Roman"/>
                <w:color w:val="000026"/>
                <w:sz w:val="18"/>
                <w:szCs w:val="18"/>
                <w:lang w:eastAsia="ru-RU"/>
              </w:rPr>
            </w:pPr>
            <w:r w:rsidRPr="00A1691A">
              <w:rPr>
                <w:rFonts w:ascii="Times New Roman" w:eastAsia="Times New Roman" w:hAnsi="Times New Roman" w:cs="Times New Roman"/>
                <w:color w:val="000026"/>
                <w:sz w:val="18"/>
                <w:szCs w:val="18"/>
                <w:lang w:eastAsia="ru-RU"/>
              </w:rPr>
              <w:t>Матричная</w:t>
            </w:r>
          </w:p>
        </w:tc>
        <w:tc>
          <w:tcPr>
            <w:tcW w:w="3190" w:type="dxa"/>
          </w:tcPr>
          <w:p w:rsidR="00A1691A" w:rsidRPr="00A1691A" w:rsidRDefault="00A1691A" w:rsidP="00A1691A">
            <w:pPr>
              <w:shd w:val="clear" w:color="auto" w:fill="FFFFFF"/>
              <w:tabs>
                <w:tab w:val="left" w:pos="284"/>
              </w:tabs>
              <w:spacing w:before="100" w:beforeAutospacing="1"/>
              <w:rPr>
                <w:rFonts w:ascii="Times New Roman" w:eastAsia="Times New Roman" w:hAnsi="Times New Roman" w:cs="Times New Roman"/>
                <w:color w:val="000026"/>
                <w:sz w:val="18"/>
                <w:szCs w:val="18"/>
                <w:lang w:eastAsia="ru-RU"/>
              </w:rPr>
            </w:pPr>
            <w:r w:rsidRPr="00A1691A">
              <w:rPr>
                <w:rFonts w:ascii="Times New Roman" w:eastAsia="Times New Roman" w:hAnsi="Times New Roman" w:cs="Times New Roman"/>
                <w:color w:val="000026"/>
                <w:sz w:val="18"/>
                <w:szCs w:val="18"/>
                <w:lang w:eastAsia="ru-RU"/>
              </w:rPr>
              <w:t>Гибкость, быстрота реагирования</w:t>
            </w:r>
          </w:p>
        </w:tc>
        <w:tc>
          <w:tcPr>
            <w:tcW w:w="3190" w:type="dxa"/>
          </w:tcPr>
          <w:p w:rsidR="00A1691A" w:rsidRPr="00A1691A" w:rsidRDefault="00A1691A" w:rsidP="00A1691A">
            <w:pPr>
              <w:shd w:val="clear" w:color="auto" w:fill="FFFFFF"/>
              <w:tabs>
                <w:tab w:val="left" w:pos="284"/>
              </w:tabs>
              <w:spacing w:before="100" w:beforeAutospacing="1"/>
              <w:rPr>
                <w:rFonts w:ascii="Times New Roman" w:eastAsia="Times New Roman" w:hAnsi="Times New Roman" w:cs="Times New Roman"/>
                <w:color w:val="000026"/>
                <w:sz w:val="18"/>
                <w:szCs w:val="18"/>
                <w:lang w:eastAsia="ru-RU"/>
              </w:rPr>
            </w:pPr>
            <w:r w:rsidRPr="00A1691A">
              <w:rPr>
                <w:rFonts w:ascii="Times New Roman" w:eastAsia="Times New Roman" w:hAnsi="Times New Roman" w:cs="Times New Roman"/>
                <w:color w:val="000026"/>
                <w:sz w:val="18"/>
                <w:szCs w:val="18"/>
                <w:lang w:eastAsia="ru-RU"/>
              </w:rPr>
              <w:t>Возможности конфликтов, трудности управления</w:t>
            </w:r>
          </w:p>
        </w:tc>
      </w:tr>
      <w:tr w:rsidR="00A1691A" w:rsidTr="00A1691A">
        <w:tc>
          <w:tcPr>
            <w:tcW w:w="3190" w:type="dxa"/>
          </w:tcPr>
          <w:p w:rsidR="00A1691A" w:rsidRPr="00A1691A" w:rsidRDefault="00A1691A" w:rsidP="00A1691A">
            <w:pPr>
              <w:shd w:val="clear" w:color="auto" w:fill="FFFFFF"/>
              <w:tabs>
                <w:tab w:val="left" w:pos="284"/>
              </w:tabs>
              <w:spacing w:before="100" w:beforeAutospacing="1"/>
              <w:rPr>
                <w:rFonts w:ascii="Times New Roman" w:eastAsia="Times New Roman" w:hAnsi="Times New Roman" w:cs="Times New Roman"/>
                <w:color w:val="000026"/>
                <w:sz w:val="18"/>
                <w:szCs w:val="18"/>
                <w:lang w:eastAsia="ru-RU"/>
              </w:rPr>
            </w:pPr>
            <w:r w:rsidRPr="00A1691A">
              <w:rPr>
                <w:rFonts w:ascii="Times New Roman" w:eastAsia="Times New Roman" w:hAnsi="Times New Roman" w:cs="Times New Roman"/>
                <w:color w:val="000026"/>
                <w:sz w:val="18"/>
                <w:szCs w:val="18"/>
                <w:lang w:eastAsia="ru-RU"/>
              </w:rPr>
              <w:t>Проектная</w:t>
            </w:r>
          </w:p>
        </w:tc>
        <w:tc>
          <w:tcPr>
            <w:tcW w:w="3190" w:type="dxa"/>
          </w:tcPr>
          <w:p w:rsidR="00A1691A" w:rsidRPr="00A1691A" w:rsidRDefault="00A1691A" w:rsidP="00A1691A">
            <w:pPr>
              <w:shd w:val="clear" w:color="auto" w:fill="FFFFFF"/>
              <w:tabs>
                <w:tab w:val="left" w:pos="284"/>
              </w:tabs>
              <w:spacing w:before="100" w:beforeAutospacing="1"/>
              <w:rPr>
                <w:rFonts w:ascii="Times New Roman" w:eastAsia="Times New Roman" w:hAnsi="Times New Roman" w:cs="Times New Roman"/>
                <w:color w:val="000026"/>
                <w:sz w:val="18"/>
                <w:szCs w:val="18"/>
                <w:lang w:eastAsia="ru-RU"/>
              </w:rPr>
            </w:pPr>
            <w:r w:rsidRPr="00A1691A">
              <w:rPr>
                <w:rFonts w:ascii="Times New Roman" w:eastAsia="Times New Roman" w:hAnsi="Times New Roman" w:cs="Times New Roman"/>
                <w:color w:val="000026"/>
                <w:sz w:val="18"/>
                <w:szCs w:val="18"/>
                <w:lang w:eastAsia="ru-RU"/>
              </w:rPr>
              <w:t>Оптимальная концентрация ресурсов</w:t>
            </w:r>
          </w:p>
        </w:tc>
        <w:tc>
          <w:tcPr>
            <w:tcW w:w="3190" w:type="dxa"/>
          </w:tcPr>
          <w:p w:rsidR="00A1691A" w:rsidRPr="00A1691A" w:rsidRDefault="00A1691A" w:rsidP="00A1691A">
            <w:pPr>
              <w:shd w:val="clear" w:color="auto" w:fill="FFFFFF"/>
              <w:tabs>
                <w:tab w:val="left" w:pos="284"/>
              </w:tabs>
              <w:spacing w:before="100" w:beforeAutospacing="1"/>
              <w:rPr>
                <w:rFonts w:ascii="Times New Roman" w:eastAsia="Times New Roman" w:hAnsi="Times New Roman" w:cs="Times New Roman"/>
                <w:color w:val="000026"/>
                <w:sz w:val="18"/>
                <w:szCs w:val="18"/>
                <w:lang w:eastAsia="ru-RU"/>
              </w:rPr>
            </w:pPr>
            <w:r w:rsidRPr="00A1691A">
              <w:rPr>
                <w:rFonts w:ascii="Times New Roman" w:eastAsia="Times New Roman" w:hAnsi="Times New Roman" w:cs="Times New Roman"/>
                <w:color w:val="000026"/>
                <w:sz w:val="18"/>
                <w:szCs w:val="18"/>
                <w:lang w:eastAsia="ru-RU"/>
              </w:rPr>
              <w:t>Временный характер, зависимость от ключевых исполнителей</w:t>
            </w:r>
          </w:p>
        </w:tc>
      </w:tr>
    </w:tbl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>V. Особенности выбора оптимальной структуры для конкретного бизнеса</w: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Выбор оптимального типа структуры зависит от ряда факторов:</w:t>
      </w:r>
    </w:p>
    <w:p w:rsidR="00A1691A" w:rsidRPr="00A1691A" w:rsidRDefault="00A1691A" w:rsidP="00A1691A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Масштаб бизнеса и география присутствия.</w:t>
      </w:r>
    </w:p>
    <w:p w:rsidR="00A1691A" w:rsidRPr="00A1691A" w:rsidRDefault="00A1691A" w:rsidP="00A1691A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Цели и приоритеты компании.</w:t>
      </w:r>
    </w:p>
    <w:p w:rsidR="00A1691A" w:rsidRPr="00A1691A" w:rsidRDefault="00A1691A" w:rsidP="00A1691A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Особенности производимого товара или услуги.</w:t>
      </w:r>
    </w:p>
    <w:p w:rsidR="00A1691A" w:rsidRPr="00A1691A" w:rsidRDefault="00A1691A" w:rsidP="00A1691A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Степень автоматизации производственных процессов.</w:t>
      </w:r>
    </w:p>
    <w:p w:rsidR="00A1691A" w:rsidRPr="00A1691A" w:rsidRDefault="00A1691A" w:rsidP="00A1691A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Необходимость быстрого реагирования на изменения рынка.</w: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pict>
          <v:rect id="_x0000_i1029" style="width:0;height:1.5pt" o:hralign="center" o:hrstd="t" o:hr="t" fillcolor="#a0a0a0" stroked="f"/>
        </w:pic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>VI. Тенденции и перспективы развития организационных структур</w: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 xml:space="preserve">Основные тенденции развития организационных структур связаны с увеличением доли инновационных решений, использованием цифровых </w:t>
      </w: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lastRenderedPageBreak/>
        <w:t>платформ и сетевых коммуникаций, ростом интереса к виртуальным командам и удалённой работе.</w: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Перспективы заключаются в дальнейшем развитии гибридных форматов структур, совмещающих преимущества матричных и дивизионных схем, применении искусственного интеллекта для оптимизации управленческих процессов и росте значения проектных команд.</w: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pict>
          <v:rect id="_x0000_i1030" style="width:0;height:1.5pt" o:hralign="center" o:hrstd="t" o:hr="t" fillcolor="#a0a0a0" stroked="f"/>
        </w:pic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>Заключение</w: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Правильно выбранная организационная структура существенно влияет на успех компании, позволяя ей достигать стратегических целей, оперативно реагировать на изменения и повышать конкурентоспособность. Необходимо внимательно подходить к выбору формы структуры, учитывая конкретные обстоятельства функционирования организации.</w: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>Вопросы для самоконтроля:</w:t>
      </w:r>
    </w:p>
    <w:p w:rsidR="00A1691A" w:rsidRPr="00A1691A" w:rsidRDefault="00A1691A" w:rsidP="00A1691A">
      <w:pPr>
        <w:numPr>
          <w:ilvl w:val="0"/>
          <w:numId w:val="9"/>
        </w:num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Что такое организационная структура?</w:t>
      </w:r>
    </w:p>
    <w:p w:rsidR="00A1691A" w:rsidRPr="00A1691A" w:rsidRDefault="00A1691A" w:rsidP="00A1691A">
      <w:pPr>
        <w:numPr>
          <w:ilvl w:val="0"/>
          <w:numId w:val="9"/>
        </w:num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Какие факторы влияют на выбор организационной структуры?</w:t>
      </w:r>
    </w:p>
    <w:p w:rsidR="00A1691A" w:rsidRPr="00A1691A" w:rsidRDefault="00A1691A" w:rsidP="00A1691A">
      <w:pPr>
        <w:numPr>
          <w:ilvl w:val="0"/>
          <w:numId w:val="9"/>
        </w:num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Охарактеризуйте основные типы организационных структур.</w:t>
      </w:r>
    </w:p>
    <w:p w:rsidR="00A1691A" w:rsidRPr="00A1691A" w:rsidRDefault="00A1691A" w:rsidP="00A1691A">
      <w:pPr>
        <w:numPr>
          <w:ilvl w:val="0"/>
          <w:numId w:val="9"/>
        </w:num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Какие достоинства и недостатки характерны для функциональной структуры?</w:t>
      </w:r>
    </w:p>
    <w:p w:rsidR="00A1691A" w:rsidRPr="00A1691A" w:rsidRDefault="00A1691A" w:rsidP="00A1691A">
      <w:pPr>
        <w:numPr>
          <w:ilvl w:val="0"/>
          <w:numId w:val="9"/>
        </w:num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 xml:space="preserve">Чем отличается </w:t>
      </w:r>
      <w:proofErr w:type="spellStart"/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дивизиональная</w:t>
      </w:r>
      <w:proofErr w:type="spellEnd"/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 xml:space="preserve"> структура от </w:t>
      </w:r>
      <w:proofErr w:type="gramStart"/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матричной</w:t>
      </w:r>
      <w:proofErr w:type="gramEnd"/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?</w: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>Задания для самостоятельной работы:</w:t>
      </w:r>
    </w:p>
    <w:p w:rsidR="00A1691A" w:rsidRPr="00A1691A" w:rsidRDefault="00A1691A" w:rsidP="00A1691A">
      <w:pPr>
        <w:numPr>
          <w:ilvl w:val="0"/>
          <w:numId w:val="10"/>
        </w:num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Проанализируйте организационную структуру известного российского предприятия и сделайте вывод</w:t>
      </w:r>
      <w:proofErr w:type="gramStart"/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ы о её</w:t>
      </w:r>
      <w:proofErr w:type="gramEnd"/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 xml:space="preserve"> эффективности.</w:t>
      </w:r>
    </w:p>
    <w:p w:rsidR="00A1691A" w:rsidRPr="00A1691A" w:rsidRDefault="00A1691A" w:rsidP="00A1691A">
      <w:pPr>
        <w:numPr>
          <w:ilvl w:val="0"/>
          <w:numId w:val="10"/>
        </w:num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 xml:space="preserve">Разработайте схему идеальной организационной структуры для </w:t>
      </w:r>
      <w:proofErr w:type="gramStart"/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небольшого</w:t>
      </w:r>
      <w:proofErr w:type="gramEnd"/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 xml:space="preserve"> </w:t>
      </w:r>
      <w:proofErr w:type="spellStart"/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стартапа</w:t>
      </w:r>
      <w:proofErr w:type="spellEnd"/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.</w:t>
      </w:r>
    </w:p>
    <w:p w:rsidR="00A1691A" w:rsidRPr="00A1691A" w:rsidRDefault="00A1691A" w:rsidP="00A1691A">
      <w:pPr>
        <w:numPr>
          <w:ilvl w:val="0"/>
          <w:numId w:val="10"/>
        </w:num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Представьте аргументы за и против использования матричной структуры в крупной производственной компании.</w:t>
      </w:r>
    </w:p>
    <w:p w:rsidR="00A1691A" w:rsidRPr="00A1691A" w:rsidRDefault="00A1691A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A1691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Данная лекция даёт представление о многообразии организационных структур и их влиянии на эффективность деятельности организации, предоставляя материал для дальнейшего изучения и практического применения полученных знаний.</w:t>
      </w:r>
    </w:p>
    <w:p w:rsidR="00464B64" w:rsidRDefault="00464B64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</w:p>
    <w:p w:rsidR="00464B64" w:rsidRDefault="00464B64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</w:p>
    <w:p w:rsidR="00464B64" w:rsidRDefault="00464B64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</w:p>
    <w:p w:rsidR="00464B64" w:rsidRPr="004455CA" w:rsidRDefault="00464B64" w:rsidP="00A1691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-426" w:firstLine="284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</w:p>
    <w:sectPr w:rsidR="00464B64" w:rsidRPr="004455CA" w:rsidSect="00B73A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979A5"/>
    <w:multiLevelType w:val="multilevel"/>
    <w:tmpl w:val="F920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B27E1"/>
    <w:multiLevelType w:val="multilevel"/>
    <w:tmpl w:val="4198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3B55C1"/>
    <w:multiLevelType w:val="multilevel"/>
    <w:tmpl w:val="124C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5D304E"/>
    <w:multiLevelType w:val="multilevel"/>
    <w:tmpl w:val="98A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051818"/>
    <w:multiLevelType w:val="multilevel"/>
    <w:tmpl w:val="F27A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EB521B"/>
    <w:multiLevelType w:val="multilevel"/>
    <w:tmpl w:val="2660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1155F1"/>
    <w:multiLevelType w:val="multilevel"/>
    <w:tmpl w:val="89EEE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22270B"/>
    <w:multiLevelType w:val="multilevel"/>
    <w:tmpl w:val="2C30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5E0AC0"/>
    <w:multiLevelType w:val="multilevel"/>
    <w:tmpl w:val="5592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96066EF"/>
    <w:multiLevelType w:val="multilevel"/>
    <w:tmpl w:val="3C2E3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8C"/>
    <w:rsid w:val="003613C3"/>
    <w:rsid w:val="004455CA"/>
    <w:rsid w:val="00464B64"/>
    <w:rsid w:val="00881EFC"/>
    <w:rsid w:val="009D4B8D"/>
    <w:rsid w:val="00A1691A"/>
    <w:rsid w:val="00B73A89"/>
    <w:rsid w:val="00CC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2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6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2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6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8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0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3164">
              <w:marLeft w:val="0"/>
              <w:marRight w:val="0"/>
              <w:marTop w:val="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2024-10-11T06:21:00Z</cp:lastPrinted>
  <dcterms:created xsi:type="dcterms:W3CDTF">2024-09-19T19:05:00Z</dcterms:created>
  <dcterms:modified xsi:type="dcterms:W3CDTF">2026-01-26T12:34:00Z</dcterms:modified>
</cp:coreProperties>
</file>