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6F" w:rsidRPr="006D0209" w:rsidRDefault="009E4B6F" w:rsidP="009E4B6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02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Практическая работа 9 – Расчёты основных показателей эффективности функционирования логистической системы и её отдельных элементов</w:t>
      </w:r>
    </w:p>
    <w:p w:rsidR="009E4B6F" w:rsidRPr="006D0209" w:rsidRDefault="009E4B6F" w:rsidP="009E4B6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02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7CAC22" wp14:editId="7BE484F7">
            <wp:extent cx="6174740" cy="500507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5"/>
                    <a:srcRect l="41923" t="22681" r="14224" b="14089"/>
                    <a:stretch>
                      <a:fillRect/>
                    </a:stretch>
                  </pic:blipFill>
                  <pic:spPr>
                    <a:xfrm>
                      <a:off x="0" y="0"/>
                      <a:ext cx="6180756" cy="50099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6F" w:rsidRPr="006D0209" w:rsidRDefault="009E4B6F" w:rsidP="009E4B6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209">
        <w:rPr>
          <w:rFonts w:ascii="Times New Roman" w:hAnsi="Times New Roman" w:cs="Times New Roman"/>
          <w:sz w:val="24"/>
          <w:szCs w:val="24"/>
        </w:rPr>
        <w:t xml:space="preserve">Закупки. Закупочная функция предполагает комплекс действий, направленный на обеспечение сырья, материалов и комплектующих определенными функциональными и потребительскими характеристиками. Для закупочной функции можно выделить показатели, характеризующие эффективность ее выполнения логистической системой. Эти показатели позволяют оценить деятельность поставщика на любом этапе работы с ним и включают показатели, выявленные на стадии закупки материальных ресурсов. </w:t>
      </w:r>
    </w:p>
    <w:p w:rsidR="009E4B6F" w:rsidRPr="006D0209" w:rsidRDefault="009E4B6F" w:rsidP="009E4B6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0209">
        <w:rPr>
          <w:rFonts w:ascii="Times New Roman" w:hAnsi="Times New Roman" w:cs="Times New Roman"/>
          <w:sz w:val="24"/>
          <w:szCs w:val="24"/>
        </w:rPr>
        <w:t xml:space="preserve">Коэффициент системы качества – значение данного критерия будет зависеть от наличия сертификата системы менеджмента качества у поставщика: при наличии международного сертификата системы качества </w:t>
      </w:r>
      <w:proofErr w:type="spellStart"/>
      <w:r w:rsidRPr="006D0209">
        <w:rPr>
          <w:rFonts w:ascii="Times New Roman" w:hAnsi="Times New Roman" w:cs="Times New Roman"/>
          <w:sz w:val="24"/>
          <w:szCs w:val="24"/>
        </w:rPr>
        <w:t>Кск</w:t>
      </w:r>
      <w:proofErr w:type="spellEnd"/>
      <w:r w:rsidRPr="006D0209">
        <w:rPr>
          <w:rFonts w:ascii="Times New Roman" w:hAnsi="Times New Roman" w:cs="Times New Roman"/>
          <w:sz w:val="24"/>
          <w:szCs w:val="24"/>
        </w:rPr>
        <w:t xml:space="preserve"> = 0, сертификата Госстандарта России – </w:t>
      </w:r>
      <w:proofErr w:type="spellStart"/>
      <w:r w:rsidRPr="006D0209">
        <w:rPr>
          <w:rFonts w:ascii="Times New Roman" w:hAnsi="Times New Roman" w:cs="Times New Roman"/>
          <w:sz w:val="24"/>
          <w:szCs w:val="24"/>
        </w:rPr>
        <w:t>Кск</w:t>
      </w:r>
      <w:proofErr w:type="spellEnd"/>
      <w:r w:rsidRPr="006D0209">
        <w:rPr>
          <w:rFonts w:ascii="Times New Roman" w:hAnsi="Times New Roman" w:cs="Times New Roman"/>
          <w:sz w:val="24"/>
          <w:szCs w:val="24"/>
        </w:rPr>
        <w:t xml:space="preserve"> = 1; если нет сертификата, ведется подготовка к сертификации – </w:t>
      </w:r>
      <w:proofErr w:type="spellStart"/>
      <w:r w:rsidRPr="006D0209">
        <w:rPr>
          <w:rFonts w:ascii="Times New Roman" w:hAnsi="Times New Roman" w:cs="Times New Roman"/>
          <w:sz w:val="24"/>
          <w:szCs w:val="24"/>
        </w:rPr>
        <w:t>Кск</w:t>
      </w:r>
      <w:proofErr w:type="spellEnd"/>
      <w:r w:rsidRPr="006D0209">
        <w:rPr>
          <w:rFonts w:ascii="Times New Roman" w:hAnsi="Times New Roman" w:cs="Times New Roman"/>
          <w:sz w:val="24"/>
          <w:szCs w:val="24"/>
        </w:rPr>
        <w:t xml:space="preserve"> = 2.</w:t>
      </w:r>
    </w:p>
    <w:p w:rsidR="009E4B6F" w:rsidRPr="006D0209" w:rsidRDefault="009E4B6F" w:rsidP="009E4B6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02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CDF829" wp14:editId="60B5FD42">
            <wp:extent cx="5955957" cy="5446587"/>
            <wp:effectExtent l="0" t="0" r="698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6"/>
                    <a:srcRect l="41806" t="22542" r="15305" b="7694"/>
                    <a:stretch>
                      <a:fillRect/>
                    </a:stretch>
                  </pic:blipFill>
                  <pic:spPr>
                    <a:xfrm>
                      <a:off x="0" y="0"/>
                      <a:ext cx="5961501" cy="54516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6F" w:rsidRPr="006D0209" w:rsidRDefault="009E4B6F" w:rsidP="009E4B6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02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C1A7F1" wp14:editId="60548FA8">
            <wp:extent cx="5820032" cy="2353166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7"/>
                    <a:srcRect l="46559" t="27996" r="19633" b="47689"/>
                    <a:stretch>
                      <a:fillRect/>
                    </a:stretch>
                  </pic:blipFill>
                  <pic:spPr>
                    <a:xfrm>
                      <a:off x="0" y="0"/>
                      <a:ext cx="5821379" cy="23537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2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180855" wp14:editId="600478B9">
            <wp:extent cx="5775622" cy="2545492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>
                      <a:picLocks noChangeAspect="1"/>
                    </pic:cNvPicPr>
                  </pic:nvPicPr>
                  <pic:blipFill>
                    <a:blip r:embed="rId7"/>
                    <a:srcRect l="46559" t="68213" r="19633" b="5283"/>
                    <a:stretch>
                      <a:fillRect/>
                    </a:stretch>
                  </pic:blipFill>
                  <pic:spPr>
                    <a:xfrm>
                      <a:off x="0" y="0"/>
                      <a:ext cx="5783405" cy="254892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B6F" w:rsidRPr="006D0209" w:rsidRDefault="009E4B6F" w:rsidP="009E4B6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693322" w:rsidRPr="009E4B6F" w:rsidRDefault="00693322" w:rsidP="009E4B6F">
      <w:pPr>
        <w:rPr>
          <w:rFonts w:ascii="Times New Roman" w:hAnsi="Times New Roman" w:cs="Times New Roman"/>
          <w:sz w:val="28"/>
          <w:lang w:val="en-US"/>
        </w:rPr>
      </w:pPr>
    </w:p>
    <w:p w:rsidR="009E4B6F" w:rsidRPr="009E4B6F" w:rsidRDefault="009E4B6F" w:rsidP="009E4B6F">
      <w:pPr>
        <w:rPr>
          <w:rFonts w:ascii="Times New Roman" w:hAnsi="Times New Roman" w:cs="Times New Roman"/>
          <w:sz w:val="28"/>
          <w:lang w:val="en-US"/>
        </w:rPr>
      </w:pPr>
    </w:p>
    <w:p w:rsidR="009E4B6F" w:rsidRDefault="009E4B6F" w:rsidP="009E4B6F">
      <w:pPr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Задача:</w:t>
      </w:r>
      <w:r w:rsidRPr="009E4B6F"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Годовой оптово-складской товарооборот составил 80 560 тыс. руб. (</w:t>
      </w:r>
      <w:proofErr w:type="spellStart"/>
      <w:r w:rsidRPr="009E4B6F">
        <w:rPr>
          <w:rFonts w:ascii="Times New Roman" w:hAnsi="Times New Roman" w:cs="Times New Roman"/>
          <w:sz w:val="28"/>
        </w:rPr>
        <w:t>Тос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Средняя стоимость 1 т груза - 22,4 тыс. руб. (</w:t>
      </w:r>
      <w:proofErr w:type="spellStart"/>
      <w:proofErr w:type="gramStart"/>
      <w:r w:rsidRPr="009E4B6F">
        <w:rPr>
          <w:rFonts w:ascii="Times New Roman" w:hAnsi="Times New Roman" w:cs="Times New Roman"/>
          <w:sz w:val="28"/>
        </w:rPr>
        <w:t>Ст</w:t>
      </w:r>
      <w:proofErr w:type="spellEnd"/>
      <w:proofErr w:type="gram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Годовые эксплуатационные расходы склада составили: (</w:t>
      </w:r>
      <w:proofErr w:type="spellStart"/>
      <w:r w:rsidRPr="009E4B6F">
        <w:rPr>
          <w:rFonts w:ascii="Times New Roman" w:hAnsi="Times New Roman" w:cs="Times New Roman"/>
          <w:sz w:val="28"/>
        </w:rPr>
        <w:t>Рэ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на заработную плату работников - 210,5 тыс. руб.</w:t>
      </w:r>
    </w:p>
    <w:p w:rsidR="009E4B6F" w:rsidRPr="009E4B6F" w:rsidRDefault="009E4B6F" w:rsidP="009C0843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на электроэнергию - 22,4 тыс. руб.</w:t>
      </w:r>
      <w:bookmarkStart w:id="0" w:name="_GoBack"/>
      <w:bookmarkEnd w:id="0"/>
    </w:p>
    <w:p w:rsidR="009E4B6F" w:rsidRPr="009E4B6F" w:rsidRDefault="009E4B6F" w:rsidP="009C0843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на топливо (отопление) - 14,8 тыс. руб.</w:t>
      </w:r>
    </w:p>
    <w:p w:rsidR="009E4B6F" w:rsidRPr="009E4B6F" w:rsidRDefault="009E4B6F" w:rsidP="009C0843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на вспомогательные материалы - 8,32 тыс. руб.</w:t>
      </w:r>
    </w:p>
    <w:p w:rsidR="009E4B6F" w:rsidRPr="009E4B6F" w:rsidRDefault="009E4B6F" w:rsidP="009C0843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на амортизацию и ремонт машин и оборудования - 18,32 тыс. руб.</w:t>
      </w:r>
    </w:p>
    <w:p w:rsidR="009E4B6F" w:rsidRPr="009E4B6F" w:rsidRDefault="009E4B6F" w:rsidP="009C0843">
      <w:pPr>
        <w:spacing w:after="0"/>
        <w:ind w:left="567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на амортизацию и ремонт складских помещений - 82,4 тыс. руб.</w:t>
      </w:r>
    </w:p>
    <w:p w:rsid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Численность складских (оперативных) работников склада - 10 человек. (Ч)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Общая площадь склада - 2200 кв. м. (</w:t>
      </w:r>
      <w:proofErr w:type="spellStart"/>
      <w:proofErr w:type="gramStart"/>
      <w:r w:rsidRPr="009E4B6F">
        <w:rPr>
          <w:rFonts w:ascii="Times New Roman" w:hAnsi="Times New Roman" w:cs="Times New Roman"/>
          <w:sz w:val="28"/>
        </w:rPr>
        <w:t>S</w:t>
      </w:r>
      <w:proofErr w:type="gramEnd"/>
      <w:r w:rsidRPr="009E4B6F">
        <w:rPr>
          <w:rFonts w:ascii="Times New Roman" w:hAnsi="Times New Roman" w:cs="Times New Roman"/>
          <w:sz w:val="28"/>
        </w:rPr>
        <w:t>общ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lastRenderedPageBreak/>
        <w:t>Полезная складская площадь (площадь, занятая оборудованием с хранимыми на нем</w:t>
      </w:r>
      <w:r>
        <w:rPr>
          <w:rFonts w:ascii="Times New Roman" w:hAnsi="Times New Roman" w:cs="Times New Roman"/>
          <w:sz w:val="28"/>
        </w:rPr>
        <w:t xml:space="preserve"> </w:t>
      </w:r>
      <w:r w:rsidRPr="009E4B6F">
        <w:rPr>
          <w:rFonts w:ascii="Times New Roman" w:hAnsi="Times New Roman" w:cs="Times New Roman"/>
          <w:sz w:val="28"/>
        </w:rPr>
        <w:t>товарами) - 760 кв. м. (</w:t>
      </w:r>
      <w:proofErr w:type="spellStart"/>
      <w:proofErr w:type="gramStart"/>
      <w:r w:rsidRPr="009E4B6F">
        <w:rPr>
          <w:rFonts w:ascii="Times New Roman" w:hAnsi="Times New Roman" w:cs="Times New Roman"/>
          <w:sz w:val="28"/>
        </w:rPr>
        <w:t>S</w:t>
      </w:r>
      <w:proofErr w:type="gramEnd"/>
      <w:r w:rsidRPr="009E4B6F">
        <w:rPr>
          <w:rFonts w:ascii="Times New Roman" w:hAnsi="Times New Roman" w:cs="Times New Roman"/>
          <w:sz w:val="28"/>
        </w:rPr>
        <w:t>пол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9E4B6F">
        <w:rPr>
          <w:rFonts w:ascii="Times New Roman" w:hAnsi="Times New Roman" w:cs="Times New Roman"/>
          <w:sz w:val="28"/>
        </w:rPr>
        <w:t>Общий складской объем склада (рассчитывается умножением общей, площади склада</w:t>
      </w:r>
      <w:r>
        <w:rPr>
          <w:rFonts w:ascii="Times New Roman" w:hAnsi="Times New Roman" w:cs="Times New Roman"/>
          <w:sz w:val="28"/>
        </w:rPr>
        <w:t xml:space="preserve"> </w:t>
      </w:r>
      <w:r w:rsidRPr="009E4B6F">
        <w:rPr>
          <w:rFonts w:ascii="Times New Roman" w:hAnsi="Times New Roman" w:cs="Times New Roman"/>
          <w:sz w:val="28"/>
        </w:rPr>
        <w:t xml:space="preserve">на его высоту (5 м) </w:t>
      </w:r>
      <w:proofErr w:type="spellStart"/>
      <w:r w:rsidRPr="009E4B6F">
        <w:rPr>
          <w:rFonts w:ascii="Times New Roman" w:hAnsi="Times New Roman" w:cs="Times New Roman"/>
          <w:sz w:val="28"/>
        </w:rPr>
        <w:t>Sобщ</w:t>
      </w:r>
      <w:proofErr w:type="spellEnd"/>
      <w:r w:rsidRPr="009E4B6F">
        <w:rPr>
          <w:rFonts w:ascii="Times New Roman" w:hAnsi="Times New Roman" w:cs="Times New Roman"/>
          <w:sz w:val="28"/>
        </w:rPr>
        <w:t xml:space="preserve"> *5 (V общ)</w:t>
      </w:r>
      <w:proofErr w:type="gramEnd"/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9E4B6F">
        <w:rPr>
          <w:rFonts w:ascii="Times New Roman" w:hAnsi="Times New Roman" w:cs="Times New Roman"/>
          <w:sz w:val="28"/>
        </w:rPr>
        <w:t>Грузовой объем склада (рассчитывается умножением полезной складской площади на</w:t>
      </w:r>
      <w:r>
        <w:rPr>
          <w:rFonts w:ascii="Times New Roman" w:hAnsi="Times New Roman" w:cs="Times New Roman"/>
          <w:sz w:val="28"/>
        </w:rPr>
        <w:t xml:space="preserve"> </w:t>
      </w:r>
      <w:r w:rsidRPr="009E4B6F">
        <w:rPr>
          <w:rFonts w:ascii="Times New Roman" w:hAnsi="Times New Roman" w:cs="Times New Roman"/>
          <w:sz w:val="28"/>
        </w:rPr>
        <w:t>высоту укладки грузов (3 м).</w:t>
      </w:r>
      <w:proofErr w:type="gramEnd"/>
      <w:r w:rsidRPr="009E4B6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4B6F">
        <w:rPr>
          <w:rFonts w:ascii="Times New Roman" w:hAnsi="Times New Roman" w:cs="Times New Roman"/>
          <w:sz w:val="28"/>
        </w:rPr>
        <w:t>Sпол</w:t>
      </w:r>
      <w:proofErr w:type="spellEnd"/>
      <w:r w:rsidRPr="009E4B6F">
        <w:rPr>
          <w:rFonts w:ascii="Times New Roman" w:hAnsi="Times New Roman" w:cs="Times New Roman"/>
          <w:sz w:val="28"/>
        </w:rPr>
        <w:t>*3 (</w:t>
      </w:r>
      <w:proofErr w:type="spellStart"/>
      <w:proofErr w:type="gramStart"/>
      <w:r w:rsidRPr="009E4B6F">
        <w:rPr>
          <w:rFonts w:ascii="Times New Roman" w:hAnsi="Times New Roman" w:cs="Times New Roman"/>
          <w:sz w:val="28"/>
        </w:rPr>
        <w:t>Q</w:t>
      </w:r>
      <w:proofErr w:type="gramEnd"/>
      <w:r w:rsidRPr="009E4B6F">
        <w:rPr>
          <w:rFonts w:ascii="Times New Roman" w:hAnsi="Times New Roman" w:cs="Times New Roman"/>
          <w:sz w:val="28"/>
        </w:rPr>
        <w:t>гр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Годовой объем механизированных работ составляет 250 т. (</w:t>
      </w:r>
      <w:proofErr w:type="spellStart"/>
      <w:proofErr w:type="gramStart"/>
      <w:r w:rsidRPr="009E4B6F">
        <w:rPr>
          <w:rFonts w:ascii="Times New Roman" w:hAnsi="Times New Roman" w:cs="Times New Roman"/>
          <w:sz w:val="28"/>
        </w:rPr>
        <w:t>Q</w:t>
      </w:r>
      <w:proofErr w:type="gramEnd"/>
      <w:r w:rsidRPr="009E4B6F">
        <w:rPr>
          <w:rFonts w:ascii="Times New Roman" w:hAnsi="Times New Roman" w:cs="Times New Roman"/>
          <w:sz w:val="28"/>
        </w:rPr>
        <w:t>мех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Общий годовой объем работ - 3350 т. (</w:t>
      </w:r>
      <w:proofErr w:type="spellStart"/>
      <w:proofErr w:type="gramStart"/>
      <w:r w:rsidRPr="009E4B6F">
        <w:rPr>
          <w:rFonts w:ascii="Times New Roman" w:hAnsi="Times New Roman" w:cs="Times New Roman"/>
          <w:sz w:val="28"/>
        </w:rPr>
        <w:t>Q</w:t>
      </w:r>
      <w:proofErr w:type="gramEnd"/>
      <w:r w:rsidRPr="009E4B6F">
        <w:rPr>
          <w:rFonts w:ascii="Times New Roman" w:hAnsi="Times New Roman" w:cs="Times New Roman"/>
          <w:sz w:val="28"/>
        </w:rPr>
        <w:t>общ</w:t>
      </w:r>
      <w:proofErr w:type="spellEnd"/>
      <w:r w:rsidRPr="009E4B6F">
        <w:rPr>
          <w:rFonts w:ascii="Times New Roman" w:hAnsi="Times New Roman" w:cs="Times New Roman"/>
          <w:sz w:val="28"/>
        </w:rPr>
        <w:t>)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Общая сумма капиталовложений на строительство и оснащение склада составляет 20460 тыс. руб.</w:t>
      </w:r>
    </w:p>
    <w:p w:rsidR="009E4B6F" w:rsidRP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Показатели удельных капиталовложений характеризуют сумму капиталовложений на</w:t>
      </w:r>
      <w:r>
        <w:rPr>
          <w:rFonts w:ascii="Times New Roman" w:hAnsi="Times New Roman" w:cs="Times New Roman"/>
          <w:sz w:val="28"/>
        </w:rPr>
        <w:t xml:space="preserve"> </w:t>
      </w:r>
      <w:r w:rsidRPr="009E4B6F">
        <w:rPr>
          <w:rFonts w:ascii="Times New Roman" w:hAnsi="Times New Roman" w:cs="Times New Roman"/>
          <w:sz w:val="28"/>
        </w:rPr>
        <w:t>единицу складской площади (1 кв. м), на единицу объема (1 куб. м), на единицу</w:t>
      </w:r>
      <w:r>
        <w:rPr>
          <w:rFonts w:ascii="Times New Roman" w:hAnsi="Times New Roman" w:cs="Times New Roman"/>
          <w:sz w:val="28"/>
        </w:rPr>
        <w:t xml:space="preserve"> </w:t>
      </w:r>
      <w:r w:rsidRPr="009E4B6F">
        <w:rPr>
          <w:rFonts w:ascii="Times New Roman" w:hAnsi="Times New Roman" w:cs="Times New Roman"/>
          <w:sz w:val="28"/>
        </w:rPr>
        <w:t>грузооборота (1 т), на единицу оптово-складского товарооборота (тыс. руб. оборота).</w:t>
      </w:r>
    </w:p>
    <w:p w:rsidR="009E4B6F" w:rsidRDefault="009E4B6F" w:rsidP="009C0843">
      <w:pPr>
        <w:spacing w:after="0"/>
        <w:jc w:val="both"/>
        <w:rPr>
          <w:rFonts w:ascii="Times New Roman" w:hAnsi="Times New Roman" w:cs="Times New Roman"/>
          <w:sz w:val="28"/>
        </w:rPr>
      </w:pPr>
      <w:r w:rsidRPr="009E4B6F">
        <w:rPr>
          <w:rFonts w:ascii="Times New Roman" w:hAnsi="Times New Roman" w:cs="Times New Roman"/>
          <w:sz w:val="28"/>
        </w:rPr>
        <w:t>Результаты проделанной работы рекомендуется представить в виде таблицы, форма</w:t>
      </w:r>
      <w:r>
        <w:rPr>
          <w:rFonts w:ascii="Times New Roman" w:hAnsi="Times New Roman" w:cs="Times New Roman"/>
          <w:sz w:val="28"/>
        </w:rPr>
        <w:t xml:space="preserve"> </w:t>
      </w:r>
      <w:r w:rsidRPr="009E4B6F">
        <w:rPr>
          <w:rFonts w:ascii="Times New Roman" w:hAnsi="Times New Roman" w:cs="Times New Roman"/>
          <w:sz w:val="28"/>
        </w:rPr>
        <w:t>которой приведена</w:t>
      </w:r>
      <w:r>
        <w:rPr>
          <w:rFonts w:ascii="Times New Roman" w:hAnsi="Times New Roman" w:cs="Times New Roman"/>
          <w:sz w:val="28"/>
        </w:rPr>
        <w:t>.</w:t>
      </w:r>
    </w:p>
    <w:p w:rsidR="009E4B6F" w:rsidRPr="009E4B6F" w:rsidRDefault="009E4B6F" w:rsidP="009E4B6F">
      <w:pPr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143402A" wp14:editId="712E1B92">
            <wp:extent cx="5972783" cy="41769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2942" t="33236" r="12293" b="11079"/>
                    <a:stretch/>
                  </pic:blipFill>
                  <pic:spPr bwMode="auto">
                    <a:xfrm>
                      <a:off x="0" y="0"/>
                      <a:ext cx="5980837" cy="4182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4B6F" w:rsidRPr="009E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CC"/>
    <w:rsid w:val="00693322"/>
    <w:rsid w:val="009C0843"/>
    <w:rsid w:val="009E4B6F"/>
    <w:rsid w:val="00C35DEC"/>
    <w:rsid w:val="00CB1ACC"/>
    <w:rsid w:val="00F8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6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6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6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B6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2026-01-15T09:43:00Z</dcterms:created>
  <dcterms:modified xsi:type="dcterms:W3CDTF">2026-01-28T10:38:00Z</dcterms:modified>
</cp:coreProperties>
</file>