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DA569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</w:p>
    <w:p w14:paraId="196F5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Определение элементов затрат по общей сметной стоимости строительной продукции (2 часа)</w:t>
      </w:r>
    </w:p>
    <w:p w14:paraId="75051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A1A0F8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практической работы:</w:t>
      </w:r>
    </w:p>
    <w:p w14:paraId="5041C60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 научиться определять</w:t>
      </w:r>
      <w:r>
        <w:rPr>
          <w:rFonts w:ascii="Times New Roman" w:hAnsi="Times New Roman" w:cs="Times New Roman"/>
          <w:sz w:val="28"/>
          <w:szCs w:val="28"/>
        </w:rPr>
        <w:t xml:space="preserve"> структуру и состав сметной стоимости строительной продукции, методы расчета сметной стоимости.   </w:t>
      </w:r>
    </w:p>
    <w:p w14:paraId="5D7888B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определить сметную стоимость по элементам затрат на различные виды работ, а также сметную стоимость строительной продукции.</w:t>
      </w:r>
    </w:p>
    <w:p w14:paraId="088F1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14:paraId="7E749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рабочая тетрадь;</w:t>
      </w:r>
    </w:p>
    <w:p w14:paraId="545BD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рекомендации по выполнению практических работ;</w:t>
      </w:r>
    </w:p>
    <w:p w14:paraId="2904D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калькулятор;</w:t>
      </w:r>
    </w:p>
    <w:p w14:paraId="7F961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конспект лекций.</w:t>
      </w:r>
    </w:p>
    <w:p w14:paraId="62D34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ГЭСН-20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</w:rPr>
        <w:t>, Сборник сметных цен;</w:t>
      </w:r>
    </w:p>
    <w:p w14:paraId="616E5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EA85DF">
      <w:pPr>
        <w:pStyle w:val="8"/>
        <w:spacing w:after="0" w:line="240" w:lineRule="auto"/>
        <w:ind w:left="36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практической работы №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</w:t>
      </w:r>
    </w:p>
    <w:p w14:paraId="1A230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DFB684">
      <w:pPr>
        <w:pStyle w:val="2"/>
        <w:ind w:firstLine="709"/>
        <w:rPr>
          <w:sz w:val="28"/>
          <w:szCs w:val="28"/>
        </w:rPr>
      </w:pPr>
      <w:r>
        <w:rPr>
          <w:b w:val="0"/>
          <w:sz w:val="28"/>
          <w:szCs w:val="28"/>
        </w:rPr>
        <w:t>На основании исходных данных (таблица 3.1) рассчитать сметную прибыль, сумму накладных расходов, сметную себестоимость и сметную стоимость строительно-монтажных работ. Задачу выполнить как ряд последовательных действий с объяснением логической последовательности.</w:t>
      </w:r>
    </w:p>
    <w:p w14:paraId="75B3E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C9C3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3.1 – Исходные данные для задачи №3.1</w:t>
      </w:r>
    </w:p>
    <w:tbl>
      <w:tblPr>
        <w:tblStyle w:val="4"/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374"/>
        <w:gridCol w:w="1147"/>
      </w:tblGrid>
      <w:tr w14:paraId="3B29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21E793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Вариант</w:t>
            </w:r>
          </w:p>
        </w:tc>
        <w:tc>
          <w:tcPr>
            <w:tcW w:w="8374" w:type="dxa"/>
          </w:tcPr>
          <w:p w14:paraId="3AF08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Наименование работ</w:t>
            </w:r>
          </w:p>
        </w:tc>
        <w:tc>
          <w:tcPr>
            <w:tcW w:w="1147" w:type="dxa"/>
          </w:tcPr>
          <w:p w14:paraId="58F43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Объем работ</w:t>
            </w:r>
          </w:p>
        </w:tc>
      </w:tr>
      <w:tr w14:paraId="015D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1F5F5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</w:p>
        </w:tc>
        <w:tc>
          <w:tcPr>
            <w:tcW w:w="8374" w:type="dxa"/>
          </w:tcPr>
          <w:p w14:paraId="5A00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Укладка</w:t>
            </w:r>
            <w:r>
              <w:rPr>
                <w:rFonts w:hint="default" w:ascii="Times New Roman" w:hAnsi="Times New Roman" w:cs="Times New Roman"/>
                <w:color w:val="000000"/>
                <w:spacing w:val="1"/>
                <w:sz w:val="28"/>
                <w:szCs w:val="28"/>
              </w:rPr>
              <w:t> трубопроводов из стеклопластиковых труб с соединением на муфтах диаметром: 600 мм</w:t>
            </w:r>
          </w:p>
        </w:tc>
        <w:tc>
          <w:tcPr>
            <w:tcW w:w="1147" w:type="dxa"/>
            <w:vAlign w:val="center"/>
          </w:tcPr>
          <w:p w14:paraId="3D543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250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</w:p>
        </w:tc>
      </w:tr>
      <w:tr w14:paraId="6E57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43268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</w:p>
        </w:tc>
        <w:tc>
          <w:tcPr>
            <w:tcW w:w="8374" w:type="dxa"/>
          </w:tcPr>
          <w:p w14:paraId="3EEEF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Устройство</w:t>
            </w:r>
            <w:r>
              <w:rPr>
                <w:rFonts w:hint="default" w:ascii="Times New Roman" w:hAnsi="Times New Roman" w:cs="Times New Roman"/>
                <w:color w:val="000000"/>
                <w:spacing w:val="1"/>
                <w:sz w:val="28"/>
                <w:szCs w:val="28"/>
              </w:rPr>
              <w:t> заборов (при установленных столбах): решетчатых высотой свыше 1,2 до 1,6 м</w:t>
            </w:r>
          </w:p>
        </w:tc>
        <w:tc>
          <w:tcPr>
            <w:tcW w:w="1147" w:type="dxa"/>
            <w:vAlign w:val="center"/>
          </w:tcPr>
          <w:p w14:paraId="296ACE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350 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</w:p>
        </w:tc>
      </w:tr>
      <w:tr w14:paraId="732B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17B54E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</w:p>
        </w:tc>
        <w:tc>
          <w:tcPr>
            <w:tcW w:w="8374" w:type="dxa"/>
          </w:tcPr>
          <w:p w14:paraId="161342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Прокладка трубопроводов газоснабжения из стальных водогазопроводных неоцинкованных труб диаметром 20 мм</w:t>
            </w:r>
          </w:p>
        </w:tc>
        <w:tc>
          <w:tcPr>
            <w:tcW w:w="1147" w:type="dxa"/>
            <w:vAlign w:val="center"/>
          </w:tcPr>
          <w:p w14:paraId="413CA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25 м</w:t>
            </w:r>
          </w:p>
        </w:tc>
      </w:tr>
      <w:tr w14:paraId="7F62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630A9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</w:p>
        </w:tc>
        <w:tc>
          <w:tcPr>
            <w:tcW w:w="8374" w:type="dxa"/>
          </w:tcPr>
          <w:p w14:paraId="31C443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Рытье</w:t>
            </w:r>
            <w:r>
              <w:rPr>
                <w:rFonts w:hint="default" w:ascii="Times New Roman" w:hAnsi="Times New Roman" w:cs="Times New Roman"/>
                <w:color w:val="000000"/>
                <w:spacing w:val="1"/>
                <w:sz w:val="28"/>
                <w:szCs w:val="28"/>
              </w:rPr>
              <w:t> траншей одноковшовыми экскаваторами с ковшом вместимостью 0,65 м3 на заболоченных и обводненных участках при работе со сланей для трубопроводов диаметром: до 300 мм, глубина траншеи 1,2 м</w:t>
            </w:r>
          </w:p>
        </w:tc>
        <w:tc>
          <w:tcPr>
            <w:tcW w:w="1147" w:type="dxa"/>
            <w:vAlign w:val="center"/>
          </w:tcPr>
          <w:p w14:paraId="4B086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800 м</w:t>
            </w:r>
          </w:p>
        </w:tc>
      </w:tr>
      <w:tr w14:paraId="62A3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6ADFA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</w:p>
        </w:tc>
        <w:tc>
          <w:tcPr>
            <w:tcW w:w="8374" w:type="dxa"/>
          </w:tcPr>
          <w:p w14:paraId="0AE1A0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Укладка в многоэтажных зданиях плит перекрытий и покрытий пролетных по ригелям прямоугольным при наибольшей массе монтажных элементов в здании до 5 т, ширина плит 1,5 м</w:t>
            </w:r>
          </w:p>
        </w:tc>
        <w:tc>
          <w:tcPr>
            <w:tcW w:w="1147" w:type="dxa"/>
            <w:vAlign w:val="center"/>
          </w:tcPr>
          <w:p w14:paraId="392DA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25 шт</w:t>
            </w:r>
          </w:p>
        </w:tc>
      </w:tr>
      <w:tr w14:paraId="2B387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29238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</w:p>
        </w:tc>
        <w:tc>
          <w:tcPr>
            <w:tcW w:w="8374" w:type="dxa"/>
          </w:tcPr>
          <w:p w14:paraId="07F5E8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Огнезащита металлических поверхностей</w:t>
            </w:r>
          </w:p>
        </w:tc>
        <w:tc>
          <w:tcPr>
            <w:tcW w:w="1147" w:type="dxa"/>
            <w:vAlign w:val="center"/>
          </w:tcPr>
          <w:p w14:paraId="2A968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25 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</w:p>
        </w:tc>
      </w:tr>
      <w:tr w14:paraId="0E7E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63DC02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</w:p>
        </w:tc>
        <w:tc>
          <w:tcPr>
            <w:tcW w:w="8374" w:type="dxa"/>
          </w:tcPr>
          <w:p w14:paraId="6CBEBA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Установка по месту шкафных и антресольных</w:t>
            </w:r>
            <w:r>
              <w:rPr>
                <w:rFonts w:hint="default"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стенок</w:t>
            </w:r>
          </w:p>
        </w:tc>
        <w:tc>
          <w:tcPr>
            <w:tcW w:w="1147" w:type="dxa"/>
            <w:vAlign w:val="center"/>
          </w:tcPr>
          <w:p w14:paraId="36602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28 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</w:p>
        </w:tc>
      </w:tr>
      <w:tr w14:paraId="3D70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7AB26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</w:p>
        </w:tc>
        <w:tc>
          <w:tcPr>
            <w:tcW w:w="8374" w:type="dxa"/>
          </w:tcPr>
          <w:p w14:paraId="4804BF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Установка металлических столбов высотой до 4 м на подготовленный бетонный фундамент</w:t>
            </w:r>
          </w:p>
        </w:tc>
        <w:tc>
          <w:tcPr>
            <w:tcW w:w="1147" w:type="dxa"/>
            <w:vAlign w:val="center"/>
          </w:tcPr>
          <w:p w14:paraId="795C8A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шт</w:t>
            </w:r>
          </w:p>
        </w:tc>
      </w:tr>
      <w:tr w14:paraId="63FD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5C36BC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</w:p>
        </w:tc>
        <w:tc>
          <w:tcPr>
            <w:tcW w:w="8374" w:type="dxa"/>
          </w:tcPr>
          <w:p w14:paraId="01B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Покрытие битумной мастикой бетонных и железобетонных труб диаметром 300 мм</w:t>
            </w:r>
          </w:p>
        </w:tc>
        <w:tc>
          <w:tcPr>
            <w:tcW w:w="1147" w:type="dxa"/>
            <w:vAlign w:val="center"/>
          </w:tcPr>
          <w:p w14:paraId="51FA48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56 м </w:t>
            </w:r>
          </w:p>
        </w:tc>
      </w:tr>
      <w:tr w14:paraId="724A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44B35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</w:p>
        </w:tc>
        <w:tc>
          <w:tcPr>
            <w:tcW w:w="8374" w:type="dxa"/>
          </w:tcPr>
          <w:p w14:paraId="033AC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Устройство полов гладких или орнаментированных из гранитных полированных плит, число плит в 1 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до 4</w:t>
            </w:r>
          </w:p>
        </w:tc>
        <w:tc>
          <w:tcPr>
            <w:tcW w:w="1147" w:type="dxa"/>
            <w:vAlign w:val="center"/>
          </w:tcPr>
          <w:p w14:paraId="1D8D8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46 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</w:tc>
      </w:tr>
      <w:tr w14:paraId="7440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0BD47F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</w:p>
        </w:tc>
        <w:tc>
          <w:tcPr>
            <w:tcW w:w="8374" w:type="dxa"/>
          </w:tcPr>
          <w:p w14:paraId="5C883A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Кладка наружных и внутренних стен кирпичных колодцевых с заполнением засыпными материалами толщиной 640 мм при высоте этажа свыше 4 м</w:t>
            </w:r>
          </w:p>
        </w:tc>
        <w:tc>
          <w:tcPr>
            <w:tcW w:w="1147" w:type="dxa"/>
            <w:vAlign w:val="center"/>
          </w:tcPr>
          <w:p w14:paraId="09F2E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25 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3</w:t>
            </w:r>
          </w:p>
        </w:tc>
      </w:tr>
      <w:tr w14:paraId="05B9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0D6E6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</w:p>
        </w:tc>
        <w:tc>
          <w:tcPr>
            <w:tcW w:w="8374" w:type="dxa"/>
          </w:tcPr>
          <w:p w14:paraId="64A08E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Огнезащитное</w:t>
            </w:r>
            <w:r>
              <w:rPr>
                <w:rFonts w:hint="default" w:ascii="Times New Roman" w:hAnsi="Times New Roman" w:cs="Times New Roman"/>
                <w:color w:val="000000"/>
                <w:spacing w:val="1"/>
                <w:sz w:val="28"/>
                <w:szCs w:val="28"/>
              </w:rPr>
              <w:t> покрытие металлоконструкций составом на основе минераловатных волокон методом сухого торкретирования с пределом огнестойкости: 0,75 часа</w:t>
            </w:r>
          </w:p>
        </w:tc>
        <w:tc>
          <w:tcPr>
            <w:tcW w:w="1147" w:type="dxa"/>
            <w:vAlign w:val="center"/>
          </w:tcPr>
          <w:p w14:paraId="73F7E4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85 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</w:tc>
      </w:tr>
      <w:tr w14:paraId="42A6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03A16D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13</w:t>
            </w:r>
          </w:p>
        </w:tc>
        <w:tc>
          <w:tcPr>
            <w:tcW w:w="8374" w:type="dxa"/>
          </w:tcPr>
          <w:p w14:paraId="68B79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Окраска</w:t>
            </w:r>
            <w:r>
              <w:rPr>
                <w:rFonts w:hint="default" w:ascii="Times New Roman" w:hAnsi="Times New Roman" w:cs="Times New Roman"/>
                <w:color w:val="000000"/>
                <w:spacing w:val="1"/>
                <w:sz w:val="28"/>
                <w:szCs w:val="28"/>
              </w:rPr>
              <w:t> фасадов акриловыми составами в один тон: с лесов вручную по подготовленной поверхности</w:t>
            </w:r>
          </w:p>
        </w:tc>
        <w:tc>
          <w:tcPr>
            <w:tcW w:w="1147" w:type="dxa"/>
            <w:vAlign w:val="center"/>
          </w:tcPr>
          <w:p w14:paraId="400E09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135 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</w:tc>
      </w:tr>
      <w:tr w14:paraId="6496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1C9C48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14</w:t>
            </w:r>
          </w:p>
        </w:tc>
        <w:tc>
          <w:tcPr>
            <w:tcW w:w="8374" w:type="dxa"/>
          </w:tcPr>
          <w:p w14:paraId="4CEDE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Устройство гидроизоляции полимерцементным составом толщиной слоя 30 мм на ГКЖ-10</w:t>
            </w:r>
          </w:p>
        </w:tc>
        <w:tc>
          <w:tcPr>
            <w:tcW w:w="1147" w:type="dxa"/>
            <w:vAlign w:val="center"/>
          </w:tcPr>
          <w:p w14:paraId="39B591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25 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</w:tc>
      </w:tr>
      <w:tr w14:paraId="5F30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21818C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15</w:t>
            </w:r>
          </w:p>
        </w:tc>
        <w:tc>
          <w:tcPr>
            <w:tcW w:w="8374" w:type="dxa"/>
          </w:tcPr>
          <w:p w14:paraId="0830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Приготовление тяжелых кладочных растворов цементно-глиняных марки 100</w:t>
            </w:r>
          </w:p>
        </w:tc>
        <w:tc>
          <w:tcPr>
            <w:tcW w:w="1147" w:type="dxa"/>
            <w:vAlign w:val="center"/>
          </w:tcPr>
          <w:p w14:paraId="76AB0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63 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</w:tc>
      </w:tr>
      <w:tr w14:paraId="4080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51FEFE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16</w:t>
            </w:r>
          </w:p>
        </w:tc>
        <w:tc>
          <w:tcPr>
            <w:tcW w:w="8374" w:type="dxa"/>
          </w:tcPr>
          <w:p w14:paraId="745D70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Установка</w:t>
            </w:r>
            <w:r>
              <w:rPr>
                <w:rFonts w:hint="default" w:ascii="Times New Roman" w:hAnsi="Times New Roman" w:cs="Times New Roman"/>
                <w:color w:val="000000"/>
                <w:spacing w:val="1"/>
                <w:sz w:val="28"/>
                <w:szCs w:val="28"/>
              </w:rPr>
              <w:t> радиаторов стальных панельных однорядных с креплением к стене длиной: свыше 1600 до 2000 мм</w:t>
            </w:r>
          </w:p>
        </w:tc>
        <w:tc>
          <w:tcPr>
            <w:tcW w:w="1147" w:type="dxa"/>
            <w:vAlign w:val="center"/>
          </w:tcPr>
          <w:p w14:paraId="3FD2D6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125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шт</w:t>
            </w:r>
          </w:p>
        </w:tc>
      </w:tr>
      <w:tr w14:paraId="4992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2B93C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17</w:t>
            </w:r>
          </w:p>
        </w:tc>
        <w:tc>
          <w:tcPr>
            <w:tcW w:w="8374" w:type="dxa"/>
          </w:tcPr>
          <w:p w14:paraId="761112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Устройство</w:t>
            </w:r>
            <w:r>
              <w:rPr>
                <w:rFonts w:hint="default" w:ascii="Times New Roman" w:hAnsi="Times New Roman" w:cs="Times New Roman"/>
                <w:color w:val="000000"/>
                <w:spacing w:val="1"/>
                <w:sz w:val="28"/>
                <w:szCs w:val="28"/>
              </w:rPr>
              <w:t> плинтусов: из плиток керамогранитных</w:t>
            </w:r>
          </w:p>
        </w:tc>
        <w:tc>
          <w:tcPr>
            <w:tcW w:w="1147" w:type="dxa"/>
            <w:vAlign w:val="center"/>
          </w:tcPr>
          <w:p w14:paraId="461D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125 м </w:t>
            </w:r>
          </w:p>
        </w:tc>
      </w:tr>
      <w:tr w14:paraId="42CC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75751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18</w:t>
            </w:r>
          </w:p>
        </w:tc>
        <w:tc>
          <w:tcPr>
            <w:tcW w:w="8374" w:type="dxa"/>
          </w:tcPr>
          <w:p w14:paraId="6BC67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Устройство пароизоляции прокладочной в один слой</w:t>
            </w:r>
          </w:p>
        </w:tc>
        <w:tc>
          <w:tcPr>
            <w:tcW w:w="1147" w:type="dxa"/>
            <w:vAlign w:val="center"/>
          </w:tcPr>
          <w:p w14:paraId="7C43B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86 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</w:tc>
      </w:tr>
      <w:tr w14:paraId="7159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58850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19</w:t>
            </w:r>
          </w:p>
        </w:tc>
        <w:tc>
          <w:tcPr>
            <w:tcW w:w="8374" w:type="dxa"/>
          </w:tcPr>
          <w:p w14:paraId="41D916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Прокладка</w:t>
            </w:r>
            <w:r>
              <w:rPr>
                <w:rFonts w:hint="default" w:ascii="Times New Roman" w:hAnsi="Times New Roman" w:cs="Times New Roman"/>
                <w:color w:val="000000"/>
                <w:spacing w:val="1"/>
                <w:sz w:val="28"/>
                <w:szCs w:val="28"/>
              </w:rPr>
              <w:t> в траншеях трубопроводов из чугунных канализационных труб диаметром: 100 мм</w:t>
            </w:r>
          </w:p>
        </w:tc>
        <w:tc>
          <w:tcPr>
            <w:tcW w:w="1147" w:type="dxa"/>
            <w:vAlign w:val="center"/>
          </w:tcPr>
          <w:p w14:paraId="2532E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256 м</w:t>
            </w:r>
          </w:p>
        </w:tc>
      </w:tr>
      <w:tr w14:paraId="3733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580D27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20</w:t>
            </w:r>
          </w:p>
        </w:tc>
        <w:tc>
          <w:tcPr>
            <w:tcW w:w="8374" w:type="dxa"/>
          </w:tcPr>
          <w:p w14:paraId="72D5A8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Установка смесителей</w:t>
            </w:r>
          </w:p>
        </w:tc>
        <w:tc>
          <w:tcPr>
            <w:tcW w:w="1147" w:type="dxa"/>
            <w:vAlign w:val="center"/>
          </w:tcPr>
          <w:p w14:paraId="5AA08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5 шт</w:t>
            </w:r>
          </w:p>
        </w:tc>
      </w:tr>
      <w:tr w14:paraId="1298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75" w:type="dxa"/>
            <w:vAlign w:val="center"/>
          </w:tcPr>
          <w:p w14:paraId="30C76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21</w:t>
            </w:r>
          </w:p>
        </w:tc>
        <w:tc>
          <w:tcPr>
            <w:tcW w:w="8374" w:type="dxa"/>
          </w:tcPr>
          <w:p w14:paraId="62BB7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Облицовка стен по газобетону в 1 кирпич при высоте этажа до 4 м </w:t>
            </w:r>
          </w:p>
        </w:tc>
        <w:tc>
          <w:tcPr>
            <w:tcW w:w="1147" w:type="dxa"/>
            <w:vAlign w:val="center"/>
          </w:tcPr>
          <w:p w14:paraId="0B859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95 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</w:tc>
      </w:tr>
      <w:tr w14:paraId="5EDD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1DEC8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22</w:t>
            </w:r>
          </w:p>
        </w:tc>
        <w:tc>
          <w:tcPr>
            <w:tcW w:w="8374" w:type="dxa"/>
          </w:tcPr>
          <w:p w14:paraId="735AF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Устройство желобов</w:t>
            </w:r>
            <w:r>
              <w:rPr>
                <w:rFonts w:hint="default"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подвесных</w:t>
            </w:r>
          </w:p>
        </w:tc>
        <w:tc>
          <w:tcPr>
            <w:tcW w:w="1147" w:type="dxa"/>
            <w:vAlign w:val="center"/>
          </w:tcPr>
          <w:p w14:paraId="56C9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45 м </w:t>
            </w:r>
          </w:p>
        </w:tc>
      </w:tr>
      <w:tr w14:paraId="67CA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275" w:type="dxa"/>
            <w:vAlign w:val="center"/>
          </w:tcPr>
          <w:p w14:paraId="3A4D2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23</w:t>
            </w:r>
          </w:p>
        </w:tc>
        <w:tc>
          <w:tcPr>
            <w:tcW w:w="8374" w:type="dxa"/>
          </w:tcPr>
          <w:p w14:paraId="0AA470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Врезка</w:t>
            </w:r>
            <w:r>
              <w:rPr>
                <w:rFonts w:hint="default" w:ascii="Times New Roman" w:hAnsi="Times New Roman" w:cs="Times New Roman"/>
                <w:color w:val="000000"/>
                <w:spacing w:val="1"/>
                <w:sz w:val="28"/>
                <w:szCs w:val="28"/>
              </w:rPr>
              <w:t> штуцером в действующие стальные газопроводы низкого давления под газом без снижения давления, диаметр врезаемого газопровода: 40 мм</w:t>
            </w:r>
          </w:p>
        </w:tc>
        <w:tc>
          <w:tcPr>
            <w:tcW w:w="1147" w:type="dxa"/>
            <w:vAlign w:val="center"/>
          </w:tcPr>
          <w:p w14:paraId="6058EE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шт</w:t>
            </w:r>
          </w:p>
        </w:tc>
      </w:tr>
      <w:tr w14:paraId="42C5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152D31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24</w:t>
            </w:r>
          </w:p>
        </w:tc>
        <w:tc>
          <w:tcPr>
            <w:tcW w:w="8374" w:type="dxa"/>
          </w:tcPr>
          <w:p w14:paraId="103B4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Установка фильтров диаметром 40 мм</w:t>
            </w:r>
          </w:p>
        </w:tc>
        <w:tc>
          <w:tcPr>
            <w:tcW w:w="1147" w:type="dxa"/>
            <w:vAlign w:val="center"/>
          </w:tcPr>
          <w:p w14:paraId="439E5F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шт</w:t>
            </w:r>
          </w:p>
        </w:tc>
      </w:tr>
      <w:tr w14:paraId="7C23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5E15A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25</w:t>
            </w:r>
          </w:p>
        </w:tc>
        <w:tc>
          <w:tcPr>
            <w:tcW w:w="8374" w:type="dxa"/>
          </w:tcPr>
          <w:p w14:paraId="380636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Отключение</w:t>
            </w:r>
            <w:r>
              <w:rPr>
                <w:rFonts w:hint="default" w:ascii="Times New Roman" w:hAnsi="Times New Roman" w:cs="Times New Roman"/>
                <w:color w:val="000000"/>
                <w:spacing w:val="1"/>
                <w:sz w:val="28"/>
                <w:szCs w:val="28"/>
              </w:rPr>
              <w:t> и заглушка под газом действующих стальных газопроводов диаметром: 80 мм</w:t>
            </w:r>
          </w:p>
        </w:tc>
        <w:tc>
          <w:tcPr>
            <w:tcW w:w="1147" w:type="dxa"/>
            <w:vAlign w:val="center"/>
          </w:tcPr>
          <w:p w14:paraId="362C85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шт</w:t>
            </w:r>
          </w:p>
        </w:tc>
      </w:tr>
    </w:tbl>
    <w:p w14:paraId="33B76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2D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504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8A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983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F13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31F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17E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B6A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AF1072A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Методические рекомендации по выполнению практической работы №4</w:t>
      </w:r>
    </w:p>
    <w:tbl>
      <w:tblPr>
        <w:tblStyle w:val="4"/>
        <w:tblW w:w="10776" w:type="dxa"/>
        <w:tblInd w:w="-253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52"/>
        <w:gridCol w:w="1541"/>
        <w:gridCol w:w="3445"/>
        <w:gridCol w:w="851"/>
        <w:gridCol w:w="567"/>
        <w:gridCol w:w="959"/>
        <w:gridCol w:w="1553"/>
        <w:gridCol w:w="1308"/>
      </w:tblGrid>
      <w:tr w14:paraId="6D691BC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63" w:hRule="exact"/>
        </w:trPr>
        <w:tc>
          <w:tcPr>
            <w:tcW w:w="55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F07F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10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4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5540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вание, шифр</w:t>
            </w:r>
          </w:p>
        </w:tc>
        <w:tc>
          <w:tcPr>
            <w:tcW w:w="344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36ED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8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EAE9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267C2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5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C94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Сметная стоимость единицы,</w:t>
            </w:r>
          </w:p>
          <w:p w14:paraId="5184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0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7084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сметная стоимость, руб.</w:t>
            </w:r>
          </w:p>
        </w:tc>
      </w:tr>
      <w:tr w14:paraId="157A157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86" w:hRule="exact"/>
        </w:trPr>
        <w:tc>
          <w:tcPr>
            <w:tcW w:w="55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338A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754D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0CBF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98B8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D902D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ед.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05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</w:t>
            </w:r>
          </w:p>
        </w:tc>
        <w:tc>
          <w:tcPr>
            <w:tcW w:w="155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736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DACE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FAA9E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11" w:hRule="exact"/>
        </w:trPr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A928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C22D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E2A9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F3DB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5B5D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5C8D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141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B5B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172A640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317" w:hRule="exact"/>
        </w:trPr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6093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00BFEB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ГЭСН 24-02-100-02</w:t>
            </w:r>
          </w:p>
        </w:tc>
        <w:tc>
          <w:tcPr>
            <w:tcW w:w="3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DFB0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Отключение</w:t>
            </w:r>
            <w:r>
              <w:rPr>
                <w:rFonts w:hint="default" w:ascii="Times New Roman" w:hAnsi="Times New Roman" w:cs="Times New Roman"/>
                <w:color w:val="000000"/>
                <w:spacing w:val="1"/>
                <w:sz w:val="28"/>
                <w:szCs w:val="28"/>
              </w:rPr>
              <w:t> и заглушка под газом действующих стальных газопроводов диаметром: 80 мм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CEDD57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шт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4E329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0F779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98A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225C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BE6D0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42" w:hRule="exact"/>
        </w:trPr>
        <w:tc>
          <w:tcPr>
            <w:tcW w:w="55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 w14:paraId="77DB8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60382B8D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2DE3D55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ЗТ (ОТ)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544B3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B9E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23B95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76DC7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48AA1A2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F1C93A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18" w:hRule="exact"/>
        </w:trPr>
        <w:tc>
          <w:tcPr>
            <w:tcW w:w="55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 w14:paraId="5F35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top"/>
          </w:tcPr>
          <w:p w14:paraId="0B9D6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GolosTextWebVF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1-100-45</w:t>
            </w:r>
          </w:p>
        </w:tc>
        <w:tc>
          <w:tcPr>
            <w:tcW w:w="34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top"/>
          </w:tcPr>
          <w:p w14:paraId="7D384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GolosTextWebVF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Средний разряд работы 4,5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top"/>
          </w:tcPr>
          <w:p w14:paraId="64AED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GolosTextWebVF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чел.-ч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C9E5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GolosTextWebVF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29,2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12BCB90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29,2*0,5=14,6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 w14:paraId="669621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7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18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5CDE35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6гр*7гр</w:t>
            </w:r>
          </w:p>
        </w:tc>
      </w:tr>
      <w:tr w14:paraId="6672687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01" w:hRule="exact"/>
        </w:trPr>
        <w:tc>
          <w:tcPr>
            <w:tcW w:w="55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 w14:paraId="74A1D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top"/>
          </w:tcPr>
          <w:p w14:paraId="6A534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 w:firstLine="0" w:firstLineChars="0"/>
              <w:jc w:val="righ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GolosTextWebVF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4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top"/>
          </w:tcPr>
          <w:p w14:paraId="4830C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GolosTextWebVF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vertAlign w:val="baseline"/>
                <w:lang w:val="ru-RU" w:eastAsia="zh-CN" w:bidi="ar"/>
              </w:rPr>
              <w:t>ЗТм (ОТм)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top"/>
          </w:tcPr>
          <w:p w14:paraId="7CE88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GolosTextWebVF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маш.-ч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A93E22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17A4CD5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7F9E224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3CD9369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C22A46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01" w:hRule="exact"/>
        </w:trPr>
        <w:tc>
          <w:tcPr>
            <w:tcW w:w="55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 w14:paraId="1753D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240C07A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239B215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23E09FA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3D634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07429FB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7EEB853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332BB41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1AE852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01" w:hRule="exact"/>
        </w:trPr>
        <w:tc>
          <w:tcPr>
            <w:tcW w:w="55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2102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D60549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F24295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4642F5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2571A59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536832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146F5D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2D053B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1A76934">
      <w:pPr>
        <w:spacing w:after="0" w:line="240" w:lineRule="auto"/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>ПЗ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 (прямые затраты)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bCs w:val="0"/>
          <w:sz w:val="28"/>
          <w:szCs w:val="28"/>
          <w:lang w:val="ru-RU"/>
        </w:rPr>
        <w:t>ЗТ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(ОТ)+ЗТм (ОТм)+ЭМ+М</w:t>
      </w:r>
    </w:p>
    <w:p w14:paraId="05ACE690">
      <w:pPr>
        <w:spacing w:after="0" w:line="240" w:lineRule="auto"/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</w:pPr>
    </w:p>
    <w:p w14:paraId="5D629215">
      <w:pPr>
        <w:spacing w:after="0" w:line="240" w:lineRule="auto"/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 w:val="0"/>
          <w:sz w:val="28"/>
          <w:szCs w:val="28"/>
          <w:lang w:val="ru-RU"/>
        </w:rPr>
        <w:t>ФОТ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 (фонд оплаты труда рабочих и машинистов)= ЗТ+ЗТм</w:t>
      </w:r>
    </w:p>
    <w:p w14:paraId="5951E72D">
      <w:pPr>
        <w:spacing w:after="0" w:line="240" w:lineRule="auto"/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</w:pPr>
    </w:p>
    <w:p w14:paraId="4FC415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НР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(накладные расходы)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812пр</w:t>
      </w:r>
      <w:r>
        <w:rPr>
          <w:rFonts w:ascii="Times New Roman" w:hAnsi="Times New Roman" w:cs="Times New Roman"/>
          <w:bCs/>
          <w:sz w:val="28"/>
          <w:szCs w:val="28"/>
        </w:rPr>
        <w:t>=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%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ФОТ,     </w:t>
      </w:r>
    </w:p>
    <w:p w14:paraId="18BD94C9">
      <w:pPr>
        <w:spacing w:after="0" w:line="240" w:lineRule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3417р*117% = 3997,89</w:t>
      </w:r>
    </w:p>
    <w:p w14:paraId="3DBA012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C9388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(сметная прибыль)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774пр</w:t>
      </w:r>
      <w:r>
        <w:rPr>
          <w:rFonts w:ascii="Times New Roman" w:hAnsi="Times New Roman" w:cs="Times New Roman"/>
          <w:bCs/>
          <w:sz w:val="28"/>
          <w:szCs w:val="28"/>
        </w:rPr>
        <w:t xml:space="preserve"> =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74</w:t>
      </w:r>
      <w:r>
        <w:rPr>
          <w:rFonts w:ascii="Times New Roman" w:hAnsi="Times New Roman" w:cs="Times New Roman"/>
          <w:bCs/>
          <w:sz w:val="28"/>
          <w:szCs w:val="28"/>
        </w:rPr>
        <w:t>% от  ФОТ</w:t>
      </w:r>
    </w:p>
    <w:p w14:paraId="7975708A">
      <w:pPr>
        <w:spacing w:after="0" w:line="240" w:lineRule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3417р*74% =  2528,58</w:t>
      </w:r>
    </w:p>
    <w:p w14:paraId="5612A7CF">
      <w:pPr>
        <w:spacing w:after="0" w:line="240" w:lineRule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</w:p>
    <w:p w14:paraId="076771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>Ссб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 (сметная себестоимость)</w:t>
      </w:r>
      <w:r>
        <w:rPr>
          <w:rFonts w:ascii="Times New Roman" w:hAnsi="Times New Roman" w:cs="Times New Roman"/>
          <w:bCs/>
          <w:sz w:val="28"/>
          <w:szCs w:val="28"/>
        </w:rPr>
        <w:t xml:space="preserve"> = ПЗ+НР    </w:t>
      </w:r>
    </w:p>
    <w:p w14:paraId="101DFA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14:paraId="481E132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>Сс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 (сметная стоимость)</w:t>
      </w:r>
      <w:r>
        <w:rPr>
          <w:rFonts w:ascii="Times New Roman" w:hAnsi="Times New Roman" w:cs="Times New Roman"/>
          <w:bCs/>
          <w:sz w:val="28"/>
          <w:szCs w:val="28"/>
        </w:rPr>
        <w:t>= ПЗ+НР+СП = Ссб+СП.</w:t>
      </w:r>
      <w:bookmarkStart w:id="0" w:name="_GoBack"/>
      <w:bookmarkEnd w:id="0"/>
    </w:p>
    <w:p w14:paraId="40A917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657D3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680E454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olosTextWebV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A9"/>
    <w:rsid w:val="002C51C4"/>
    <w:rsid w:val="00561EA9"/>
    <w:rsid w:val="005F50FC"/>
    <w:rsid w:val="0F5D52E9"/>
    <w:rsid w:val="12002CE8"/>
    <w:rsid w:val="3C9A1B2E"/>
    <w:rsid w:val="3D231070"/>
    <w:rsid w:val="4FB90A4E"/>
    <w:rsid w:val="66C378E5"/>
    <w:rsid w:val="7CBA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character" w:customStyle="1" w:styleId="7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1989</Words>
  <Characters>11340</Characters>
  <Lines>94</Lines>
  <Paragraphs>26</Paragraphs>
  <TotalTime>48</TotalTime>
  <ScaleCrop>false</ScaleCrop>
  <LinksUpToDate>false</LinksUpToDate>
  <CharactersWithSpaces>13303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2024-10-07T10:01:00Z</dcterms:created>
  <dc:creator>User</dc:creator>
  <cp:lastModifiedBy>Дарья Зиняева</cp:lastModifiedBy>
  <dcterms:modified xsi:type="dcterms:W3CDTF">2026-03-17T09:32:49Z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E52806940AF046F29B5949CDFD1013F3_13</vt:lpwstr>
  </property>
</Properties>
</file>