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44" w:rsidRPr="007464E4" w:rsidRDefault="009A631F" w:rsidP="0018438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Лекция 4. </w:t>
      </w:r>
      <w:bookmarkStart w:id="0" w:name="_GoBack"/>
      <w:bookmarkEnd w:id="0"/>
      <w:r w:rsidR="007464E4" w:rsidRPr="007464E4">
        <w:rPr>
          <w:rFonts w:ascii="Times New Roman" w:hAnsi="Times New Roman" w:cs="Times New Roman"/>
          <w:b/>
          <w:sz w:val="28"/>
          <w:lang w:val="en-US"/>
        </w:rPr>
        <w:t>SWOT</w:t>
      </w:r>
      <w:r w:rsidR="007464E4" w:rsidRPr="007464E4">
        <w:rPr>
          <w:rFonts w:ascii="Times New Roman" w:hAnsi="Times New Roman" w:cs="Times New Roman"/>
          <w:b/>
          <w:sz w:val="28"/>
        </w:rPr>
        <w:t xml:space="preserve">-анализ. </w:t>
      </w:r>
    </w:p>
    <w:p w:rsidR="007464E4" w:rsidRDefault="007464E4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Широкую известность в мире и в России получил так называемый </w:t>
      </w:r>
      <w:r>
        <w:rPr>
          <w:rFonts w:ascii="Times New Roman" w:hAnsi="Times New Roman" w:cs="Times New Roman"/>
          <w:sz w:val="24"/>
          <w:lang w:val="en-US"/>
        </w:rPr>
        <w:t>SWOT</w:t>
      </w:r>
      <w:r w:rsidRPr="007464E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анализ. Он используется в </w:t>
      </w:r>
      <w:proofErr w:type="spellStart"/>
      <w:r>
        <w:rPr>
          <w:rFonts w:ascii="Times New Roman" w:hAnsi="Times New Roman" w:cs="Times New Roman"/>
          <w:sz w:val="24"/>
        </w:rPr>
        <w:t>конкуретное</w:t>
      </w:r>
      <w:proofErr w:type="spellEnd"/>
      <w:r>
        <w:rPr>
          <w:rFonts w:ascii="Times New Roman" w:hAnsi="Times New Roman" w:cs="Times New Roman"/>
          <w:sz w:val="24"/>
        </w:rPr>
        <w:t xml:space="preserve"> разведке в зарубежных компаниях. В 55,2%</w:t>
      </w:r>
      <w:r w:rsidRPr="007464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случаев выявления конкурентной разведки был использован </w:t>
      </w:r>
      <w:r>
        <w:rPr>
          <w:rFonts w:ascii="Times New Roman" w:hAnsi="Times New Roman" w:cs="Times New Roman"/>
          <w:sz w:val="24"/>
          <w:lang w:val="en-US"/>
        </w:rPr>
        <w:t>SWOT</w:t>
      </w:r>
      <w:r w:rsidRPr="007464E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анализ для изучения разведывательной информации о конкурентах.</w:t>
      </w:r>
    </w:p>
    <w:p w:rsidR="007464E4" w:rsidRDefault="007464E4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первом этапе </w:t>
      </w:r>
      <w:r>
        <w:rPr>
          <w:rFonts w:ascii="Times New Roman" w:hAnsi="Times New Roman" w:cs="Times New Roman"/>
          <w:sz w:val="24"/>
          <w:lang w:val="en-US"/>
        </w:rPr>
        <w:t>SWOT</w:t>
      </w:r>
      <w:r w:rsidRPr="007464E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анализа исследуются </w:t>
      </w:r>
      <w:r w:rsidRPr="007464E4">
        <w:rPr>
          <w:rFonts w:ascii="Times New Roman" w:hAnsi="Times New Roman" w:cs="Times New Roman"/>
          <w:i/>
          <w:sz w:val="24"/>
        </w:rPr>
        <w:t xml:space="preserve">конкурентные преимущества компании </w:t>
      </w:r>
      <w:r>
        <w:rPr>
          <w:rFonts w:ascii="Times New Roman" w:hAnsi="Times New Roman" w:cs="Times New Roman"/>
          <w:sz w:val="24"/>
        </w:rPr>
        <w:t>в следующих областях: цена товаров; патентоспособность выпускаемых товаров; прогрессивность технологии; квалификация и стоимость кадров; стоимость ресурсов, применяемых компанией; возраст основных производственных фондов; географическое расположение компании; инфраструктура и так далее.</w:t>
      </w:r>
    </w:p>
    <w:p w:rsidR="007464E4" w:rsidRDefault="007464E4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этапе </w:t>
      </w:r>
      <w:r>
        <w:rPr>
          <w:rFonts w:ascii="Times New Roman" w:hAnsi="Times New Roman" w:cs="Times New Roman"/>
          <w:sz w:val="24"/>
          <w:lang w:val="en-US"/>
        </w:rPr>
        <w:t>SWOT</w:t>
      </w:r>
      <w:r w:rsidRPr="007464E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анализа изучаются </w:t>
      </w:r>
      <w:r w:rsidRPr="007464E4">
        <w:rPr>
          <w:rFonts w:ascii="Times New Roman" w:hAnsi="Times New Roman" w:cs="Times New Roman"/>
          <w:i/>
          <w:sz w:val="24"/>
        </w:rPr>
        <w:t>слабости компании</w:t>
      </w:r>
      <w:r>
        <w:rPr>
          <w:rFonts w:ascii="Times New Roman" w:hAnsi="Times New Roman" w:cs="Times New Roman"/>
          <w:sz w:val="24"/>
        </w:rPr>
        <w:t xml:space="preserve">. Один из методов проведения такого анализа </w:t>
      </w:r>
      <w:r w:rsidR="000D03F8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0D03F8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остроение древа показателей конкурентоспособности выпускаемых товаров по всем рынкам: на нулевом уровне</w:t>
      </w:r>
      <w:r w:rsidR="000D03F8">
        <w:rPr>
          <w:rFonts w:ascii="Times New Roman" w:hAnsi="Times New Roman" w:cs="Times New Roman"/>
          <w:sz w:val="24"/>
        </w:rPr>
        <w:t xml:space="preserve"> – комплексный показатель конкурентоспособности конкретного товара; на первом – полезный эффект (интегральный показатель качества), совокупные затраты, условия применения товара; на втором – конкретные показатели и т.д. Рассчитываются показатели в соответствии с построенным деревом. Далее собираются или прогнозируются аналогичные показатели по конкурирующим товарам. Таким образом определяются слабые стороны в изученных на первом этапе конкурентных преимуществах компании.</w:t>
      </w:r>
    </w:p>
    <w:p w:rsidR="000D03F8" w:rsidRDefault="000D03F8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третьем этапе </w:t>
      </w:r>
      <w:r>
        <w:rPr>
          <w:rFonts w:ascii="Times New Roman" w:hAnsi="Times New Roman" w:cs="Times New Roman"/>
          <w:sz w:val="24"/>
          <w:lang w:val="en-US"/>
        </w:rPr>
        <w:t>SWOT</w:t>
      </w:r>
      <w:r w:rsidRPr="007464E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анализа исследуются </w:t>
      </w:r>
      <w:r w:rsidRPr="00CF6C2D">
        <w:rPr>
          <w:rFonts w:ascii="Times New Roman" w:hAnsi="Times New Roman" w:cs="Times New Roman"/>
          <w:i/>
          <w:sz w:val="24"/>
        </w:rPr>
        <w:t>факторы макросреды компании</w:t>
      </w:r>
      <w:r>
        <w:rPr>
          <w:rFonts w:ascii="Times New Roman" w:hAnsi="Times New Roman" w:cs="Times New Roman"/>
          <w:sz w:val="24"/>
        </w:rPr>
        <w:t xml:space="preserve"> (политические, экономические, рыночные и т.д.) с целью прогнозирования стратегических и тактических угроз макросреды и своевременного предотвращения убытков от них.</w:t>
      </w:r>
    </w:p>
    <w:p w:rsidR="000D03F8" w:rsidRDefault="00CF6C2D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четвертом этапе изучаются </w:t>
      </w:r>
      <w:r w:rsidRPr="00CF6C2D">
        <w:rPr>
          <w:rFonts w:ascii="Times New Roman" w:hAnsi="Times New Roman" w:cs="Times New Roman"/>
          <w:i/>
          <w:sz w:val="24"/>
        </w:rPr>
        <w:t>стратегические и тактические возможности компании</w:t>
      </w:r>
      <w:r>
        <w:rPr>
          <w:rFonts w:ascii="Times New Roman" w:hAnsi="Times New Roman" w:cs="Times New Roman"/>
          <w:sz w:val="24"/>
        </w:rPr>
        <w:t xml:space="preserve"> (капитал, активы и др.), необходимые для предотвращения угроз, уменьшения слабостей и роста силы.</w:t>
      </w:r>
      <w:r w:rsidR="000D03F8">
        <w:rPr>
          <w:rFonts w:ascii="Times New Roman" w:hAnsi="Times New Roman" w:cs="Times New Roman"/>
          <w:sz w:val="24"/>
        </w:rPr>
        <w:t xml:space="preserve"> </w:t>
      </w:r>
    </w:p>
    <w:p w:rsidR="00184385" w:rsidRDefault="00CF6C2D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последнем, пятом, этапе </w:t>
      </w:r>
      <w:r>
        <w:rPr>
          <w:rFonts w:ascii="Times New Roman" w:hAnsi="Times New Roman" w:cs="Times New Roman"/>
          <w:sz w:val="24"/>
          <w:lang w:val="en-US"/>
        </w:rPr>
        <w:t>SWOT</w:t>
      </w:r>
      <w:r w:rsidRPr="007464E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анализа </w:t>
      </w:r>
      <w:r w:rsidRPr="00CF6C2D">
        <w:rPr>
          <w:rFonts w:ascii="Times New Roman" w:hAnsi="Times New Roman" w:cs="Times New Roman"/>
          <w:i/>
          <w:sz w:val="24"/>
        </w:rPr>
        <w:t>согласуются силы с возможностями</w:t>
      </w:r>
      <w:r>
        <w:rPr>
          <w:rFonts w:ascii="Times New Roman" w:hAnsi="Times New Roman" w:cs="Times New Roman"/>
          <w:sz w:val="24"/>
        </w:rPr>
        <w:t xml:space="preserve"> для формирования проекта отдельных разделов стратегии компании.</w:t>
      </w:r>
    </w:p>
    <w:p w:rsidR="00184385" w:rsidRDefault="00184385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</w:p>
    <w:p w:rsidR="00184385" w:rsidRDefault="00184385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</w:p>
    <w:p w:rsidR="00184385" w:rsidRDefault="00184385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</w:p>
    <w:p w:rsidR="00184385" w:rsidRDefault="00184385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</w:p>
    <w:p w:rsidR="00F10DD1" w:rsidRDefault="00F10DD1" w:rsidP="00184385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Ориентировочные факторы</w:t>
      </w:r>
      <w:r w:rsidRPr="00F10DD1">
        <w:rPr>
          <w:rFonts w:ascii="Times New Roman" w:hAnsi="Times New Roman" w:cs="Times New Roman"/>
          <w:sz w:val="24"/>
          <w:lang w:val="en-US"/>
        </w:rPr>
        <w:t xml:space="preserve"> </w:t>
      </w:r>
      <w:r w:rsidRPr="00F10DD1">
        <w:rPr>
          <w:rFonts w:ascii="Times New Roman" w:hAnsi="Times New Roman" w:cs="Times New Roman"/>
          <w:b/>
          <w:sz w:val="28"/>
          <w:lang w:val="en-US"/>
        </w:rPr>
        <w:t>SWOT</w:t>
      </w:r>
      <w:r w:rsidRPr="00F10DD1">
        <w:rPr>
          <w:rFonts w:ascii="Times New Roman" w:hAnsi="Times New Roman" w:cs="Times New Roman"/>
          <w:b/>
          <w:sz w:val="28"/>
        </w:rPr>
        <w:t>-анализа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3863"/>
        <w:gridCol w:w="4012"/>
      </w:tblGrid>
      <w:tr w:rsidR="00F10DD1" w:rsidTr="00604118">
        <w:trPr>
          <w:trHeight w:val="907"/>
        </w:trPr>
        <w:tc>
          <w:tcPr>
            <w:tcW w:w="1413" w:type="dxa"/>
          </w:tcPr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 xml:space="preserve">Примерные варианты факторов в </w:t>
            </w:r>
            <w:r w:rsidRPr="00604118">
              <w:rPr>
                <w:rFonts w:ascii="Times New Roman" w:hAnsi="Times New Roman" w:cs="Times New Roman"/>
                <w:b/>
                <w:lang w:val="en-US"/>
              </w:rPr>
              <w:t>SWOT</w:t>
            </w:r>
            <w:r w:rsidRPr="00604118">
              <w:rPr>
                <w:rFonts w:ascii="Times New Roman" w:hAnsi="Times New Roman" w:cs="Times New Roman"/>
                <w:b/>
              </w:rPr>
              <w:t>-анализе</w:t>
            </w:r>
          </w:p>
        </w:tc>
        <w:tc>
          <w:tcPr>
            <w:tcW w:w="3827" w:type="dxa"/>
          </w:tcPr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Преимущества</w:t>
            </w:r>
          </w:p>
        </w:tc>
        <w:tc>
          <w:tcPr>
            <w:tcW w:w="3827" w:type="dxa"/>
          </w:tcPr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Недостатки</w:t>
            </w:r>
          </w:p>
        </w:tc>
      </w:tr>
      <w:tr w:rsidR="00F10DD1" w:rsidTr="00604118">
        <w:trPr>
          <w:trHeight w:val="159"/>
        </w:trPr>
        <w:tc>
          <w:tcPr>
            <w:tcW w:w="1413" w:type="dxa"/>
          </w:tcPr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0DD1" w:rsidRPr="00604118" w:rsidRDefault="00604118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Возможности</w:t>
            </w:r>
          </w:p>
        </w:tc>
        <w:tc>
          <w:tcPr>
            <w:tcW w:w="3827" w:type="dxa"/>
          </w:tcPr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Угрозы</w:t>
            </w:r>
          </w:p>
        </w:tc>
      </w:tr>
      <w:tr w:rsidR="00F10DD1" w:rsidTr="00604118">
        <w:trPr>
          <w:trHeight w:val="1944"/>
        </w:trPr>
        <w:tc>
          <w:tcPr>
            <w:tcW w:w="1413" w:type="dxa"/>
          </w:tcPr>
          <w:p w:rsidR="00F074EA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Внешняя среда</w:t>
            </w:r>
          </w:p>
          <w:p w:rsidR="00F074EA" w:rsidRPr="00604118" w:rsidRDefault="00F074EA" w:rsidP="00935D9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74EA" w:rsidRPr="00604118" w:rsidRDefault="00F074EA" w:rsidP="00935D9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Новые виды продукции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Новые технологии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Новые потребности, мода, в том числе потребности неосознанные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Захват смежных сегментов – изучение ситуаций переключений потребителей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(Пере) Определение целевой аудитории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Дополнительные услуги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Тенденции спроса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Сотрудничество с другими компаниями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Увеличение рекламы на целевую аудиторию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Формирование уникального торгового предложения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Хорошие связи с общественностью</w:t>
            </w:r>
          </w:p>
          <w:p w:rsidR="00F10DD1" w:rsidRPr="00604118" w:rsidRDefault="00F10DD1" w:rsidP="00935D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Государственная поддержка</w:t>
            </w:r>
          </w:p>
        </w:tc>
        <w:tc>
          <w:tcPr>
            <w:tcW w:w="3827" w:type="dxa"/>
          </w:tcPr>
          <w:p w:rsidR="00F10DD1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Продукты-заменители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Новые игроки на рынке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Слабость поставщиков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Жизненный цикл товара на спаде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Смена тенденций спроса/моды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Законодательное регулирование:</w:t>
            </w:r>
          </w:p>
          <w:p w:rsidR="002426B2" w:rsidRPr="00604118" w:rsidRDefault="002426B2" w:rsidP="00935D9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а) Новые таможенные барьеры</w:t>
            </w:r>
          </w:p>
          <w:p w:rsidR="002426B2" w:rsidRPr="00604118" w:rsidRDefault="002426B2" w:rsidP="00935D9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б) Новые законодательные акты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Лоббирование конкурентов</w:t>
            </w:r>
          </w:p>
          <w:p w:rsidR="002426B2" w:rsidRPr="00604118" w:rsidRDefault="002426B2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Активность конкурентов:</w:t>
            </w:r>
          </w:p>
          <w:p w:rsidR="002426B2" w:rsidRPr="00604118" w:rsidRDefault="002426B2" w:rsidP="00935D91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а) программы продвижения</w:t>
            </w:r>
          </w:p>
          <w:p w:rsidR="002426B2" w:rsidRPr="00604118" w:rsidRDefault="002426B2" w:rsidP="00935D91">
            <w:pPr>
              <w:ind w:left="743"/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б) дополнительные услуги</w:t>
            </w:r>
          </w:p>
          <w:p w:rsidR="003A1C46" w:rsidRPr="00604118" w:rsidRDefault="003A1C46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Сезонный спад</w:t>
            </w:r>
          </w:p>
          <w:p w:rsidR="003A1C46" w:rsidRPr="00604118" w:rsidRDefault="003A1C46" w:rsidP="00935D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Экономический спад</w:t>
            </w:r>
          </w:p>
          <w:p w:rsidR="002426B2" w:rsidRPr="00604118" w:rsidRDefault="002426B2" w:rsidP="00935D91">
            <w:pPr>
              <w:jc w:val="both"/>
              <w:rPr>
                <w:rFonts w:ascii="Times New Roman" w:hAnsi="Times New Roman" w:cs="Times New Roman"/>
              </w:rPr>
            </w:pPr>
          </w:p>
          <w:p w:rsidR="002426B2" w:rsidRPr="00604118" w:rsidRDefault="002426B2" w:rsidP="00935D9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DD1" w:rsidTr="00604118">
        <w:trPr>
          <w:trHeight w:val="262"/>
        </w:trPr>
        <w:tc>
          <w:tcPr>
            <w:tcW w:w="1413" w:type="dxa"/>
          </w:tcPr>
          <w:p w:rsidR="00F10DD1" w:rsidRPr="00604118" w:rsidRDefault="00F10DD1" w:rsidP="00935D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10DD1" w:rsidRPr="00604118" w:rsidRDefault="0037174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Преимущества</w:t>
            </w:r>
          </w:p>
        </w:tc>
        <w:tc>
          <w:tcPr>
            <w:tcW w:w="3827" w:type="dxa"/>
          </w:tcPr>
          <w:p w:rsidR="00F10DD1" w:rsidRPr="00604118" w:rsidRDefault="0037174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Угрозы</w:t>
            </w:r>
          </w:p>
        </w:tc>
      </w:tr>
      <w:tr w:rsidR="00F10DD1" w:rsidTr="00604118">
        <w:trPr>
          <w:trHeight w:val="1800"/>
        </w:trPr>
        <w:tc>
          <w:tcPr>
            <w:tcW w:w="1413" w:type="dxa"/>
          </w:tcPr>
          <w:p w:rsidR="00F10DD1" w:rsidRPr="00604118" w:rsidRDefault="00604118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118">
              <w:rPr>
                <w:rFonts w:ascii="Times New Roman" w:hAnsi="Times New Roman" w:cs="Times New Roman"/>
                <w:b/>
              </w:rPr>
              <w:t>Внутренняя среда</w:t>
            </w:r>
          </w:p>
        </w:tc>
        <w:tc>
          <w:tcPr>
            <w:tcW w:w="3827" w:type="dxa"/>
          </w:tcPr>
          <w:p w:rsidR="00F10DD1" w:rsidRPr="00604118" w:rsidRDefault="00F074EA" w:rsidP="00935D9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</w:rPr>
              <w:t>Большой опыт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Высокое качество продукции.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Высокая известность компании.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Высокие продажи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Лидерство в отрасли/сегменте.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Инновационные технологии, патенты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Низкая себестоимость.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Удовлетворенность клиентов.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Отработанные бизнес процессы.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Сплоченный коллектив.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Качественное оборудование,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Широкий ассортимент.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tabs>
                <w:tab w:val="left" w:pos="257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Обученный персонал </w:t>
            </w: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Потенциал маркетинга.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Быстрая обработка заказов.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5"/>
              </w:numPr>
              <w:shd w:val="clear" w:color="auto" w:fill="F4F4F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41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Каналы дистрибьюции </w:t>
            </w:r>
          </w:p>
          <w:p w:rsidR="00F074EA" w:rsidRPr="00604118" w:rsidRDefault="00F074EA" w:rsidP="00935D91">
            <w:pPr>
              <w:shd w:val="clear" w:color="auto" w:fill="F4F4F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Мало оборотных средств.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Слабый имидж продукции.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Низкая репутация компании.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Слабая дистрибьюция, продвижение.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Слабый маркетинг.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Нет корпоративной культуры.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Отсутствие стратегии.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Внутриполитические проблемы,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Узкая продуктовая шейка. </w:t>
            </w:r>
          </w:p>
          <w:p w:rsidR="00F074EA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Низкая квалификация сотрудников. </w:t>
            </w:r>
          </w:p>
          <w:p w:rsidR="00604118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>Низкая мотиваци</w:t>
            </w:r>
            <w:r w:rsidR="00CD2F07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>я сотрудников</w:t>
            </w:r>
          </w:p>
          <w:p w:rsidR="00604118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Неизвестная торговая марка </w:t>
            </w:r>
          </w:p>
          <w:p w:rsidR="00F074EA" w:rsidRPr="00604118" w:rsidRDefault="00CD2F07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E3FEE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>Нет послепродажного обслу</w:t>
            </w:r>
            <w:r w:rsidR="00F074EA"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 xml:space="preserve">живания. </w:t>
            </w:r>
          </w:p>
          <w:p w:rsidR="00F10DD1" w:rsidRPr="00604118" w:rsidRDefault="00F074EA" w:rsidP="00935D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04118">
              <w:rPr>
                <w:rFonts w:ascii="Times New Roman" w:hAnsi="Times New Roman" w:cs="Times New Roman"/>
                <w:color w:val="000000"/>
                <w:shd w:val="clear" w:color="auto" w:fill="E3FEE0"/>
              </w:rPr>
              <w:t>Мало дополнительных услуг</w:t>
            </w:r>
          </w:p>
        </w:tc>
      </w:tr>
    </w:tbl>
    <w:p w:rsidR="00D87B07" w:rsidRPr="00184385" w:rsidRDefault="00604118" w:rsidP="00184385">
      <w:pPr>
        <w:tabs>
          <w:tab w:val="left" w:pos="8124"/>
        </w:tabs>
        <w:jc w:val="center"/>
        <w:rPr>
          <w:rFonts w:ascii="Times New Roman" w:hAnsi="Times New Roman" w:cs="Times New Roman"/>
          <w:sz w:val="24"/>
        </w:rPr>
      </w:pPr>
      <w:r w:rsidRPr="0060411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SWOT</w:t>
      </w:r>
      <w:r w:rsidRPr="00604118">
        <w:rPr>
          <w:rFonts w:ascii="Times New Roman" w:hAnsi="Times New Roman" w:cs="Times New Roman"/>
          <w:b/>
          <w:sz w:val="28"/>
          <w:szCs w:val="28"/>
        </w:rPr>
        <w:t xml:space="preserve">-анализ группы компаний </w:t>
      </w:r>
      <w:r w:rsidRPr="00604118">
        <w:rPr>
          <w:rFonts w:ascii="Times New Roman" w:hAnsi="Times New Roman" w:cs="Times New Roman"/>
          <w:b/>
          <w:sz w:val="28"/>
          <w:szCs w:val="28"/>
          <w:lang w:val="en-US"/>
        </w:rPr>
        <w:t>Danone</w:t>
      </w:r>
      <w:r w:rsidRPr="00604118">
        <w:rPr>
          <w:rFonts w:ascii="Times New Roman" w:hAnsi="Times New Roman" w:cs="Times New Roman"/>
          <w:b/>
          <w:sz w:val="28"/>
          <w:szCs w:val="28"/>
        </w:rPr>
        <w:t>, выполненный внешними экспертами</w:t>
      </w:r>
    </w:p>
    <w:tbl>
      <w:tblPr>
        <w:tblStyle w:val="a3"/>
        <w:tblW w:w="9537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604118" w:rsidTr="00604118">
        <w:trPr>
          <w:trHeight w:val="412"/>
        </w:trPr>
        <w:tc>
          <w:tcPr>
            <w:tcW w:w="4768" w:type="dxa"/>
          </w:tcPr>
          <w:p w:rsidR="00604118" w:rsidRPr="00D87B07" w:rsidRDefault="00604118" w:rsidP="00935D91">
            <w:pPr>
              <w:tabs>
                <w:tab w:val="left" w:pos="81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87B07"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4769" w:type="dxa"/>
          </w:tcPr>
          <w:p w:rsidR="00604118" w:rsidRPr="00D87B07" w:rsidRDefault="00604118" w:rsidP="00935D91">
            <w:pPr>
              <w:tabs>
                <w:tab w:val="left" w:pos="81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87B07"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:rsidR="00604118" w:rsidTr="00184385">
        <w:trPr>
          <w:trHeight w:val="2544"/>
        </w:trPr>
        <w:tc>
          <w:tcPr>
            <w:tcW w:w="4768" w:type="dxa"/>
          </w:tcPr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Достоверный анализ рынка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Стабильное благоприятное финансовое положение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Разработка и внедрение новинок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Постоянный контроль качества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Активное продвижение продукции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Известность на мировом рынке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Разнообразие предлагаемой продукции</w:t>
            </w:r>
          </w:p>
          <w:p w:rsidR="00604118" w:rsidRPr="00D87B07" w:rsidRDefault="00604118" w:rsidP="00935D91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Забота о здоровье потребителей</w:t>
            </w:r>
          </w:p>
          <w:p w:rsidR="00CE32AB" w:rsidRPr="00184385" w:rsidRDefault="00CE32AB" w:rsidP="00184385">
            <w:pPr>
              <w:pStyle w:val="a4"/>
              <w:numPr>
                <w:ilvl w:val="0"/>
                <w:numId w:val="7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Высококвалифицированный персонал</w:t>
            </w:r>
          </w:p>
        </w:tc>
        <w:tc>
          <w:tcPr>
            <w:tcW w:w="4769" w:type="dxa"/>
          </w:tcPr>
          <w:p w:rsidR="00604118" w:rsidRPr="00D87B07" w:rsidRDefault="00CE32AB" w:rsidP="00935D91">
            <w:pPr>
              <w:pStyle w:val="a4"/>
              <w:numPr>
                <w:ilvl w:val="0"/>
                <w:numId w:val="8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Наблюдается падение акций компании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8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Стратегия компании может стать частично-неосуществимой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8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Продукция компании имеет более высокую стоимость в сравнении с конкурентами на местных рынках, что вызвано уникальностью технологий</w:t>
            </w:r>
          </w:p>
        </w:tc>
      </w:tr>
      <w:tr w:rsidR="00604118" w:rsidTr="00CE32AB">
        <w:trPr>
          <w:trHeight w:val="273"/>
        </w:trPr>
        <w:tc>
          <w:tcPr>
            <w:tcW w:w="4768" w:type="dxa"/>
          </w:tcPr>
          <w:p w:rsidR="00CE32AB" w:rsidRPr="00D87B07" w:rsidRDefault="00CE32AB" w:rsidP="00935D91">
            <w:pPr>
              <w:tabs>
                <w:tab w:val="left" w:pos="81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87B07">
              <w:rPr>
                <w:rFonts w:ascii="Times New Roman" w:hAnsi="Times New Roman" w:cs="Times New Roman"/>
                <w:b/>
              </w:rPr>
              <w:t>Возможности</w:t>
            </w:r>
          </w:p>
        </w:tc>
        <w:tc>
          <w:tcPr>
            <w:tcW w:w="4769" w:type="dxa"/>
          </w:tcPr>
          <w:p w:rsidR="00604118" w:rsidRPr="00D87B07" w:rsidRDefault="00CE32AB" w:rsidP="00935D91">
            <w:pPr>
              <w:tabs>
                <w:tab w:val="left" w:pos="812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87B07">
              <w:rPr>
                <w:rFonts w:ascii="Times New Roman" w:hAnsi="Times New Roman" w:cs="Times New Roman"/>
                <w:b/>
              </w:rPr>
              <w:t>Угрозы</w:t>
            </w:r>
          </w:p>
        </w:tc>
      </w:tr>
      <w:tr w:rsidR="00604118" w:rsidTr="00184385">
        <w:trPr>
          <w:trHeight w:val="2839"/>
        </w:trPr>
        <w:tc>
          <w:tcPr>
            <w:tcW w:w="4768" w:type="dxa"/>
          </w:tcPr>
          <w:p w:rsidR="00604118" w:rsidRPr="00D87B07" w:rsidRDefault="00CE32AB" w:rsidP="00935D91">
            <w:pPr>
              <w:pStyle w:val="a4"/>
              <w:numPr>
                <w:ilvl w:val="0"/>
                <w:numId w:val="9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Расширение ассортимента, внедрение новых разработок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9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 xml:space="preserve">Относительно локальные позиции конкурентов 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9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Большая доступность ресурсов при использовании местных ресурсных баз каждой страны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9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Рост уровня спроса на продукцию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9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Снижение цен за счет совершенствования технологий производства</w:t>
            </w:r>
          </w:p>
        </w:tc>
        <w:tc>
          <w:tcPr>
            <w:tcW w:w="4769" w:type="dxa"/>
          </w:tcPr>
          <w:p w:rsidR="00604118" w:rsidRPr="00D87B07" w:rsidRDefault="00CE32AB" w:rsidP="00935D91">
            <w:pPr>
              <w:pStyle w:val="a4"/>
              <w:numPr>
                <w:ilvl w:val="0"/>
                <w:numId w:val="10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Послабление роста рынка, обусловленное его насыщением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10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Существование большого числа иностранных конкурентов на местных рынках с товарами низкой стоимости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10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Негативный сдвиг в курсах валют</w:t>
            </w:r>
          </w:p>
          <w:p w:rsidR="00CE32AB" w:rsidRPr="00D87B07" w:rsidRDefault="00CE32AB" w:rsidP="00935D91">
            <w:pPr>
              <w:pStyle w:val="a4"/>
              <w:numPr>
                <w:ilvl w:val="0"/>
                <w:numId w:val="10"/>
              </w:numPr>
              <w:tabs>
                <w:tab w:val="left" w:pos="8124"/>
              </w:tabs>
              <w:jc w:val="both"/>
              <w:rPr>
                <w:rFonts w:ascii="Times New Roman" w:hAnsi="Times New Roman" w:cs="Times New Roman"/>
              </w:rPr>
            </w:pPr>
            <w:r w:rsidRPr="00D87B07">
              <w:rPr>
                <w:rFonts w:ascii="Times New Roman" w:hAnsi="Times New Roman" w:cs="Times New Roman"/>
              </w:rPr>
              <w:t>Быстрое развитие сильно отстающих конкурентов</w:t>
            </w:r>
          </w:p>
        </w:tc>
      </w:tr>
    </w:tbl>
    <w:p w:rsidR="00184385" w:rsidRDefault="00184385" w:rsidP="00184385">
      <w:pPr>
        <w:rPr>
          <w:rFonts w:ascii="Times New Roman" w:hAnsi="Times New Roman" w:cs="Times New Roman"/>
          <w:b/>
          <w:sz w:val="28"/>
          <w:szCs w:val="28"/>
        </w:rPr>
      </w:pPr>
    </w:p>
    <w:p w:rsidR="00604118" w:rsidRDefault="00D87B07" w:rsidP="0018438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07">
        <w:rPr>
          <w:rFonts w:ascii="Times New Roman" w:hAnsi="Times New Roman" w:cs="Times New Roman"/>
          <w:b/>
          <w:sz w:val="28"/>
          <w:szCs w:val="28"/>
        </w:rPr>
        <w:t>Пример расширения матрицы для ее применения в разработке стратегии развития компании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236"/>
        <w:gridCol w:w="3236"/>
        <w:gridCol w:w="3021"/>
      </w:tblGrid>
      <w:tr w:rsidR="00D87B07" w:rsidTr="00403435">
        <w:trPr>
          <w:trHeight w:val="1869"/>
        </w:trPr>
        <w:tc>
          <w:tcPr>
            <w:tcW w:w="3236" w:type="dxa"/>
          </w:tcPr>
          <w:p w:rsidR="00D87B07" w:rsidRDefault="00D87B07" w:rsidP="00935D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shd w:val="clear" w:color="auto" w:fill="E7E6E6" w:themeFill="background2"/>
          </w:tcPr>
          <w:p w:rsidR="00D87B07" w:rsidRDefault="00D87B07" w:rsidP="00935D91">
            <w:pPr>
              <w:jc w:val="both"/>
              <w:rPr>
                <w:rFonts w:ascii="Times New Roman" w:hAnsi="Times New Roman" w:cs="Times New Roman"/>
              </w:rPr>
            </w:pPr>
            <w:r w:rsidRPr="00935D91">
              <w:rPr>
                <w:rFonts w:ascii="Times New Roman" w:hAnsi="Times New Roman" w:cs="Times New Roman"/>
                <w:b/>
              </w:rPr>
              <w:t>Возможности</w:t>
            </w:r>
          </w:p>
          <w:p w:rsidR="00D87B07" w:rsidRDefault="00D87B07" w:rsidP="00935D9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регионов</w:t>
            </w:r>
          </w:p>
          <w:p w:rsidR="00D87B07" w:rsidRDefault="00D87B07" w:rsidP="00935D9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Слабые конкуренты</w:t>
            </w:r>
          </w:p>
          <w:p w:rsidR="00D87B07" w:rsidRDefault="00D87B07" w:rsidP="00935D9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Спрос </w:t>
            </w:r>
          </w:p>
          <w:p w:rsidR="00D87B07" w:rsidRDefault="00D87B07" w:rsidP="00935D9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Виртуализация</w:t>
            </w:r>
          </w:p>
          <w:p w:rsidR="00D87B07" w:rsidRPr="00184385" w:rsidRDefault="00D87B07" w:rsidP="0018438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Легализация </w:t>
            </w:r>
          </w:p>
        </w:tc>
        <w:tc>
          <w:tcPr>
            <w:tcW w:w="3021" w:type="dxa"/>
            <w:shd w:val="clear" w:color="auto" w:fill="E7E6E6" w:themeFill="background2"/>
          </w:tcPr>
          <w:p w:rsidR="00D87B07" w:rsidRDefault="00D87B07" w:rsidP="00935D91">
            <w:pPr>
              <w:jc w:val="both"/>
              <w:rPr>
                <w:rFonts w:ascii="Times New Roman" w:hAnsi="Times New Roman" w:cs="Times New Roman"/>
              </w:rPr>
            </w:pPr>
            <w:r w:rsidRPr="00935D91">
              <w:rPr>
                <w:rFonts w:ascii="Times New Roman" w:hAnsi="Times New Roman" w:cs="Times New Roman"/>
                <w:b/>
              </w:rPr>
              <w:t>Угрозы</w:t>
            </w:r>
          </w:p>
          <w:p w:rsidR="00D87B07" w:rsidRDefault="00D87B07" w:rsidP="00935D9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Кризис</w:t>
            </w:r>
          </w:p>
          <w:p w:rsidR="00D87B07" w:rsidRDefault="00D87B07" w:rsidP="00935D9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Консолидация российских участников</w:t>
            </w:r>
          </w:p>
          <w:p w:rsidR="00D87B07" w:rsidRDefault="00D87B07" w:rsidP="00935D9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Конкуренция СПО</w:t>
            </w:r>
          </w:p>
          <w:p w:rsidR="00D87B07" w:rsidRDefault="00D87B07" w:rsidP="00935D9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  <w:p w:rsidR="00D87B07" w:rsidRPr="00184385" w:rsidRDefault="00D87B07" w:rsidP="0018438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Пиратство</w:t>
            </w:r>
          </w:p>
        </w:tc>
      </w:tr>
      <w:tr w:rsidR="00D87B07" w:rsidTr="00403435">
        <w:trPr>
          <w:trHeight w:val="1981"/>
        </w:trPr>
        <w:tc>
          <w:tcPr>
            <w:tcW w:w="3236" w:type="dxa"/>
            <w:shd w:val="clear" w:color="auto" w:fill="E7E6E6" w:themeFill="background2"/>
          </w:tcPr>
          <w:p w:rsidR="00D87B07" w:rsidRDefault="00D87B07" w:rsidP="00935D91">
            <w:pPr>
              <w:jc w:val="both"/>
              <w:rPr>
                <w:rFonts w:ascii="Times New Roman" w:hAnsi="Times New Roman" w:cs="Times New Roman"/>
              </w:rPr>
            </w:pPr>
            <w:r w:rsidRPr="00935D91">
              <w:rPr>
                <w:rFonts w:ascii="Times New Roman" w:hAnsi="Times New Roman" w:cs="Times New Roman"/>
                <w:b/>
              </w:rPr>
              <w:t>Сильные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D91">
              <w:rPr>
                <w:rFonts w:ascii="Times New Roman" w:hAnsi="Times New Roman" w:cs="Times New Roman"/>
                <w:b/>
              </w:rPr>
              <w:t>стороны</w:t>
            </w:r>
          </w:p>
          <w:p w:rsidR="00D87B07" w:rsidRDefault="00D87B07" w:rsidP="00935D9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</w:t>
            </w:r>
          </w:p>
          <w:p w:rsidR="00D87B07" w:rsidRDefault="00D87B07" w:rsidP="00935D9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Стабильность</w:t>
            </w:r>
          </w:p>
          <w:p w:rsidR="00D87B07" w:rsidRDefault="00D87B07" w:rsidP="00935D9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Партнерская сеть</w:t>
            </w:r>
          </w:p>
          <w:p w:rsidR="00D87B07" w:rsidRDefault="00D87B07" w:rsidP="00935D9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</w:t>
            </w:r>
          </w:p>
          <w:p w:rsidR="00D87B07" w:rsidRDefault="00D87B07" w:rsidP="00935D9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Присутствие</w:t>
            </w:r>
          </w:p>
          <w:p w:rsidR="00D87B07" w:rsidRPr="00D87B07" w:rsidRDefault="00D87B07" w:rsidP="00935D9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</w:p>
        </w:tc>
        <w:tc>
          <w:tcPr>
            <w:tcW w:w="3236" w:type="dxa"/>
          </w:tcPr>
          <w:p w:rsid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 </w:t>
            </w:r>
            <w:r>
              <w:rPr>
                <w:rFonts w:ascii="Times New Roman" w:hAnsi="Times New Roman" w:cs="Times New Roman"/>
              </w:rPr>
              <w:t>– стратегия наступления</w:t>
            </w:r>
            <w:r w:rsidR="00403435">
              <w:rPr>
                <w:rFonts w:ascii="Times New Roman" w:hAnsi="Times New Roman" w:cs="Times New Roman"/>
              </w:rPr>
              <w:t>.</w:t>
            </w:r>
          </w:p>
          <w:p w:rsidR="00935D91" w:rsidRP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 использовать партнерскую сеть, войти в регионы, информировать клиентов о продуктах, чтобы удовлетворить спрос.</w:t>
            </w:r>
          </w:p>
        </w:tc>
        <w:tc>
          <w:tcPr>
            <w:tcW w:w="3021" w:type="dxa"/>
          </w:tcPr>
          <w:p w:rsid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– стратегия приспособления</w:t>
            </w:r>
            <w:r w:rsidR="00403435">
              <w:rPr>
                <w:rFonts w:ascii="Times New Roman" w:hAnsi="Times New Roman" w:cs="Times New Roman"/>
              </w:rPr>
              <w:t>.</w:t>
            </w:r>
          </w:p>
          <w:p w:rsidR="00935D91" w:rsidRP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партнерскую сеть увеличить свое </w:t>
            </w:r>
            <w:proofErr w:type="spellStart"/>
            <w:r>
              <w:rPr>
                <w:rFonts w:ascii="Times New Roman" w:hAnsi="Times New Roman" w:cs="Times New Roman"/>
              </w:rPr>
              <w:t>присутсвие</w:t>
            </w:r>
            <w:proofErr w:type="spellEnd"/>
            <w:r>
              <w:rPr>
                <w:rFonts w:ascii="Times New Roman" w:hAnsi="Times New Roman" w:cs="Times New Roman"/>
              </w:rPr>
              <w:t>, с помощью партнерской программы повысить квалификацию партнеров.</w:t>
            </w:r>
          </w:p>
        </w:tc>
      </w:tr>
      <w:tr w:rsidR="00D87B07" w:rsidTr="00403435">
        <w:trPr>
          <w:trHeight w:val="1787"/>
        </w:trPr>
        <w:tc>
          <w:tcPr>
            <w:tcW w:w="3236" w:type="dxa"/>
            <w:shd w:val="clear" w:color="auto" w:fill="E7E6E6" w:themeFill="background2"/>
          </w:tcPr>
          <w:p w:rsidR="00D87B07" w:rsidRPr="00935D91" w:rsidRDefault="00935D91" w:rsidP="00935D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5D91">
              <w:rPr>
                <w:rFonts w:ascii="Times New Roman" w:hAnsi="Times New Roman" w:cs="Times New Roman"/>
                <w:b/>
              </w:rPr>
              <w:t>Слабые стороны</w:t>
            </w:r>
          </w:p>
          <w:p w:rsidR="00935D91" w:rsidRDefault="00935D91" w:rsidP="00935D9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«Лишние» позиции</w:t>
            </w:r>
          </w:p>
          <w:p w:rsidR="00935D91" w:rsidRDefault="00935D91" w:rsidP="00935D9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разработки</w:t>
            </w:r>
          </w:p>
          <w:p w:rsidR="00935D91" w:rsidRDefault="00935D91" w:rsidP="00935D9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Лицензии</w:t>
            </w:r>
          </w:p>
          <w:p w:rsidR="00935D91" w:rsidRPr="00935D91" w:rsidRDefault="00935D91" w:rsidP="00935D9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Госструктуры </w:t>
            </w:r>
          </w:p>
        </w:tc>
        <w:tc>
          <w:tcPr>
            <w:tcW w:w="3236" w:type="dxa"/>
          </w:tcPr>
          <w:p w:rsid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</w:t>
            </w:r>
            <w:r>
              <w:rPr>
                <w:rFonts w:ascii="Times New Roman" w:hAnsi="Times New Roman" w:cs="Times New Roman"/>
              </w:rPr>
              <w:t xml:space="preserve"> – стратегия обороны</w:t>
            </w:r>
            <w:r w:rsidR="00403435">
              <w:rPr>
                <w:rFonts w:ascii="Times New Roman" w:hAnsi="Times New Roman" w:cs="Times New Roman"/>
              </w:rPr>
              <w:t>.</w:t>
            </w:r>
          </w:p>
          <w:p w:rsidR="00935D91" w:rsidRP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Выходить в регионы на волне легализации ПО. Сообщать в СМИ о продуктах, поднять тему виртуализации.</w:t>
            </w:r>
          </w:p>
        </w:tc>
        <w:tc>
          <w:tcPr>
            <w:tcW w:w="3021" w:type="dxa"/>
          </w:tcPr>
          <w:p w:rsid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WT</w:t>
            </w:r>
            <w:r w:rsidRPr="0090033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стратегия выживания</w:t>
            </w:r>
            <w:r w:rsidR="00403435">
              <w:rPr>
                <w:rFonts w:ascii="Times New Roman" w:hAnsi="Times New Roman" w:cs="Times New Roman"/>
              </w:rPr>
              <w:t>.</w:t>
            </w:r>
          </w:p>
          <w:p w:rsidR="00935D91" w:rsidRPr="00935D91" w:rsidRDefault="00935D91" w:rsidP="00935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Противостоять консолидации российских </w:t>
            </w:r>
            <w:r w:rsidR="00CD2F07"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</w:rPr>
              <w:t>, налаживая отношения с гос. структурами.</w:t>
            </w:r>
          </w:p>
        </w:tc>
      </w:tr>
    </w:tbl>
    <w:p w:rsidR="00900339" w:rsidRDefault="00900339" w:rsidP="0018438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00339">
        <w:rPr>
          <w:rFonts w:ascii="Times New Roman" w:hAnsi="Times New Roman" w:cs="Times New Roman"/>
          <w:b/>
          <w:sz w:val="28"/>
        </w:rPr>
        <w:lastRenderedPageBreak/>
        <w:t>Методика проведения конкурентного анализа М. Портера</w:t>
      </w:r>
      <w:r>
        <w:rPr>
          <w:rFonts w:ascii="Times New Roman" w:hAnsi="Times New Roman" w:cs="Times New Roman"/>
          <w:b/>
          <w:sz w:val="28"/>
        </w:rPr>
        <w:t>.</w:t>
      </w:r>
    </w:p>
    <w:p w:rsidR="00900339" w:rsidRPr="00742A84" w:rsidRDefault="00900339" w:rsidP="00184385">
      <w:pPr>
        <w:spacing w:line="360" w:lineRule="auto"/>
        <w:ind w:firstLine="567"/>
        <w:rPr>
          <w:rFonts w:ascii="Times New Roman" w:hAnsi="Times New Roman" w:cs="Times New Roman"/>
          <w:sz w:val="24"/>
        </w:rPr>
      </w:pPr>
      <w:r w:rsidRPr="00742A84">
        <w:rPr>
          <w:rFonts w:ascii="Times New Roman" w:hAnsi="Times New Roman" w:cs="Times New Roman"/>
          <w:sz w:val="24"/>
        </w:rPr>
        <w:t xml:space="preserve">Свою теорию проведения конкурентного анализа Майкл Портер начинает со следующего определения: «Сущность формулирования конкурентной стратегии состоит в сопоставлении компании и ее окружения». «Состояние конкуренции в отрасли зависит от пяти основных конкурентных сил». </w:t>
      </w:r>
    </w:p>
    <w:p w:rsidR="00900339" w:rsidRPr="00900339" w:rsidRDefault="00900339" w:rsidP="00900339">
      <w:pPr>
        <w:ind w:firstLine="567"/>
        <w:rPr>
          <w:rFonts w:ascii="Times New Roman" w:hAnsi="Times New Roman" w:cs="Times New Roman"/>
        </w:rPr>
      </w:pPr>
    </w:p>
    <w:p w:rsidR="003104C1" w:rsidRDefault="003104C1" w:rsidP="00B47BF9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B06CCF" w:rsidRPr="00742A84" w:rsidRDefault="00B06CCF" w:rsidP="00184385">
      <w:pPr>
        <w:tabs>
          <w:tab w:val="right" w:pos="9355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A84">
        <w:rPr>
          <w:rFonts w:ascii="Times New Roman" w:hAnsi="Times New Roman" w:cs="Times New Roman"/>
          <w:b/>
          <w:sz w:val="24"/>
          <w:szCs w:val="24"/>
        </w:rPr>
        <w:t>Шесть основных источников возникновения барьеров для вхождения в отрасль:</w:t>
      </w:r>
    </w:p>
    <w:p w:rsidR="00B06CCF" w:rsidRPr="00742A84" w:rsidRDefault="00B06CCF" w:rsidP="0018438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Экономию на масштабе.</w:t>
      </w:r>
    </w:p>
    <w:p w:rsidR="00B06CCF" w:rsidRPr="00742A84" w:rsidRDefault="00B06CCF" w:rsidP="0018438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Дифференциацию продукта.</w:t>
      </w:r>
    </w:p>
    <w:p w:rsidR="00B06CCF" w:rsidRPr="00742A84" w:rsidRDefault="00B06CCF" w:rsidP="0018438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Издержки переключения, которые несет покупатель при переходе от одного поставщика товара к другому.</w:t>
      </w:r>
    </w:p>
    <w:p w:rsidR="00B06CCF" w:rsidRPr="00742A84" w:rsidRDefault="00B06CCF" w:rsidP="0018438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Доступ к оптовым и розничным каналам сбыта.</w:t>
      </w:r>
    </w:p>
    <w:p w:rsidR="00B06CCF" w:rsidRPr="00742A84" w:rsidRDefault="00B06CCF" w:rsidP="0018438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Стоимостные препятствия, не связанные с масштабом.</w:t>
      </w:r>
    </w:p>
    <w:p w:rsidR="00184385" w:rsidRDefault="00B06CCF" w:rsidP="0018438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 xml:space="preserve">Государственную политику. </w:t>
      </w:r>
    </w:p>
    <w:p w:rsidR="003104C1" w:rsidRDefault="003104C1" w:rsidP="003104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4C1" w:rsidRPr="003104C1" w:rsidRDefault="003104C1" w:rsidP="003104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6CCF" w:rsidRPr="00742A84" w:rsidRDefault="00B06CCF" w:rsidP="0018438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A84">
        <w:rPr>
          <w:rFonts w:ascii="Times New Roman" w:hAnsi="Times New Roman" w:cs="Times New Roman"/>
          <w:b/>
          <w:sz w:val="24"/>
          <w:szCs w:val="24"/>
        </w:rPr>
        <w:t>Группа поставщиков приобретает значительную рыночную власть при выполнении следующих условий:</w:t>
      </w:r>
    </w:p>
    <w:p w:rsidR="00B06CCF" w:rsidRPr="00742A84" w:rsidRDefault="00B06CCF" w:rsidP="00184385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«В не доминируют незначительное число компаний и уровень концентрации выше, чем в отрасли, которой она продает/поставляет».</w:t>
      </w:r>
    </w:p>
    <w:p w:rsidR="00B06CCF" w:rsidRPr="00742A84" w:rsidRDefault="00B06CCF" w:rsidP="00184385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«При обслуживании данной отрасли она не конкурирует с другими продуктами-субститутами».</w:t>
      </w:r>
    </w:p>
    <w:p w:rsidR="00B06CCF" w:rsidRPr="00742A84" w:rsidRDefault="00B06CCF" w:rsidP="00184385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«Отрасль не играет существенной роли как потребитель продукции группы поставщиков».</w:t>
      </w:r>
    </w:p>
    <w:p w:rsidR="00B06CCF" w:rsidRPr="00742A84" w:rsidRDefault="00B06CCF" w:rsidP="00184385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«Продукт поставщиков является важным исходным ресурсом в бизнесе покупателя».</w:t>
      </w:r>
    </w:p>
    <w:p w:rsidR="00B06CCF" w:rsidRPr="00742A84" w:rsidRDefault="007E50E2" w:rsidP="00184385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«Продукция группы поставщиков дифференцирована или создает издержки переключения».</w:t>
      </w:r>
    </w:p>
    <w:p w:rsidR="007E50E2" w:rsidRPr="00742A84" w:rsidRDefault="007E50E2" w:rsidP="00184385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«Группа поставщиков выдвигает реальную угрозу вертикальной интеграции последующих стадий производства».</w:t>
      </w:r>
    </w:p>
    <w:p w:rsidR="007E50E2" w:rsidRPr="00742A84" w:rsidRDefault="007E50E2" w:rsidP="00184385">
      <w:pPr>
        <w:pStyle w:val="a4"/>
        <w:spacing w:line="360" w:lineRule="auto"/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:rsidR="007E50E2" w:rsidRPr="00742A84" w:rsidRDefault="007E50E2" w:rsidP="00184385">
      <w:pPr>
        <w:pStyle w:val="a4"/>
        <w:spacing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A84">
        <w:rPr>
          <w:rFonts w:ascii="Times New Roman" w:hAnsi="Times New Roman" w:cs="Times New Roman"/>
          <w:b/>
          <w:sz w:val="24"/>
          <w:szCs w:val="24"/>
        </w:rPr>
        <w:t>Три потенциально успешных базовых стратегических подхода, с помощью которых осуществляется противодействие пяти конкурентным силам:</w:t>
      </w:r>
    </w:p>
    <w:p w:rsidR="007E50E2" w:rsidRPr="00742A84" w:rsidRDefault="007E50E2" w:rsidP="00184385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Абсолютное лидерство в издержках, что обеспечивается созданием производственных мощностей экономически эффективного масштаба.</w:t>
      </w:r>
    </w:p>
    <w:p w:rsidR="007E50E2" w:rsidRPr="00742A84" w:rsidRDefault="007E50E2" w:rsidP="00184385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Дифференциация, т.е. создание такого продукта или услуги, которые воспринимались бы в рамках всей отрасли как уникальные.</w:t>
      </w:r>
    </w:p>
    <w:p w:rsidR="00184385" w:rsidRDefault="007E50E2" w:rsidP="003104C1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A84">
        <w:rPr>
          <w:rFonts w:ascii="Times New Roman" w:hAnsi="Times New Roman" w:cs="Times New Roman"/>
          <w:sz w:val="24"/>
          <w:szCs w:val="24"/>
        </w:rPr>
        <w:t>Фокусирование «на определенной группе покупателей, виде продукции или географическом сегменте рынка».</w:t>
      </w:r>
    </w:p>
    <w:p w:rsidR="003104C1" w:rsidRPr="003104C1" w:rsidRDefault="003104C1" w:rsidP="003104C1">
      <w:pPr>
        <w:pStyle w:val="a4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B72051" w:rsidRPr="00B72051" w:rsidRDefault="00B72051" w:rsidP="00184385">
      <w:pPr>
        <w:pStyle w:val="a4"/>
        <w:spacing w:line="36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B72051">
        <w:rPr>
          <w:rFonts w:ascii="Times New Roman" w:hAnsi="Times New Roman" w:cs="Times New Roman"/>
          <w:b/>
          <w:sz w:val="28"/>
        </w:rPr>
        <w:t>Значимые условия, связанные с реализацией базовых вариантов стратегий компании по противодействию пяти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72051">
        <w:rPr>
          <w:rFonts w:ascii="Times New Roman" w:hAnsi="Times New Roman" w:cs="Times New Roman"/>
          <w:b/>
          <w:sz w:val="28"/>
        </w:rPr>
        <w:t>конкурентным силам.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2154"/>
        <w:gridCol w:w="3826"/>
        <w:gridCol w:w="3660"/>
      </w:tblGrid>
      <w:tr w:rsidR="007E50E2" w:rsidRPr="00742A84" w:rsidTr="008B083E">
        <w:trPr>
          <w:trHeight w:val="889"/>
        </w:trPr>
        <w:tc>
          <w:tcPr>
            <w:tcW w:w="2154" w:type="dxa"/>
          </w:tcPr>
          <w:p w:rsidR="008B083E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Базовая стратеги</w:t>
            </w:r>
          </w:p>
          <w:p w:rsidR="007E50E2" w:rsidRPr="00742A84" w:rsidRDefault="007E50E2" w:rsidP="008B083E">
            <w:pPr>
              <w:jc w:val="both"/>
            </w:pPr>
          </w:p>
        </w:tc>
        <w:tc>
          <w:tcPr>
            <w:tcW w:w="3826" w:type="dxa"/>
          </w:tcPr>
          <w:p w:rsidR="007E50E2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Общие требования к ресурсам и квалификации</w:t>
            </w:r>
          </w:p>
        </w:tc>
        <w:tc>
          <w:tcPr>
            <w:tcW w:w="3660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Общие требования к организационным условиям</w:t>
            </w:r>
          </w:p>
        </w:tc>
      </w:tr>
      <w:tr w:rsidR="007E50E2" w:rsidRPr="00742A84" w:rsidTr="008B083E">
        <w:trPr>
          <w:trHeight w:val="767"/>
        </w:trPr>
        <w:tc>
          <w:tcPr>
            <w:tcW w:w="2154" w:type="dxa"/>
            <w:vMerge w:val="restart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Абсолютное лидерство в издержках</w:t>
            </w:r>
          </w:p>
        </w:tc>
        <w:tc>
          <w:tcPr>
            <w:tcW w:w="3826" w:type="dxa"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Реальные инвестиции и доступ к капиталу</w:t>
            </w:r>
          </w:p>
        </w:tc>
        <w:tc>
          <w:tcPr>
            <w:tcW w:w="3660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Жесткий контроль за уровнем издержек</w:t>
            </w:r>
          </w:p>
        </w:tc>
      </w:tr>
      <w:tr w:rsidR="007E50E2" w:rsidRPr="00742A84" w:rsidTr="008B083E">
        <w:trPr>
          <w:trHeight w:val="764"/>
        </w:trPr>
        <w:tc>
          <w:tcPr>
            <w:tcW w:w="2154" w:type="dxa"/>
            <w:vMerge/>
          </w:tcPr>
          <w:p w:rsidR="007E50E2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Навыки технологической разработки процессов</w:t>
            </w:r>
          </w:p>
        </w:tc>
        <w:tc>
          <w:tcPr>
            <w:tcW w:w="3660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Частые и детальные контрольные отчеты</w:t>
            </w:r>
          </w:p>
        </w:tc>
      </w:tr>
      <w:tr w:rsidR="007E50E2" w:rsidRPr="00742A84" w:rsidTr="008B083E">
        <w:trPr>
          <w:trHeight w:val="764"/>
        </w:trPr>
        <w:tc>
          <w:tcPr>
            <w:tcW w:w="2154" w:type="dxa"/>
            <w:vMerge/>
          </w:tcPr>
          <w:p w:rsidR="007E50E2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Тщательный надзор и контроль за трудовыми процессами</w:t>
            </w:r>
          </w:p>
        </w:tc>
        <w:tc>
          <w:tcPr>
            <w:tcW w:w="3660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 xml:space="preserve">Четкая организационная структура и ответственность </w:t>
            </w:r>
          </w:p>
        </w:tc>
      </w:tr>
      <w:tr w:rsidR="007E50E2" w:rsidRPr="00742A84" w:rsidTr="008B083E">
        <w:trPr>
          <w:trHeight w:val="764"/>
        </w:trPr>
        <w:tc>
          <w:tcPr>
            <w:tcW w:w="2154" w:type="dxa"/>
            <w:vMerge/>
          </w:tcPr>
          <w:p w:rsidR="007E50E2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Конструирование изделий, облегчающее производство</w:t>
            </w:r>
          </w:p>
        </w:tc>
        <w:tc>
          <w:tcPr>
            <w:tcW w:w="3660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Стимулирование на основе четких количественных показателей</w:t>
            </w:r>
          </w:p>
        </w:tc>
      </w:tr>
      <w:tr w:rsidR="007E50E2" w:rsidRPr="00742A84" w:rsidTr="008B083E">
        <w:trPr>
          <w:trHeight w:val="764"/>
        </w:trPr>
        <w:tc>
          <w:tcPr>
            <w:tcW w:w="2154" w:type="dxa"/>
            <w:vMerge/>
          </w:tcPr>
          <w:p w:rsidR="007E50E2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7E50E2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Низкозатратная система распределения и сбыта</w:t>
            </w:r>
          </w:p>
        </w:tc>
        <w:tc>
          <w:tcPr>
            <w:tcW w:w="3660" w:type="dxa"/>
          </w:tcPr>
          <w:p w:rsidR="007E50E2" w:rsidRPr="00742A84" w:rsidRDefault="007E50E2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89E" w:rsidRPr="00742A84" w:rsidTr="008B083E">
        <w:trPr>
          <w:trHeight w:val="512"/>
        </w:trPr>
        <w:tc>
          <w:tcPr>
            <w:tcW w:w="2154" w:type="dxa"/>
            <w:vMerge w:val="restart"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 xml:space="preserve">Дифференциация </w:t>
            </w:r>
          </w:p>
        </w:tc>
        <w:tc>
          <w:tcPr>
            <w:tcW w:w="3826" w:type="dxa"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Высокий потенциал маркетинга</w:t>
            </w:r>
          </w:p>
        </w:tc>
        <w:tc>
          <w:tcPr>
            <w:tcW w:w="3660" w:type="dxa"/>
            <w:vMerge w:val="restart"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Тесная функциональная координация НИОКР, конструирования изделий и маркетинга</w:t>
            </w:r>
          </w:p>
        </w:tc>
      </w:tr>
      <w:tr w:rsidR="0039789E" w:rsidRPr="00742A84" w:rsidTr="008B083E">
        <w:trPr>
          <w:trHeight w:val="510"/>
        </w:trPr>
        <w:tc>
          <w:tcPr>
            <w:tcW w:w="2154" w:type="dxa"/>
            <w:vMerge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Конструирование изделий</w:t>
            </w:r>
          </w:p>
        </w:tc>
        <w:tc>
          <w:tcPr>
            <w:tcW w:w="3660" w:type="dxa"/>
            <w:vMerge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89E" w:rsidRPr="00742A84" w:rsidTr="008B083E">
        <w:trPr>
          <w:trHeight w:val="510"/>
        </w:trPr>
        <w:tc>
          <w:tcPr>
            <w:tcW w:w="2154" w:type="dxa"/>
            <w:vMerge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Творческие способности</w:t>
            </w:r>
          </w:p>
        </w:tc>
        <w:tc>
          <w:tcPr>
            <w:tcW w:w="3660" w:type="dxa"/>
            <w:vMerge w:val="restart"/>
          </w:tcPr>
          <w:p w:rsidR="0039789E" w:rsidRPr="00742A84" w:rsidRDefault="0039789E" w:rsidP="008B083E">
            <w:pPr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Субъективные оценки и стимулы вместо количественных показателей</w:t>
            </w:r>
          </w:p>
        </w:tc>
      </w:tr>
      <w:tr w:rsidR="0039789E" w:rsidRPr="00742A84" w:rsidTr="008B083E">
        <w:trPr>
          <w:trHeight w:val="629"/>
        </w:trPr>
        <w:tc>
          <w:tcPr>
            <w:tcW w:w="2154" w:type="dxa"/>
            <w:vMerge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Высокий потенциал фундаментальных исследований</w:t>
            </w:r>
          </w:p>
        </w:tc>
        <w:tc>
          <w:tcPr>
            <w:tcW w:w="3660" w:type="dxa"/>
            <w:vMerge/>
          </w:tcPr>
          <w:p w:rsidR="0039789E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051" w:rsidRPr="00742A84" w:rsidTr="008B083E">
        <w:trPr>
          <w:trHeight w:val="510"/>
        </w:trPr>
        <w:tc>
          <w:tcPr>
            <w:tcW w:w="2154" w:type="dxa"/>
            <w:vMerge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Высокая репутация качества продукции или технологическое лидерство фирмы</w:t>
            </w:r>
          </w:p>
        </w:tc>
        <w:tc>
          <w:tcPr>
            <w:tcW w:w="3660" w:type="dxa"/>
          </w:tcPr>
          <w:p w:rsidR="00B72051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Возможности привлечения высококвалифицированной рабочей силы, исследователей и творческого персонала</w:t>
            </w:r>
          </w:p>
        </w:tc>
      </w:tr>
      <w:tr w:rsidR="00B72051" w:rsidRPr="00742A84" w:rsidTr="008B083E">
        <w:trPr>
          <w:trHeight w:val="510"/>
        </w:trPr>
        <w:tc>
          <w:tcPr>
            <w:tcW w:w="2154" w:type="dxa"/>
            <w:vMerge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Значительный опыт работы в отрасли или уникальное сочетание навыков, полученных в других отраслях</w:t>
            </w:r>
          </w:p>
        </w:tc>
        <w:tc>
          <w:tcPr>
            <w:tcW w:w="3660" w:type="dxa"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051" w:rsidRPr="00742A84" w:rsidTr="008B083E">
        <w:trPr>
          <w:trHeight w:val="510"/>
        </w:trPr>
        <w:tc>
          <w:tcPr>
            <w:tcW w:w="2154" w:type="dxa"/>
            <w:vMerge/>
          </w:tcPr>
          <w:p w:rsidR="00B72051" w:rsidRPr="00742A84" w:rsidRDefault="00B72051" w:rsidP="007E50E2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Тесная кооперация с каналами сбыта</w:t>
            </w:r>
          </w:p>
        </w:tc>
        <w:tc>
          <w:tcPr>
            <w:tcW w:w="3660" w:type="dxa"/>
          </w:tcPr>
          <w:p w:rsidR="00B72051" w:rsidRPr="00742A84" w:rsidRDefault="00B72051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0E2" w:rsidRPr="00742A84" w:rsidTr="008B083E">
        <w:trPr>
          <w:trHeight w:val="1266"/>
        </w:trPr>
        <w:tc>
          <w:tcPr>
            <w:tcW w:w="2154" w:type="dxa"/>
          </w:tcPr>
          <w:p w:rsidR="007E50E2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lastRenderedPageBreak/>
              <w:t xml:space="preserve">Фокусирование </w:t>
            </w:r>
          </w:p>
        </w:tc>
        <w:tc>
          <w:tcPr>
            <w:tcW w:w="3826" w:type="dxa"/>
          </w:tcPr>
          <w:p w:rsidR="007E50E2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Сочетание указанных выше условий и мер, направленных на достижений конкретной стратегической цели</w:t>
            </w:r>
          </w:p>
        </w:tc>
        <w:tc>
          <w:tcPr>
            <w:tcW w:w="3660" w:type="dxa"/>
          </w:tcPr>
          <w:p w:rsidR="007E50E2" w:rsidRPr="00742A84" w:rsidRDefault="0039789E" w:rsidP="008B083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2A84">
              <w:rPr>
                <w:rFonts w:ascii="Times New Roman" w:hAnsi="Times New Roman" w:cs="Times New Roman"/>
              </w:rPr>
              <w:t>Сочетание указанных выше условий и мер, направленных на достижений конкретной стратегической цели</w:t>
            </w:r>
          </w:p>
        </w:tc>
      </w:tr>
    </w:tbl>
    <w:p w:rsidR="00233ED1" w:rsidRPr="003104C1" w:rsidRDefault="00233ED1" w:rsidP="003104C1">
      <w:pPr>
        <w:rPr>
          <w:rFonts w:ascii="Times New Roman" w:hAnsi="Times New Roman" w:cs="Times New Roman"/>
        </w:rPr>
      </w:pPr>
    </w:p>
    <w:p w:rsidR="00317F3B" w:rsidRDefault="00317F3B" w:rsidP="007E50E2">
      <w:pPr>
        <w:pStyle w:val="a4"/>
        <w:ind w:left="927"/>
        <w:rPr>
          <w:rFonts w:ascii="Times New Roman" w:hAnsi="Times New Roman" w:cs="Times New Roman"/>
        </w:rPr>
      </w:pPr>
    </w:p>
    <w:p w:rsidR="001A5990" w:rsidRDefault="001A5990" w:rsidP="00317F3B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Что движет конкурентом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1A5990">
        <w:rPr>
          <w:rFonts w:ascii="Times New Roman" w:hAnsi="Times New Roman" w:cs="Times New Roman"/>
        </w:rPr>
        <w:t>Что делает конкурент</w:t>
      </w:r>
    </w:p>
    <w:p w:rsidR="001A5990" w:rsidRDefault="001A5990" w:rsidP="00317F3B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БУДУЩИЕ ЦЕЛИ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1A5990">
        <w:rPr>
          <w:rFonts w:ascii="Times New Roman" w:hAnsi="Times New Roman" w:cs="Times New Roman"/>
        </w:rPr>
        <w:t>и что он способен делать</w:t>
      </w:r>
    </w:p>
    <w:p w:rsidR="001A5990" w:rsidRDefault="001A5990" w:rsidP="00317F3B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На всех уровнях управления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A5990">
        <w:rPr>
          <w:rFonts w:ascii="Times New Roman" w:hAnsi="Times New Roman" w:cs="Times New Roman"/>
        </w:rPr>
        <w:t>ТЕКУЩАЯ СТРАТЕГИЯ</w:t>
      </w:r>
    </w:p>
    <w:p w:rsidR="001A5990" w:rsidRDefault="001A5990" w:rsidP="00317F3B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>и по множественным параметрам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A5990">
        <w:rPr>
          <w:rFonts w:ascii="Times New Roman" w:hAnsi="Times New Roman" w:cs="Times New Roman"/>
        </w:rPr>
        <w:t>К</w:t>
      </w:r>
      <w:proofErr w:type="gramEnd"/>
      <w:r w:rsidRPr="001A5990">
        <w:rPr>
          <w:rFonts w:ascii="Times New Roman" w:hAnsi="Times New Roman" w:cs="Times New Roman"/>
        </w:rPr>
        <w:t>ак компания осуществляет</w:t>
      </w:r>
    </w:p>
    <w:p w:rsidR="00317F3B" w:rsidRDefault="00820C67" w:rsidP="00317F3B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ABBDA" wp14:editId="1225850C">
                <wp:simplePos x="0" y="0"/>
                <wp:positionH relativeFrom="column">
                  <wp:posOffset>1235479</wp:posOffset>
                </wp:positionH>
                <wp:positionV relativeFrom="paragraph">
                  <wp:posOffset>46289</wp:posOffset>
                </wp:positionV>
                <wp:extent cx="653102" cy="295721"/>
                <wp:effectExtent l="0" t="0" r="7112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02" cy="2957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E94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7.3pt;margin-top:3.65pt;width:51.4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22B88" wp14:editId="1FFCF4D9">
                <wp:simplePos x="0" y="0"/>
                <wp:positionH relativeFrom="column">
                  <wp:posOffset>3075626</wp:posOffset>
                </wp:positionH>
                <wp:positionV relativeFrom="paragraph">
                  <wp:posOffset>68893</wp:posOffset>
                </wp:positionV>
                <wp:extent cx="712519" cy="273042"/>
                <wp:effectExtent l="38100" t="0" r="30480" b="7048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519" cy="27304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44566" id="Прямая со стрелкой 3" o:spid="_x0000_s1026" type="#_x0000_t32" style="position:absolute;margin-left:242.2pt;margin-top:5.4pt;width:56.1pt;height:2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="001A59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1A5990" w:rsidRPr="001A5990">
        <w:rPr>
          <w:rFonts w:ascii="Times New Roman" w:hAnsi="Times New Roman" w:cs="Times New Roman"/>
        </w:rPr>
        <w:t>конкуренцию в настоящее время</w:t>
      </w:r>
    </w:p>
    <w:p w:rsidR="001A5990" w:rsidRDefault="001A5990" w:rsidP="00317F3B">
      <w:pPr>
        <w:pStyle w:val="a4"/>
        <w:ind w:left="-142"/>
        <w:rPr>
          <w:rFonts w:ascii="Times New Roman" w:hAnsi="Times New Roman" w:cs="Times New Roman"/>
        </w:rPr>
      </w:pPr>
    </w:p>
    <w:p w:rsidR="001A5990" w:rsidRDefault="001A5990" w:rsidP="00317F3B">
      <w:pPr>
        <w:pStyle w:val="a4"/>
        <w:ind w:left="-142"/>
        <w:rPr>
          <w:rFonts w:ascii="Times New Roman" w:hAnsi="Times New Roman" w:cs="Times New Roman"/>
        </w:rPr>
      </w:pPr>
    </w:p>
    <w:p w:rsidR="001A5990" w:rsidRPr="001A5990" w:rsidRDefault="001A5990" w:rsidP="001A5990">
      <w:pPr>
        <w:pStyle w:val="a4"/>
        <w:ind w:left="-142"/>
        <w:jc w:val="center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>ХАРАКТЕРИСТИКИ РЕ</w:t>
      </w:r>
      <w:r>
        <w:rPr>
          <w:rFonts w:ascii="Times New Roman" w:hAnsi="Times New Roman" w:cs="Times New Roman"/>
        </w:rPr>
        <w:t>АКЦИЯ КОНКУРЕНТОВ</w: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Удовлетворен ли конкурент своей текущей позицией? </w: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Какие вероятные действия или изменения стратегии может предпринять </w:t>
      </w:r>
      <w:proofErr w:type="spellStart"/>
      <w:r w:rsidRPr="001A5990">
        <w:rPr>
          <w:rFonts w:ascii="Times New Roman" w:hAnsi="Times New Roman" w:cs="Times New Roman"/>
        </w:rPr>
        <w:t>конкурет</w:t>
      </w:r>
      <w:proofErr w:type="spellEnd"/>
      <w:r w:rsidRPr="001A5990">
        <w:rPr>
          <w:rFonts w:ascii="Times New Roman" w:hAnsi="Times New Roman" w:cs="Times New Roman"/>
        </w:rPr>
        <w:t xml:space="preserve">? </w: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>Каковы уязвимые места конкурента?</w:t>
      </w:r>
      <w:r>
        <w:rPr>
          <w:rFonts w:ascii="Times New Roman" w:hAnsi="Times New Roman" w:cs="Times New Roman"/>
        </w:rPr>
        <w:t xml:space="preserve"> </w: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может вызвать наиболее сильные и эффективные ответные меры со стороны конкурента?</w:t>
      </w:r>
    </w:p>
    <w:p w:rsidR="001A5990" w:rsidRDefault="00820C67" w:rsidP="001A5990">
      <w:pPr>
        <w:pStyle w:val="a4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BB51" wp14:editId="13F0DF75">
                <wp:simplePos x="0" y="0"/>
                <wp:positionH relativeFrom="column">
                  <wp:posOffset>3075512</wp:posOffset>
                </wp:positionH>
                <wp:positionV relativeFrom="paragraph">
                  <wp:posOffset>46397</wp:posOffset>
                </wp:positionV>
                <wp:extent cx="665381" cy="345993"/>
                <wp:effectExtent l="38100" t="38100" r="20955" b="355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5381" cy="34599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09239F" id="Прямая со стрелкой 5" o:spid="_x0000_s1026" type="#_x0000_t32" style="position:absolute;margin-left:242.15pt;margin-top:3.65pt;width:52.4pt;height:27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DA01B" wp14:editId="77F3E533">
                <wp:simplePos x="0" y="0"/>
                <wp:positionH relativeFrom="column">
                  <wp:posOffset>1116693</wp:posOffset>
                </wp:positionH>
                <wp:positionV relativeFrom="paragraph">
                  <wp:posOffset>46511</wp:posOffset>
                </wp:positionV>
                <wp:extent cx="712157" cy="334117"/>
                <wp:effectExtent l="0" t="38100" r="50165" b="279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157" cy="3341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A9E322" id="Прямая со стрелкой 4" o:spid="_x0000_s1026" type="#_x0000_t32" style="position:absolute;margin-left:87.95pt;margin-top:3.65pt;width:56.1pt;height:26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ПРЕДСТАВЛЕНИЯ </w:t>
      </w:r>
      <w:r>
        <w:rPr>
          <w:rFonts w:ascii="Times New Roman" w:hAnsi="Times New Roman" w:cs="Times New Roman"/>
        </w:rPr>
        <w:t xml:space="preserve">                                                              ПОТЕНЦИАЛЬНЫЕ ВОЗМОЖНОСТИ</w: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 xml:space="preserve">Допускаемые относительно себя </w:t>
      </w:r>
      <w:r>
        <w:rPr>
          <w:rFonts w:ascii="Times New Roman" w:hAnsi="Times New Roman" w:cs="Times New Roman"/>
        </w:rPr>
        <w:t xml:space="preserve">                                             Преимущества и слабые стороны</w:t>
      </w:r>
    </w:p>
    <w:p w:rsidR="001A5990" w:rsidRDefault="001A5990" w:rsidP="001A5990">
      <w:pPr>
        <w:pStyle w:val="a4"/>
        <w:ind w:left="-142"/>
        <w:rPr>
          <w:rFonts w:ascii="Times New Roman" w:hAnsi="Times New Roman" w:cs="Times New Roman"/>
        </w:rPr>
      </w:pPr>
      <w:r w:rsidRPr="001A5990">
        <w:rPr>
          <w:rFonts w:ascii="Times New Roman" w:hAnsi="Times New Roman" w:cs="Times New Roman"/>
        </w:rPr>
        <w:t>и отрасли</w:t>
      </w:r>
    </w:p>
    <w:p w:rsidR="00820C67" w:rsidRDefault="00820C67" w:rsidP="001A5990">
      <w:pPr>
        <w:pStyle w:val="a4"/>
        <w:ind w:left="-142"/>
        <w:rPr>
          <w:rFonts w:ascii="Times New Roman" w:hAnsi="Times New Roman" w:cs="Times New Roman"/>
        </w:rPr>
      </w:pPr>
    </w:p>
    <w:p w:rsidR="00820C67" w:rsidRPr="00742A84" w:rsidRDefault="00820C67" w:rsidP="00820C67">
      <w:pPr>
        <w:pStyle w:val="a4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3.5. Методика анализа конкурентов компании.</w:t>
      </w:r>
    </w:p>
    <w:sectPr w:rsidR="00820C67" w:rsidRPr="0074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6F4"/>
    <w:multiLevelType w:val="hybridMultilevel"/>
    <w:tmpl w:val="B9E6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156A"/>
    <w:multiLevelType w:val="hybridMultilevel"/>
    <w:tmpl w:val="48C2B7B4"/>
    <w:lvl w:ilvl="0" w:tplc="3AE014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5C6BA1"/>
    <w:multiLevelType w:val="hybridMultilevel"/>
    <w:tmpl w:val="7B40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24DE"/>
    <w:multiLevelType w:val="hybridMultilevel"/>
    <w:tmpl w:val="2D60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1785F"/>
    <w:multiLevelType w:val="hybridMultilevel"/>
    <w:tmpl w:val="FACC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1119B"/>
    <w:multiLevelType w:val="hybridMultilevel"/>
    <w:tmpl w:val="7924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F008B"/>
    <w:multiLevelType w:val="hybridMultilevel"/>
    <w:tmpl w:val="C246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549CC"/>
    <w:multiLevelType w:val="hybridMultilevel"/>
    <w:tmpl w:val="68666A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F438FE"/>
    <w:multiLevelType w:val="hybridMultilevel"/>
    <w:tmpl w:val="F2F2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A77D5"/>
    <w:multiLevelType w:val="hybridMultilevel"/>
    <w:tmpl w:val="68666A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4D418C"/>
    <w:multiLevelType w:val="hybridMultilevel"/>
    <w:tmpl w:val="9FC2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176C8"/>
    <w:multiLevelType w:val="hybridMultilevel"/>
    <w:tmpl w:val="0FA44326"/>
    <w:lvl w:ilvl="0" w:tplc="49629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177266"/>
    <w:multiLevelType w:val="hybridMultilevel"/>
    <w:tmpl w:val="1F12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73523"/>
    <w:multiLevelType w:val="hybridMultilevel"/>
    <w:tmpl w:val="FF52AA92"/>
    <w:lvl w:ilvl="0" w:tplc="1B7CB6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B2746D"/>
    <w:multiLevelType w:val="hybridMultilevel"/>
    <w:tmpl w:val="4A5E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D182F"/>
    <w:multiLevelType w:val="hybridMultilevel"/>
    <w:tmpl w:val="FFD05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C3F6A"/>
    <w:multiLevelType w:val="hybridMultilevel"/>
    <w:tmpl w:val="FF8C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7"/>
  </w:num>
  <w:num w:numId="6">
    <w:abstractNumId w:val="9"/>
  </w:num>
  <w:num w:numId="7">
    <w:abstractNumId w:val="14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1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8A"/>
    <w:rsid w:val="000D03F8"/>
    <w:rsid w:val="00184385"/>
    <w:rsid w:val="001A5990"/>
    <w:rsid w:val="00233ED1"/>
    <w:rsid w:val="002426B2"/>
    <w:rsid w:val="002A7260"/>
    <w:rsid w:val="003104C1"/>
    <w:rsid w:val="00317F3B"/>
    <w:rsid w:val="00371741"/>
    <w:rsid w:val="0039789E"/>
    <w:rsid w:val="003A1C46"/>
    <w:rsid w:val="00403435"/>
    <w:rsid w:val="00604118"/>
    <w:rsid w:val="0063368A"/>
    <w:rsid w:val="00742A84"/>
    <w:rsid w:val="007464E4"/>
    <w:rsid w:val="007D3944"/>
    <w:rsid w:val="007E50E2"/>
    <w:rsid w:val="00820C67"/>
    <w:rsid w:val="008B083E"/>
    <w:rsid w:val="00900339"/>
    <w:rsid w:val="00935D91"/>
    <w:rsid w:val="009A631F"/>
    <w:rsid w:val="00B06CCF"/>
    <w:rsid w:val="00B47BF9"/>
    <w:rsid w:val="00B72051"/>
    <w:rsid w:val="00CD2F07"/>
    <w:rsid w:val="00CE32AB"/>
    <w:rsid w:val="00CF6C2D"/>
    <w:rsid w:val="00D87B07"/>
    <w:rsid w:val="00F074EA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DD1"/>
    <w:pPr>
      <w:ind w:left="720"/>
      <w:contextualSpacing/>
    </w:pPr>
  </w:style>
  <w:style w:type="character" w:customStyle="1" w:styleId="time">
    <w:name w:val="time"/>
    <w:basedOn w:val="a0"/>
    <w:rsid w:val="00F074EA"/>
  </w:style>
  <w:style w:type="character" w:customStyle="1" w:styleId="tgico">
    <w:name w:val="tgico"/>
    <w:basedOn w:val="a0"/>
    <w:rsid w:val="00F074EA"/>
  </w:style>
  <w:style w:type="character" w:customStyle="1" w:styleId="i18n">
    <w:name w:val="i18n"/>
    <w:basedOn w:val="a0"/>
    <w:rsid w:val="00F074EA"/>
  </w:style>
  <w:style w:type="paragraph" w:styleId="a5">
    <w:name w:val="Balloon Text"/>
    <w:basedOn w:val="a"/>
    <w:link w:val="a6"/>
    <w:uiPriority w:val="99"/>
    <w:semiHidden/>
    <w:unhideWhenUsed/>
    <w:rsid w:val="00B4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DD1"/>
    <w:pPr>
      <w:ind w:left="720"/>
      <w:contextualSpacing/>
    </w:pPr>
  </w:style>
  <w:style w:type="character" w:customStyle="1" w:styleId="time">
    <w:name w:val="time"/>
    <w:basedOn w:val="a0"/>
    <w:rsid w:val="00F074EA"/>
  </w:style>
  <w:style w:type="character" w:customStyle="1" w:styleId="tgico">
    <w:name w:val="tgico"/>
    <w:basedOn w:val="a0"/>
    <w:rsid w:val="00F074EA"/>
  </w:style>
  <w:style w:type="character" w:customStyle="1" w:styleId="i18n">
    <w:name w:val="i18n"/>
    <w:basedOn w:val="a0"/>
    <w:rsid w:val="00F074EA"/>
  </w:style>
  <w:style w:type="paragraph" w:styleId="a5">
    <w:name w:val="Balloon Text"/>
    <w:basedOn w:val="a"/>
    <w:link w:val="a6"/>
    <w:uiPriority w:val="99"/>
    <w:semiHidden/>
    <w:unhideWhenUsed/>
    <w:rsid w:val="00B4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Масевнина</cp:lastModifiedBy>
  <cp:revision>17</cp:revision>
  <dcterms:created xsi:type="dcterms:W3CDTF">2024-02-28T13:22:00Z</dcterms:created>
  <dcterms:modified xsi:type="dcterms:W3CDTF">2026-03-31T06:45:00Z</dcterms:modified>
</cp:coreProperties>
</file>