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7088" w14:textId="77777777" w:rsidR="000328AA" w:rsidRPr="00B120FD" w:rsidRDefault="000328AA" w:rsidP="000328AA">
      <w:pPr>
        <w:pStyle w:val="24"/>
        <w:shd w:val="clear" w:color="auto" w:fill="auto"/>
        <w:spacing w:line="298" w:lineRule="exact"/>
        <w:ind w:right="1560" w:firstLine="1600"/>
        <w:jc w:val="center"/>
        <w:rPr>
          <w:sz w:val="22"/>
          <w:szCs w:val="22"/>
          <w:highlight w:val="yellow"/>
          <w:lang w:val="en-US"/>
        </w:rPr>
      </w:pPr>
      <w:r w:rsidRPr="00F77246">
        <w:rPr>
          <w:sz w:val="22"/>
          <w:szCs w:val="22"/>
          <w:highlight w:val="yellow"/>
        </w:rPr>
        <w:t>Занятие</w:t>
      </w:r>
      <w:r w:rsidRPr="00B120FD">
        <w:rPr>
          <w:sz w:val="22"/>
          <w:szCs w:val="22"/>
          <w:highlight w:val="yellow"/>
          <w:lang w:val="en-US"/>
        </w:rPr>
        <w:t xml:space="preserve"> 6.1 The Specifics of a Construction Technician's Work </w:t>
      </w:r>
    </w:p>
    <w:p w14:paraId="60DFD42A" w14:textId="77777777" w:rsidR="000328AA" w:rsidRPr="009646DC" w:rsidRDefault="000328AA" w:rsidP="000328AA">
      <w:pPr>
        <w:pStyle w:val="24"/>
        <w:shd w:val="clear" w:color="auto" w:fill="auto"/>
        <w:spacing w:line="298" w:lineRule="exact"/>
        <w:ind w:right="1560" w:firstLine="1600"/>
        <w:jc w:val="center"/>
        <w:rPr>
          <w:sz w:val="22"/>
          <w:szCs w:val="22"/>
        </w:rPr>
      </w:pPr>
      <w:r w:rsidRPr="009646DC">
        <w:rPr>
          <w:sz w:val="22"/>
          <w:szCs w:val="22"/>
          <w:highlight w:val="yellow"/>
        </w:rPr>
        <w:t>(Специфика работы специалиста-строителя)</w:t>
      </w:r>
      <w:r w:rsidRPr="009646DC">
        <w:rPr>
          <w:sz w:val="22"/>
          <w:szCs w:val="22"/>
        </w:rPr>
        <w:t xml:space="preserve"> Работа на производстве (по специальностям)</w:t>
      </w:r>
    </w:p>
    <w:p w14:paraId="05DB4965" w14:textId="77777777" w:rsidR="000328AA" w:rsidRPr="00F32C25" w:rsidRDefault="000328AA" w:rsidP="000328AA">
      <w:pPr>
        <w:pStyle w:val="24"/>
        <w:shd w:val="clear" w:color="auto" w:fill="auto"/>
        <w:spacing w:line="298" w:lineRule="exact"/>
        <w:ind w:right="1560" w:firstLine="1600"/>
      </w:pPr>
    </w:p>
    <w:p w14:paraId="489B5E04" w14:textId="77777777" w:rsidR="000328AA" w:rsidRPr="00B120FD" w:rsidRDefault="000328AA" w:rsidP="000328AA">
      <w:pPr>
        <w:pStyle w:val="24"/>
        <w:shd w:val="clear" w:color="auto" w:fill="auto"/>
        <w:spacing w:line="298" w:lineRule="exact"/>
        <w:ind w:right="1560"/>
        <w:jc w:val="both"/>
        <w:rPr>
          <w:sz w:val="24"/>
          <w:szCs w:val="24"/>
          <w:lang w:val="en-US"/>
        </w:rPr>
      </w:pPr>
      <w:r w:rsidRPr="009646DC">
        <w:rPr>
          <w:sz w:val="24"/>
          <w:szCs w:val="24"/>
          <w:lang w:val="en-US"/>
        </w:rPr>
        <w:t>Read the text and answer the questions below.</w:t>
      </w:r>
    </w:p>
    <w:p w14:paraId="0B728D62" w14:textId="77777777" w:rsidR="000328AA" w:rsidRPr="00B120FD" w:rsidRDefault="000328AA" w:rsidP="000328AA">
      <w:pPr>
        <w:pStyle w:val="31"/>
        <w:shd w:val="clear" w:color="auto" w:fill="auto"/>
        <w:spacing w:line="312" w:lineRule="exact"/>
        <w:jc w:val="both"/>
        <w:rPr>
          <w:rStyle w:val="105pt"/>
          <w:sz w:val="24"/>
          <w:szCs w:val="24"/>
        </w:rPr>
      </w:pPr>
      <w:r w:rsidRPr="009646DC">
        <w:rPr>
          <w:rStyle w:val="105pt"/>
          <w:sz w:val="24"/>
          <w:szCs w:val="24"/>
        </w:rPr>
        <w:t xml:space="preserve">          </w:t>
      </w:r>
      <w:r w:rsidRPr="001364C7">
        <w:rPr>
          <w:rStyle w:val="105pt"/>
          <w:b/>
          <w:bCs/>
          <w:sz w:val="24"/>
          <w:szCs w:val="24"/>
        </w:rPr>
        <w:t>A construction technician</w:t>
      </w:r>
      <w:r w:rsidRPr="009646DC">
        <w:rPr>
          <w:rStyle w:val="105pt"/>
          <w:sz w:val="24"/>
          <w:szCs w:val="24"/>
        </w:rPr>
        <w:t xml:space="preserve"> is a professional who plays a crucial role in the construction industry. They are responsible for overseeing and managing various aspects of construction projects, ensuring that they are completed efficiently and to a high standard.</w:t>
      </w:r>
    </w:p>
    <w:p w14:paraId="44A6987B" w14:textId="77777777" w:rsidR="000328AA" w:rsidRPr="009646DC" w:rsidRDefault="000328AA" w:rsidP="000328AA">
      <w:pPr>
        <w:pStyle w:val="31"/>
        <w:shd w:val="clear" w:color="auto" w:fill="auto"/>
        <w:spacing w:line="312" w:lineRule="exact"/>
        <w:ind w:left="20" w:right="20"/>
        <w:jc w:val="both"/>
        <w:rPr>
          <w:sz w:val="28"/>
          <w:szCs w:val="28"/>
          <w:lang w:val="en-US"/>
        </w:rPr>
      </w:pPr>
      <w:r w:rsidRPr="009646DC">
        <w:rPr>
          <w:rStyle w:val="105pt"/>
          <w:sz w:val="24"/>
          <w:szCs w:val="24"/>
        </w:rPr>
        <w:t xml:space="preserve">          The responsibilities of a construction technician can vary depending on the project and the company they work for. However, some common tasks include:</w:t>
      </w:r>
    </w:p>
    <w:p w14:paraId="46348325" w14:textId="77777777" w:rsidR="000328AA" w:rsidRPr="009646DC" w:rsidRDefault="000328AA" w:rsidP="000328AA">
      <w:pPr>
        <w:pStyle w:val="31"/>
        <w:numPr>
          <w:ilvl w:val="0"/>
          <w:numId w:val="1"/>
        </w:numPr>
        <w:shd w:val="clear" w:color="auto" w:fill="auto"/>
        <w:tabs>
          <w:tab w:val="left" w:pos="308"/>
        </w:tabs>
        <w:spacing w:line="312" w:lineRule="exact"/>
        <w:ind w:left="20" w:right="20"/>
        <w:jc w:val="both"/>
        <w:rPr>
          <w:sz w:val="28"/>
          <w:szCs w:val="28"/>
          <w:lang w:val="en-US"/>
        </w:rPr>
      </w:pPr>
      <w:r w:rsidRPr="009646DC">
        <w:rPr>
          <w:rStyle w:val="105pt"/>
          <w:sz w:val="24"/>
          <w:szCs w:val="24"/>
        </w:rPr>
        <w:t>Supervising construction workers and ensuring that they follow safety regulations and work according to the project plan.</w:t>
      </w:r>
    </w:p>
    <w:p w14:paraId="679801D3" w14:textId="77777777" w:rsidR="000328AA" w:rsidRPr="009646DC" w:rsidRDefault="000328AA" w:rsidP="000328AA">
      <w:pPr>
        <w:pStyle w:val="31"/>
        <w:numPr>
          <w:ilvl w:val="0"/>
          <w:numId w:val="1"/>
        </w:numPr>
        <w:shd w:val="clear" w:color="auto" w:fill="auto"/>
        <w:tabs>
          <w:tab w:val="left" w:pos="303"/>
        </w:tabs>
        <w:spacing w:line="312" w:lineRule="exact"/>
        <w:ind w:left="20"/>
        <w:jc w:val="both"/>
        <w:rPr>
          <w:sz w:val="28"/>
          <w:szCs w:val="28"/>
          <w:lang w:val="en-US"/>
        </w:rPr>
      </w:pPr>
      <w:r w:rsidRPr="009646DC">
        <w:rPr>
          <w:rStyle w:val="105pt"/>
          <w:sz w:val="24"/>
          <w:szCs w:val="24"/>
        </w:rPr>
        <w:t>Monitoring the progress of the project and making sure that it stays on schedule.</w:t>
      </w:r>
    </w:p>
    <w:p w14:paraId="4D8ADE42" w14:textId="77777777" w:rsidR="000328AA" w:rsidRPr="009646DC" w:rsidRDefault="000328AA" w:rsidP="000328AA">
      <w:pPr>
        <w:pStyle w:val="31"/>
        <w:numPr>
          <w:ilvl w:val="0"/>
          <w:numId w:val="1"/>
        </w:numPr>
        <w:shd w:val="clear" w:color="auto" w:fill="auto"/>
        <w:tabs>
          <w:tab w:val="left" w:pos="308"/>
        </w:tabs>
        <w:spacing w:line="312" w:lineRule="exact"/>
        <w:ind w:left="20" w:right="20"/>
        <w:jc w:val="both"/>
        <w:rPr>
          <w:sz w:val="28"/>
          <w:szCs w:val="28"/>
          <w:lang w:val="en-US"/>
        </w:rPr>
      </w:pPr>
      <w:r w:rsidRPr="009646DC">
        <w:rPr>
          <w:rStyle w:val="105pt"/>
          <w:sz w:val="24"/>
          <w:szCs w:val="24"/>
        </w:rPr>
        <w:t>Communicating with architects, engineers, and other professionals involved in the project to ensure that everyone is on the same page.</w:t>
      </w:r>
    </w:p>
    <w:p w14:paraId="637D6550" w14:textId="77777777" w:rsidR="000328AA" w:rsidRPr="009646DC" w:rsidRDefault="000328AA" w:rsidP="000328AA">
      <w:pPr>
        <w:pStyle w:val="31"/>
        <w:numPr>
          <w:ilvl w:val="0"/>
          <w:numId w:val="1"/>
        </w:numPr>
        <w:shd w:val="clear" w:color="auto" w:fill="auto"/>
        <w:tabs>
          <w:tab w:val="left" w:pos="298"/>
        </w:tabs>
        <w:spacing w:line="312" w:lineRule="exact"/>
        <w:ind w:left="20" w:right="20"/>
        <w:jc w:val="both"/>
        <w:rPr>
          <w:sz w:val="28"/>
          <w:szCs w:val="28"/>
          <w:lang w:val="en-US"/>
        </w:rPr>
      </w:pPr>
      <w:r w:rsidRPr="009646DC">
        <w:rPr>
          <w:rStyle w:val="105pt"/>
          <w:sz w:val="24"/>
          <w:szCs w:val="24"/>
        </w:rPr>
        <w:t>Managing the budget and resources for the project, including ordering materials and equipment.</w:t>
      </w:r>
    </w:p>
    <w:p w14:paraId="5CA49802" w14:textId="77777777" w:rsidR="000328AA" w:rsidRPr="009646DC" w:rsidRDefault="000328AA" w:rsidP="000328AA">
      <w:pPr>
        <w:pStyle w:val="31"/>
        <w:numPr>
          <w:ilvl w:val="0"/>
          <w:numId w:val="1"/>
        </w:numPr>
        <w:shd w:val="clear" w:color="auto" w:fill="auto"/>
        <w:tabs>
          <w:tab w:val="left" w:pos="308"/>
        </w:tabs>
        <w:spacing w:line="312" w:lineRule="exact"/>
        <w:ind w:left="20" w:right="20"/>
        <w:jc w:val="both"/>
        <w:rPr>
          <w:sz w:val="28"/>
          <w:szCs w:val="28"/>
          <w:lang w:val="en-US"/>
        </w:rPr>
      </w:pPr>
      <w:r w:rsidRPr="009646DC">
        <w:rPr>
          <w:rStyle w:val="105pt"/>
          <w:sz w:val="24"/>
          <w:szCs w:val="24"/>
        </w:rPr>
        <w:t>Conducting quality control checks to ensure that the work meets the required standards. Construction technicians need to have a wide range of skills and knowledge to be successful in their role. They should have a good understanding of construction techniques, materials, and equipment. They also need to be able to read and interpret technical drawings and plans. Additionally, they should have strong communication and leadership skills to effectively manage a team of workers.</w:t>
      </w:r>
    </w:p>
    <w:p w14:paraId="31687EC9" w14:textId="77777777" w:rsidR="000328AA" w:rsidRPr="009646DC" w:rsidRDefault="000328AA" w:rsidP="000328AA">
      <w:pPr>
        <w:pStyle w:val="24"/>
        <w:shd w:val="clear" w:color="auto" w:fill="auto"/>
        <w:ind w:left="20"/>
        <w:jc w:val="both"/>
        <w:rPr>
          <w:sz w:val="24"/>
          <w:szCs w:val="24"/>
        </w:rPr>
      </w:pPr>
      <w:proofErr w:type="spellStart"/>
      <w:r w:rsidRPr="009646DC">
        <w:rPr>
          <w:sz w:val="24"/>
          <w:szCs w:val="24"/>
        </w:rPr>
        <w:t>Questions</w:t>
      </w:r>
      <w:proofErr w:type="spellEnd"/>
      <w:r w:rsidRPr="009646DC">
        <w:rPr>
          <w:sz w:val="24"/>
          <w:szCs w:val="24"/>
        </w:rPr>
        <w:t>:</w:t>
      </w:r>
    </w:p>
    <w:p w14:paraId="10D4BABE" w14:textId="77777777" w:rsidR="000328AA" w:rsidRPr="009646DC" w:rsidRDefault="000328AA" w:rsidP="000328AA">
      <w:pPr>
        <w:pStyle w:val="31"/>
        <w:numPr>
          <w:ilvl w:val="0"/>
          <w:numId w:val="2"/>
        </w:numPr>
        <w:shd w:val="clear" w:color="auto" w:fill="auto"/>
        <w:tabs>
          <w:tab w:val="left" w:pos="236"/>
        </w:tabs>
        <w:spacing w:line="312" w:lineRule="exact"/>
        <w:ind w:left="20"/>
        <w:jc w:val="both"/>
        <w:rPr>
          <w:sz w:val="28"/>
          <w:szCs w:val="28"/>
          <w:lang w:val="en-US"/>
        </w:rPr>
      </w:pPr>
      <w:r w:rsidRPr="009646DC">
        <w:rPr>
          <w:rStyle w:val="105pt"/>
          <w:sz w:val="24"/>
          <w:szCs w:val="24"/>
        </w:rPr>
        <w:t>What is the role of a construction technician in the construction industry?</w:t>
      </w:r>
    </w:p>
    <w:p w14:paraId="4C0CB6B5" w14:textId="77777777" w:rsidR="000328AA" w:rsidRPr="009646DC" w:rsidRDefault="000328AA" w:rsidP="000328AA">
      <w:pPr>
        <w:pStyle w:val="31"/>
        <w:numPr>
          <w:ilvl w:val="0"/>
          <w:numId w:val="2"/>
        </w:numPr>
        <w:shd w:val="clear" w:color="auto" w:fill="auto"/>
        <w:tabs>
          <w:tab w:val="left" w:pos="260"/>
        </w:tabs>
        <w:spacing w:line="312" w:lineRule="exact"/>
        <w:ind w:left="20"/>
        <w:jc w:val="both"/>
        <w:rPr>
          <w:sz w:val="28"/>
          <w:szCs w:val="28"/>
          <w:lang w:val="en-US"/>
        </w:rPr>
      </w:pPr>
      <w:r w:rsidRPr="009646DC">
        <w:rPr>
          <w:rStyle w:val="105pt"/>
          <w:sz w:val="24"/>
          <w:szCs w:val="24"/>
        </w:rPr>
        <w:t>What are some common tasks that a construction technician might be responsible for?</w:t>
      </w:r>
    </w:p>
    <w:p w14:paraId="1ECA13A0" w14:textId="77777777" w:rsidR="000328AA" w:rsidRPr="009646DC" w:rsidRDefault="000328AA" w:rsidP="000328AA">
      <w:pPr>
        <w:pStyle w:val="31"/>
        <w:numPr>
          <w:ilvl w:val="0"/>
          <w:numId w:val="2"/>
        </w:numPr>
        <w:shd w:val="clear" w:color="auto" w:fill="auto"/>
        <w:tabs>
          <w:tab w:val="left" w:pos="255"/>
        </w:tabs>
        <w:spacing w:line="312" w:lineRule="exact"/>
        <w:ind w:left="20"/>
        <w:jc w:val="both"/>
        <w:rPr>
          <w:rStyle w:val="105pt"/>
          <w:sz w:val="28"/>
          <w:szCs w:val="28"/>
        </w:rPr>
      </w:pPr>
      <w:r w:rsidRPr="009646DC">
        <w:rPr>
          <w:rStyle w:val="105pt"/>
          <w:sz w:val="24"/>
          <w:szCs w:val="24"/>
        </w:rPr>
        <w:t xml:space="preserve">What skills and knowledge </w:t>
      </w:r>
      <w:proofErr w:type="gramStart"/>
      <w:r w:rsidRPr="009646DC">
        <w:rPr>
          <w:rStyle w:val="105pt"/>
          <w:sz w:val="24"/>
          <w:szCs w:val="24"/>
        </w:rPr>
        <w:t>does</w:t>
      </w:r>
      <w:proofErr w:type="gramEnd"/>
      <w:r w:rsidRPr="009646DC">
        <w:rPr>
          <w:rStyle w:val="105pt"/>
          <w:sz w:val="24"/>
          <w:szCs w:val="24"/>
        </w:rPr>
        <w:t xml:space="preserve"> a construction technician need to be successful?</w:t>
      </w:r>
    </w:p>
    <w:p w14:paraId="495F9ABF" w14:textId="77777777" w:rsidR="000328AA" w:rsidRPr="009646DC" w:rsidRDefault="000328AA" w:rsidP="000328AA">
      <w:pPr>
        <w:pStyle w:val="31"/>
        <w:shd w:val="clear" w:color="auto" w:fill="auto"/>
        <w:tabs>
          <w:tab w:val="left" w:pos="255"/>
        </w:tabs>
        <w:spacing w:line="312" w:lineRule="exact"/>
        <w:ind w:left="20"/>
        <w:jc w:val="both"/>
        <w:rPr>
          <w:lang w:val="en-US"/>
        </w:rPr>
      </w:pPr>
    </w:p>
    <w:p w14:paraId="73C05F02" w14:textId="77777777" w:rsidR="000328AA" w:rsidRPr="00B120FD" w:rsidRDefault="000328AA" w:rsidP="000328AA">
      <w:pPr>
        <w:pStyle w:val="24"/>
        <w:shd w:val="clear" w:color="auto" w:fill="auto"/>
        <w:ind w:left="20"/>
        <w:jc w:val="both"/>
        <w:rPr>
          <w:lang w:val="en-US"/>
        </w:rPr>
      </w:pPr>
      <w:r w:rsidRPr="009646DC">
        <w:rPr>
          <w:sz w:val="24"/>
          <w:szCs w:val="24"/>
          <w:lang w:val="en-US"/>
        </w:rPr>
        <w:t>Match the following terms with their definitions.</w:t>
      </w:r>
    </w:p>
    <w:tbl>
      <w:tblPr>
        <w:tblStyle w:val="ad"/>
        <w:tblW w:w="0" w:type="auto"/>
        <w:tblInd w:w="20" w:type="dxa"/>
        <w:tblLook w:val="04A0" w:firstRow="1" w:lastRow="0" w:firstColumn="1" w:lastColumn="0" w:noHBand="0" w:noVBand="1"/>
      </w:tblPr>
      <w:tblGrid>
        <w:gridCol w:w="4086"/>
        <w:gridCol w:w="5239"/>
      </w:tblGrid>
      <w:tr w:rsidR="000328AA" w:rsidRPr="006256D6" w14:paraId="287CC224" w14:textId="77777777" w:rsidTr="00DC4087">
        <w:tc>
          <w:tcPr>
            <w:tcW w:w="4086" w:type="dxa"/>
          </w:tcPr>
          <w:p w14:paraId="3609D6D3" w14:textId="77777777" w:rsidR="000328AA" w:rsidRPr="001364C7" w:rsidRDefault="000328AA" w:rsidP="000328AA">
            <w:pPr>
              <w:pStyle w:val="31"/>
              <w:numPr>
                <w:ilvl w:val="0"/>
                <w:numId w:val="3"/>
              </w:numPr>
              <w:shd w:val="clear" w:color="auto" w:fill="auto"/>
              <w:tabs>
                <w:tab w:val="left" w:pos="241"/>
              </w:tabs>
              <w:spacing w:line="312" w:lineRule="exact"/>
              <w:ind w:left="20"/>
              <w:jc w:val="left"/>
              <w:rPr>
                <w:b/>
                <w:bCs/>
                <w:sz w:val="24"/>
                <w:szCs w:val="24"/>
              </w:rPr>
            </w:pPr>
            <w:r w:rsidRPr="001364C7">
              <w:rPr>
                <w:rStyle w:val="105pt"/>
                <w:b/>
                <w:bCs/>
                <w:sz w:val="24"/>
                <w:szCs w:val="24"/>
              </w:rPr>
              <w:t>Construction technician</w:t>
            </w:r>
          </w:p>
          <w:p w14:paraId="32832350" w14:textId="77777777" w:rsidR="000328AA" w:rsidRPr="001364C7" w:rsidRDefault="000328AA" w:rsidP="000328AA">
            <w:pPr>
              <w:pStyle w:val="31"/>
              <w:numPr>
                <w:ilvl w:val="0"/>
                <w:numId w:val="3"/>
              </w:numPr>
              <w:shd w:val="clear" w:color="auto" w:fill="auto"/>
              <w:tabs>
                <w:tab w:val="left" w:pos="270"/>
              </w:tabs>
              <w:spacing w:line="312" w:lineRule="exact"/>
              <w:ind w:left="20"/>
              <w:jc w:val="left"/>
              <w:rPr>
                <w:b/>
                <w:bCs/>
                <w:sz w:val="24"/>
                <w:szCs w:val="24"/>
              </w:rPr>
            </w:pPr>
            <w:r w:rsidRPr="001364C7">
              <w:rPr>
                <w:rStyle w:val="105pt"/>
                <w:b/>
                <w:bCs/>
                <w:sz w:val="24"/>
                <w:szCs w:val="24"/>
              </w:rPr>
              <w:t>Safety regulations</w:t>
            </w:r>
          </w:p>
          <w:p w14:paraId="6BEE728D" w14:textId="77777777" w:rsidR="000328AA" w:rsidRPr="001364C7" w:rsidRDefault="000328AA" w:rsidP="000328AA">
            <w:pPr>
              <w:pStyle w:val="31"/>
              <w:numPr>
                <w:ilvl w:val="0"/>
                <w:numId w:val="3"/>
              </w:numPr>
              <w:shd w:val="clear" w:color="auto" w:fill="auto"/>
              <w:tabs>
                <w:tab w:val="left" w:pos="250"/>
              </w:tabs>
              <w:spacing w:line="312" w:lineRule="exact"/>
              <w:ind w:left="20"/>
              <w:jc w:val="left"/>
              <w:rPr>
                <w:b/>
                <w:bCs/>
                <w:sz w:val="24"/>
                <w:szCs w:val="24"/>
              </w:rPr>
            </w:pPr>
            <w:r w:rsidRPr="001364C7">
              <w:rPr>
                <w:rStyle w:val="105pt"/>
                <w:b/>
                <w:bCs/>
                <w:sz w:val="24"/>
                <w:szCs w:val="24"/>
              </w:rPr>
              <w:t>Project plan</w:t>
            </w:r>
          </w:p>
          <w:p w14:paraId="35AD77CB" w14:textId="77777777" w:rsidR="000328AA" w:rsidRPr="001364C7" w:rsidRDefault="000328AA" w:rsidP="000328AA">
            <w:pPr>
              <w:pStyle w:val="31"/>
              <w:numPr>
                <w:ilvl w:val="0"/>
                <w:numId w:val="3"/>
              </w:numPr>
              <w:shd w:val="clear" w:color="auto" w:fill="auto"/>
              <w:tabs>
                <w:tab w:val="left" w:pos="260"/>
              </w:tabs>
              <w:spacing w:line="312" w:lineRule="exact"/>
              <w:ind w:left="20"/>
              <w:jc w:val="left"/>
              <w:rPr>
                <w:b/>
                <w:bCs/>
                <w:sz w:val="24"/>
                <w:szCs w:val="24"/>
              </w:rPr>
            </w:pPr>
            <w:r w:rsidRPr="001364C7">
              <w:rPr>
                <w:rStyle w:val="105pt"/>
                <w:b/>
                <w:bCs/>
                <w:sz w:val="24"/>
                <w:szCs w:val="24"/>
              </w:rPr>
              <w:t>Budget</w:t>
            </w:r>
          </w:p>
          <w:p w14:paraId="5AD9883A" w14:textId="77777777" w:rsidR="000328AA" w:rsidRPr="001364C7" w:rsidRDefault="000328AA" w:rsidP="000328AA">
            <w:pPr>
              <w:pStyle w:val="31"/>
              <w:numPr>
                <w:ilvl w:val="0"/>
                <w:numId w:val="3"/>
              </w:numPr>
              <w:shd w:val="clear" w:color="auto" w:fill="auto"/>
              <w:tabs>
                <w:tab w:val="left" w:pos="255"/>
              </w:tabs>
              <w:spacing w:line="312" w:lineRule="exact"/>
              <w:ind w:left="20"/>
              <w:jc w:val="left"/>
              <w:rPr>
                <w:b/>
                <w:bCs/>
                <w:sz w:val="24"/>
                <w:szCs w:val="24"/>
              </w:rPr>
            </w:pPr>
            <w:r w:rsidRPr="001364C7">
              <w:rPr>
                <w:rStyle w:val="105pt"/>
                <w:b/>
                <w:bCs/>
                <w:sz w:val="24"/>
                <w:szCs w:val="24"/>
              </w:rPr>
              <w:t>Quality control</w:t>
            </w:r>
          </w:p>
          <w:p w14:paraId="664BFEF9" w14:textId="77777777" w:rsidR="000328AA" w:rsidRPr="009646DC" w:rsidRDefault="000328AA" w:rsidP="00DC4087">
            <w:pPr>
              <w:pStyle w:val="24"/>
              <w:shd w:val="clear" w:color="auto" w:fill="auto"/>
              <w:jc w:val="both"/>
              <w:rPr>
                <w:sz w:val="24"/>
                <w:szCs w:val="24"/>
              </w:rPr>
            </w:pPr>
          </w:p>
        </w:tc>
        <w:tc>
          <w:tcPr>
            <w:tcW w:w="5239" w:type="dxa"/>
          </w:tcPr>
          <w:p w14:paraId="0C817180" w14:textId="77777777" w:rsidR="000328AA" w:rsidRPr="009646DC" w:rsidRDefault="000328AA" w:rsidP="000328AA">
            <w:pPr>
              <w:pStyle w:val="31"/>
              <w:numPr>
                <w:ilvl w:val="0"/>
                <w:numId w:val="4"/>
              </w:numPr>
              <w:shd w:val="clear" w:color="auto" w:fill="auto"/>
              <w:tabs>
                <w:tab w:val="left" w:pos="298"/>
              </w:tabs>
              <w:spacing w:line="317" w:lineRule="exact"/>
              <w:ind w:right="20"/>
              <w:jc w:val="both"/>
              <w:rPr>
                <w:sz w:val="24"/>
                <w:szCs w:val="24"/>
                <w:lang w:val="en-US"/>
              </w:rPr>
            </w:pPr>
            <w:r w:rsidRPr="009646DC">
              <w:rPr>
                <w:rStyle w:val="105pt"/>
                <w:sz w:val="24"/>
                <w:szCs w:val="24"/>
              </w:rPr>
              <w:t>A detailed outline of the steps and timelines for completing a construction project.</w:t>
            </w:r>
          </w:p>
          <w:p w14:paraId="5CEBE336" w14:textId="77777777" w:rsidR="000328AA" w:rsidRPr="009646DC" w:rsidRDefault="000328AA" w:rsidP="000328AA">
            <w:pPr>
              <w:pStyle w:val="31"/>
              <w:numPr>
                <w:ilvl w:val="0"/>
                <w:numId w:val="4"/>
              </w:numPr>
              <w:shd w:val="clear" w:color="auto" w:fill="auto"/>
              <w:tabs>
                <w:tab w:val="left" w:pos="317"/>
              </w:tabs>
              <w:spacing w:line="317" w:lineRule="exact"/>
              <w:ind w:right="20"/>
              <w:jc w:val="both"/>
              <w:rPr>
                <w:sz w:val="24"/>
                <w:szCs w:val="24"/>
                <w:lang w:val="en-US"/>
              </w:rPr>
            </w:pPr>
            <w:r w:rsidRPr="009646DC">
              <w:rPr>
                <w:rStyle w:val="105pt"/>
                <w:sz w:val="24"/>
                <w:szCs w:val="24"/>
              </w:rPr>
              <w:t>The process of checking and ensuring that the work meets the required standards.</w:t>
            </w:r>
          </w:p>
          <w:p w14:paraId="607872CB" w14:textId="77777777" w:rsidR="000328AA" w:rsidRPr="009646DC" w:rsidRDefault="000328AA" w:rsidP="000328AA">
            <w:pPr>
              <w:pStyle w:val="31"/>
              <w:numPr>
                <w:ilvl w:val="0"/>
                <w:numId w:val="4"/>
              </w:numPr>
              <w:shd w:val="clear" w:color="auto" w:fill="auto"/>
              <w:tabs>
                <w:tab w:val="left" w:pos="317"/>
              </w:tabs>
              <w:spacing w:line="317" w:lineRule="exact"/>
              <w:ind w:right="20"/>
              <w:jc w:val="both"/>
              <w:rPr>
                <w:sz w:val="24"/>
                <w:szCs w:val="24"/>
                <w:lang w:val="en-US"/>
              </w:rPr>
            </w:pPr>
            <w:r w:rsidRPr="009646DC">
              <w:rPr>
                <w:rStyle w:val="105pt"/>
                <w:sz w:val="24"/>
                <w:szCs w:val="24"/>
              </w:rPr>
              <w:t>A professional who oversees and manages various aspects of construction projects.</w:t>
            </w:r>
          </w:p>
          <w:p w14:paraId="07D8D055" w14:textId="77777777" w:rsidR="000328AA" w:rsidRPr="009646DC" w:rsidRDefault="000328AA" w:rsidP="000328AA">
            <w:pPr>
              <w:pStyle w:val="31"/>
              <w:numPr>
                <w:ilvl w:val="0"/>
                <w:numId w:val="4"/>
              </w:numPr>
              <w:shd w:val="clear" w:color="auto" w:fill="auto"/>
              <w:tabs>
                <w:tab w:val="left" w:pos="302"/>
              </w:tabs>
              <w:spacing w:line="317" w:lineRule="exact"/>
              <w:ind w:right="20"/>
              <w:jc w:val="both"/>
              <w:rPr>
                <w:sz w:val="24"/>
                <w:szCs w:val="24"/>
                <w:lang w:val="en-US"/>
              </w:rPr>
            </w:pPr>
            <w:r w:rsidRPr="009646DC">
              <w:rPr>
                <w:rStyle w:val="105pt"/>
                <w:sz w:val="24"/>
                <w:szCs w:val="24"/>
              </w:rPr>
              <w:t>Rules and guidelines designed to ensure the safety of workers and the public during construction.</w:t>
            </w:r>
          </w:p>
          <w:p w14:paraId="23BD06A7" w14:textId="77777777" w:rsidR="000328AA" w:rsidRPr="009646DC" w:rsidRDefault="000328AA" w:rsidP="000328AA">
            <w:pPr>
              <w:pStyle w:val="31"/>
              <w:numPr>
                <w:ilvl w:val="0"/>
                <w:numId w:val="4"/>
              </w:numPr>
              <w:shd w:val="clear" w:color="auto" w:fill="auto"/>
              <w:tabs>
                <w:tab w:val="left" w:pos="302"/>
              </w:tabs>
              <w:spacing w:line="317" w:lineRule="exact"/>
              <w:ind w:right="20"/>
              <w:jc w:val="both"/>
              <w:rPr>
                <w:sz w:val="24"/>
                <w:szCs w:val="24"/>
                <w:lang w:val="en-US"/>
              </w:rPr>
            </w:pPr>
            <w:r w:rsidRPr="009646DC">
              <w:rPr>
                <w:rStyle w:val="105pt"/>
                <w:sz w:val="24"/>
                <w:szCs w:val="24"/>
              </w:rPr>
              <w:t>An estimate of the total cost of a project, including materials, labor, and other expenses.</w:t>
            </w:r>
          </w:p>
          <w:p w14:paraId="25B4E9DE" w14:textId="77777777" w:rsidR="000328AA" w:rsidRPr="009646DC" w:rsidRDefault="000328AA" w:rsidP="00DC4087">
            <w:pPr>
              <w:pStyle w:val="24"/>
              <w:shd w:val="clear" w:color="auto" w:fill="auto"/>
              <w:jc w:val="both"/>
              <w:rPr>
                <w:sz w:val="24"/>
                <w:szCs w:val="24"/>
                <w:lang w:val="en-US"/>
              </w:rPr>
            </w:pPr>
          </w:p>
        </w:tc>
      </w:tr>
    </w:tbl>
    <w:p w14:paraId="3AE70DA9" w14:textId="77777777" w:rsidR="00FE7F28" w:rsidRPr="000F5784" w:rsidRDefault="00FE7F28">
      <w:pPr>
        <w:rPr>
          <w:lang w:val="en-US"/>
        </w:rPr>
      </w:pPr>
    </w:p>
    <w:p w14:paraId="04E33736" w14:textId="77777777" w:rsidR="000F5784" w:rsidRPr="006256D6" w:rsidRDefault="000F5784">
      <w:pPr>
        <w:rPr>
          <w:lang w:val="en-US"/>
        </w:rPr>
      </w:pPr>
    </w:p>
    <w:p w14:paraId="67FCAF17" w14:textId="77777777" w:rsidR="006256D6" w:rsidRDefault="006256D6"/>
    <w:sectPr w:rsidR="00625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38"/>
    <w:multiLevelType w:val="multilevel"/>
    <w:tmpl w:val="F3E413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94CB8"/>
    <w:multiLevelType w:val="multilevel"/>
    <w:tmpl w:val="E2A0B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3E2F71"/>
    <w:multiLevelType w:val="multilevel"/>
    <w:tmpl w:val="8CAC3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8063D4"/>
    <w:multiLevelType w:val="multilevel"/>
    <w:tmpl w:val="7F2E9D1C"/>
    <w:lvl w:ilvl="0">
      <w:start w:val="1"/>
      <w:numFmt w:val="lowerLetter"/>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3996706">
    <w:abstractNumId w:val="3"/>
  </w:num>
  <w:num w:numId="2" w16cid:durableId="401293029">
    <w:abstractNumId w:val="2"/>
  </w:num>
  <w:num w:numId="3" w16cid:durableId="255747568">
    <w:abstractNumId w:val="1"/>
  </w:num>
  <w:num w:numId="4" w16cid:durableId="196261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28"/>
    <w:rsid w:val="000328AA"/>
    <w:rsid w:val="000F5784"/>
    <w:rsid w:val="001364C7"/>
    <w:rsid w:val="006256D6"/>
    <w:rsid w:val="006A74C0"/>
    <w:rsid w:val="00A253F2"/>
    <w:rsid w:val="00C93241"/>
    <w:rsid w:val="00FE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6B6A"/>
  <w15:chartTrackingRefBased/>
  <w15:docId w15:val="{8BD32D39-97C2-489C-8424-45ED5FAF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8AA"/>
  </w:style>
  <w:style w:type="paragraph" w:styleId="1">
    <w:name w:val="heading 1"/>
    <w:basedOn w:val="a"/>
    <w:next w:val="a"/>
    <w:link w:val="10"/>
    <w:uiPriority w:val="9"/>
    <w:qFormat/>
    <w:rsid w:val="00FE7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7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7F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E7F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E7F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E7F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7F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7F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7F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F2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7F2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7F2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7F2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E7F2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E7F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7F28"/>
    <w:rPr>
      <w:rFonts w:eastAsiaTheme="majorEastAsia" w:cstheme="majorBidi"/>
      <w:color w:val="595959" w:themeColor="text1" w:themeTint="A6"/>
    </w:rPr>
  </w:style>
  <w:style w:type="character" w:customStyle="1" w:styleId="80">
    <w:name w:val="Заголовок 8 Знак"/>
    <w:basedOn w:val="a0"/>
    <w:link w:val="8"/>
    <w:uiPriority w:val="9"/>
    <w:semiHidden/>
    <w:rsid w:val="00FE7F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7F28"/>
    <w:rPr>
      <w:rFonts w:eastAsiaTheme="majorEastAsia" w:cstheme="majorBidi"/>
      <w:color w:val="272727" w:themeColor="text1" w:themeTint="D8"/>
    </w:rPr>
  </w:style>
  <w:style w:type="paragraph" w:styleId="a3">
    <w:name w:val="Title"/>
    <w:basedOn w:val="a"/>
    <w:next w:val="a"/>
    <w:link w:val="a4"/>
    <w:uiPriority w:val="10"/>
    <w:qFormat/>
    <w:rsid w:val="00FE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7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F2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7F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7F28"/>
    <w:pPr>
      <w:spacing w:before="160"/>
      <w:jc w:val="center"/>
    </w:pPr>
    <w:rPr>
      <w:i/>
      <w:iCs/>
      <w:color w:val="404040" w:themeColor="text1" w:themeTint="BF"/>
    </w:rPr>
  </w:style>
  <w:style w:type="character" w:customStyle="1" w:styleId="22">
    <w:name w:val="Цитата 2 Знак"/>
    <w:basedOn w:val="a0"/>
    <w:link w:val="21"/>
    <w:uiPriority w:val="29"/>
    <w:rsid w:val="00FE7F28"/>
    <w:rPr>
      <w:i/>
      <w:iCs/>
      <w:color w:val="404040" w:themeColor="text1" w:themeTint="BF"/>
    </w:rPr>
  </w:style>
  <w:style w:type="paragraph" w:styleId="a7">
    <w:name w:val="List Paragraph"/>
    <w:basedOn w:val="a"/>
    <w:uiPriority w:val="34"/>
    <w:qFormat/>
    <w:rsid w:val="00FE7F28"/>
    <w:pPr>
      <w:ind w:left="720"/>
      <w:contextualSpacing/>
    </w:pPr>
  </w:style>
  <w:style w:type="character" w:styleId="a8">
    <w:name w:val="Intense Emphasis"/>
    <w:basedOn w:val="a0"/>
    <w:uiPriority w:val="21"/>
    <w:qFormat/>
    <w:rsid w:val="00FE7F28"/>
    <w:rPr>
      <w:i/>
      <w:iCs/>
      <w:color w:val="2F5496" w:themeColor="accent1" w:themeShade="BF"/>
    </w:rPr>
  </w:style>
  <w:style w:type="paragraph" w:styleId="a9">
    <w:name w:val="Intense Quote"/>
    <w:basedOn w:val="a"/>
    <w:next w:val="a"/>
    <w:link w:val="aa"/>
    <w:uiPriority w:val="30"/>
    <w:qFormat/>
    <w:rsid w:val="00FE7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7F28"/>
    <w:rPr>
      <w:i/>
      <w:iCs/>
      <w:color w:val="2F5496" w:themeColor="accent1" w:themeShade="BF"/>
    </w:rPr>
  </w:style>
  <w:style w:type="character" w:styleId="ab">
    <w:name w:val="Intense Reference"/>
    <w:basedOn w:val="a0"/>
    <w:uiPriority w:val="32"/>
    <w:qFormat/>
    <w:rsid w:val="00FE7F28"/>
    <w:rPr>
      <w:b/>
      <w:bCs/>
      <w:smallCaps/>
      <w:color w:val="2F5496" w:themeColor="accent1" w:themeShade="BF"/>
      <w:spacing w:val="5"/>
    </w:rPr>
  </w:style>
  <w:style w:type="character" w:customStyle="1" w:styleId="ac">
    <w:name w:val="Основной текст_"/>
    <w:basedOn w:val="a0"/>
    <w:link w:val="31"/>
    <w:rsid w:val="000328AA"/>
    <w:rPr>
      <w:rFonts w:ascii="Times New Roman" w:eastAsia="Times New Roman" w:hAnsi="Times New Roman" w:cs="Times New Roman"/>
      <w:spacing w:val="1"/>
      <w:sz w:val="22"/>
      <w:szCs w:val="22"/>
      <w:shd w:val="clear" w:color="auto" w:fill="FFFFFF"/>
    </w:rPr>
  </w:style>
  <w:style w:type="paragraph" w:customStyle="1" w:styleId="31">
    <w:name w:val="Основной текст3"/>
    <w:basedOn w:val="a"/>
    <w:link w:val="ac"/>
    <w:rsid w:val="000328AA"/>
    <w:pPr>
      <w:widowControl w:val="0"/>
      <w:shd w:val="clear" w:color="auto" w:fill="FFFFFF"/>
      <w:spacing w:after="0" w:line="274" w:lineRule="exact"/>
      <w:jc w:val="center"/>
    </w:pPr>
    <w:rPr>
      <w:rFonts w:ascii="Times New Roman" w:eastAsia="Times New Roman" w:hAnsi="Times New Roman" w:cs="Times New Roman"/>
      <w:spacing w:val="1"/>
      <w:sz w:val="22"/>
      <w:szCs w:val="22"/>
    </w:rPr>
  </w:style>
  <w:style w:type="table" w:styleId="ad">
    <w:name w:val="Table Grid"/>
    <w:basedOn w:val="a1"/>
    <w:uiPriority w:val="39"/>
    <w:rsid w:val="0003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0328AA"/>
    <w:rPr>
      <w:rFonts w:ascii="Times New Roman" w:eastAsia="Times New Roman" w:hAnsi="Times New Roman" w:cs="Times New Roman"/>
      <w:b/>
      <w:bCs/>
      <w:spacing w:val="2"/>
      <w:sz w:val="21"/>
      <w:szCs w:val="21"/>
      <w:shd w:val="clear" w:color="auto" w:fill="FFFFFF"/>
    </w:rPr>
  </w:style>
  <w:style w:type="character" w:customStyle="1" w:styleId="105pt">
    <w:name w:val="Основной текст + 10;5 pt"/>
    <w:basedOn w:val="ac"/>
    <w:rsid w:val="000328AA"/>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en-US"/>
    </w:rPr>
  </w:style>
  <w:style w:type="paragraph" w:customStyle="1" w:styleId="24">
    <w:name w:val="Основной текст (2)"/>
    <w:basedOn w:val="a"/>
    <w:link w:val="23"/>
    <w:rsid w:val="000328AA"/>
    <w:pPr>
      <w:widowControl w:val="0"/>
      <w:shd w:val="clear" w:color="auto" w:fill="FFFFFF"/>
      <w:spacing w:after="0" w:line="312" w:lineRule="exact"/>
    </w:pPr>
    <w:rPr>
      <w:rFonts w:ascii="Times New Roman" w:eastAsia="Times New Roman" w:hAnsi="Times New Roman" w:cs="Times New Roman"/>
      <w:b/>
      <w:bC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2026-05-19T07:30:00Z</cp:lastPrinted>
  <dcterms:created xsi:type="dcterms:W3CDTF">2026-04-24T12:44:00Z</dcterms:created>
  <dcterms:modified xsi:type="dcterms:W3CDTF">2026-05-19T07:32:00Z</dcterms:modified>
</cp:coreProperties>
</file>