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6279" w:rsidRPr="00BB44CE" w:rsidRDefault="00F56279" w:rsidP="00F5627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="Times New Roman"/>
          <w:color w:val="212529"/>
          <w:sz w:val="28"/>
          <w:szCs w:val="28"/>
          <w:lang w:eastAsia="ru-RU"/>
        </w:rPr>
      </w:pPr>
      <w:r w:rsidRPr="00BB44CE">
        <w:rPr>
          <w:rFonts w:eastAsia="Times New Roman" w:cs="Times New Roman"/>
          <w:color w:val="212529"/>
          <w:sz w:val="28"/>
          <w:szCs w:val="28"/>
          <w:lang w:eastAsia="ru-RU"/>
        </w:rPr>
        <w:t>“Техническая оценка жилого дома и земельного участка по адресу…”</w:t>
      </w:r>
    </w:p>
    <w:p w:rsidR="00F56279" w:rsidRPr="00BB44CE" w:rsidRDefault="00F56279" w:rsidP="00F56279">
      <w:pPr>
        <w:numPr>
          <w:ilvl w:val="0"/>
          <w:numId w:val="1"/>
        </w:numPr>
        <w:shd w:val="clear" w:color="auto" w:fill="FFFFFF"/>
        <w:spacing w:before="60" w:after="100" w:afterAutospacing="1" w:line="240" w:lineRule="auto"/>
        <w:rPr>
          <w:rFonts w:eastAsia="Times New Roman" w:cs="Times New Roman"/>
          <w:color w:val="212529"/>
          <w:sz w:val="28"/>
          <w:szCs w:val="28"/>
          <w:lang w:eastAsia="ru-RU"/>
        </w:rPr>
      </w:pPr>
      <w:r w:rsidRPr="00BB44CE">
        <w:rPr>
          <w:rFonts w:eastAsia="Times New Roman" w:cs="Times New Roman"/>
          <w:color w:val="212529"/>
          <w:sz w:val="28"/>
          <w:szCs w:val="28"/>
          <w:lang w:eastAsia="ru-RU"/>
        </w:rPr>
        <w:t>“Инвентаризация и техническая оценка квартиры по адресу…”</w:t>
      </w:r>
    </w:p>
    <w:p w:rsidR="00F56279" w:rsidRPr="00BB44CE" w:rsidRDefault="00F56279" w:rsidP="00F56279">
      <w:pPr>
        <w:numPr>
          <w:ilvl w:val="0"/>
          <w:numId w:val="1"/>
        </w:numPr>
        <w:shd w:val="clear" w:color="auto" w:fill="FFFFFF"/>
        <w:spacing w:before="60" w:after="100" w:afterAutospacing="1" w:line="240" w:lineRule="auto"/>
        <w:rPr>
          <w:rFonts w:eastAsia="Times New Roman" w:cs="Times New Roman"/>
          <w:color w:val="212529"/>
          <w:sz w:val="28"/>
          <w:szCs w:val="28"/>
          <w:lang w:eastAsia="ru-RU"/>
        </w:rPr>
      </w:pPr>
      <w:r w:rsidRPr="00BB44CE">
        <w:rPr>
          <w:rFonts w:eastAsia="Times New Roman" w:cs="Times New Roman"/>
          <w:color w:val="212529"/>
          <w:sz w:val="28"/>
          <w:szCs w:val="28"/>
          <w:lang w:eastAsia="ru-RU"/>
        </w:rPr>
        <w:t>“Техническое обследование и оценка состояния здания (сооружения) по адресу…”</w:t>
      </w:r>
    </w:p>
    <w:p w:rsidR="00F56279" w:rsidRPr="00BB44CE" w:rsidRDefault="00F56279" w:rsidP="00F56279">
      <w:pPr>
        <w:numPr>
          <w:ilvl w:val="0"/>
          <w:numId w:val="1"/>
        </w:numPr>
        <w:shd w:val="clear" w:color="auto" w:fill="FFFFFF"/>
        <w:spacing w:before="60" w:after="100" w:afterAutospacing="1" w:line="240" w:lineRule="auto"/>
        <w:rPr>
          <w:rFonts w:eastAsia="Times New Roman" w:cs="Times New Roman"/>
          <w:color w:val="212529"/>
          <w:sz w:val="28"/>
          <w:szCs w:val="28"/>
          <w:lang w:eastAsia="ru-RU"/>
        </w:rPr>
      </w:pPr>
      <w:r w:rsidRPr="00BB44CE">
        <w:rPr>
          <w:rFonts w:eastAsia="Times New Roman" w:cs="Times New Roman"/>
          <w:color w:val="212529"/>
          <w:sz w:val="28"/>
          <w:szCs w:val="28"/>
          <w:lang w:eastAsia="ru-RU"/>
        </w:rPr>
        <w:t>“Разработка технического плана на объект незавершенного строительства…”</w:t>
      </w:r>
    </w:p>
    <w:p w:rsidR="00F56279" w:rsidRPr="00BB44CE" w:rsidRDefault="00F56279" w:rsidP="00F56279">
      <w:pPr>
        <w:numPr>
          <w:ilvl w:val="0"/>
          <w:numId w:val="1"/>
        </w:numPr>
        <w:shd w:val="clear" w:color="auto" w:fill="FFFFFF"/>
        <w:spacing w:before="60" w:after="100" w:afterAutospacing="1" w:line="240" w:lineRule="auto"/>
        <w:rPr>
          <w:rFonts w:eastAsia="Times New Roman" w:cs="Times New Roman"/>
          <w:color w:val="212529"/>
          <w:sz w:val="28"/>
          <w:szCs w:val="28"/>
          <w:lang w:eastAsia="ru-RU"/>
        </w:rPr>
      </w:pPr>
      <w:r w:rsidRPr="00BB44CE">
        <w:rPr>
          <w:rFonts w:eastAsia="Times New Roman" w:cs="Times New Roman"/>
          <w:color w:val="212529"/>
          <w:sz w:val="28"/>
          <w:szCs w:val="28"/>
          <w:lang w:eastAsia="ru-RU"/>
        </w:rPr>
        <w:t>“Техническая инвентаризация линейного объекта (выбрать тип объекта)…”</w:t>
      </w:r>
    </w:p>
    <w:p w:rsidR="00F56279" w:rsidRPr="00BB44CE" w:rsidRDefault="00F56279" w:rsidP="00F56279">
      <w:pPr>
        <w:numPr>
          <w:ilvl w:val="0"/>
          <w:numId w:val="1"/>
        </w:numPr>
        <w:shd w:val="clear" w:color="auto" w:fill="FFFFFF"/>
        <w:spacing w:before="60" w:after="100" w:afterAutospacing="1" w:line="240" w:lineRule="auto"/>
        <w:rPr>
          <w:rFonts w:eastAsia="Times New Roman" w:cs="Times New Roman"/>
          <w:color w:val="212529"/>
          <w:sz w:val="28"/>
          <w:szCs w:val="28"/>
          <w:lang w:eastAsia="ru-RU"/>
        </w:rPr>
      </w:pPr>
      <w:r w:rsidRPr="00BB44CE">
        <w:rPr>
          <w:rFonts w:eastAsia="Times New Roman" w:cs="Times New Roman"/>
          <w:color w:val="212529"/>
          <w:sz w:val="28"/>
          <w:szCs w:val="28"/>
          <w:lang w:eastAsia="ru-RU"/>
        </w:rPr>
        <w:t>“Определение физического износа здания (сооружения) по адресу…”</w:t>
      </w:r>
    </w:p>
    <w:p w:rsidR="00F56279" w:rsidRPr="00BB44CE" w:rsidRDefault="00F56279" w:rsidP="00F56279">
      <w:pPr>
        <w:numPr>
          <w:ilvl w:val="0"/>
          <w:numId w:val="1"/>
        </w:numPr>
        <w:shd w:val="clear" w:color="auto" w:fill="FFFFFF"/>
        <w:spacing w:before="60" w:after="100" w:afterAutospacing="1" w:line="240" w:lineRule="auto"/>
        <w:rPr>
          <w:rFonts w:eastAsia="Times New Roman" w:cs="Times New Roman"/>
          <w:color w:val="212529"/>
          <w:sz w:val="28"/>
          <w:szCs w:val="28"/>
          <w:lang w:eastAsia="ru-RU"/>
        </w:rPr>
      </w:pPr>
      <w:r w:rsidRPr="00BB44CE">
        <w:rPr>
          <w:rFonts w:eastAsia="Times New Roman" w:cs="Times New Roman"/>
          <w:color w:val="212529"/>
          <w:sz w:val="28"/>
          <w:szCs w:val="28"/>
          <w:lang w:eastAsia="ru-RU"/>
        </w:rPr>
        <w:t>“Анализ технического состояния инженерных систем объекта недвижимости…”</w:t>
      </w:r>
    </w:p>
    <w:p w:rsidR="00F56279" w:rsidRPr="00BB44CE" w:rsidRDefault="00F56279" w:rsidP="00F56279">
      <w:pPr>
        <w:numPr>
          <w:ilvl w:val="0"/>
          <w:numId w:val="1"/>
        </w:numPr>
        <w:shd w:val="clear" w:color="auto" w:fill="FFFFFF"/>
        <w:spacing w:before="60" w:after="100" w:afterAutospacing="1" w:line="240" w:lineRule="auto"/>
        <w:rPr>
          <w:rFonts w:eastAsia="Times New Roman" w:cs="Times New Roman"/>
          <w:color w:val="212529"/>
          <w:sz w:val="28"/>
          <w:szCs w:val="28"/>
          <w:lang w:eastAsia="ru-RU"/>
        </w:rPr>
      </w:pPr>
      <w:r w:rsidRPr="00BB44CE">
        <w:rPr>
          <w:rFonts w:eastAsia="Times New Roman" w:cs="Times New Roman"/>
          <w:color w:val="212529"/>
          <w:sz w:val="28"/>
          <w:szCs w:val="28"/>
          <w:lang w:eastAsia="ru-RU"/>
        </w:rPr>
        <w:t>“Оценка соответствия объекта недвижимости требованиям технической документации…”</w:t>
      </w:r>
    </w:p>
    <w:p w:rsidR="00F56279" w:rsidRPr="00BB44CE" w:rsidRDefault="00F56279" w:rsidP="00F56279">
      <w:pPr>
        <w:numPr>
          <w:ilvl w:val="0"/>
          <w:numId w:val="1"/>
        </w:numPr>
        <w:shd w:val="clear" w:color="auto" w:fill="FFFFFF"/>
        <w:spacing w:before="60" w:after="100" w:afterAutospacing="1" w:line="240" w:lineRule="auto"/>
        <w:rPr>
          <w:rFonts w:eastAsia="Times New Roman" w:cs="Times New Roman"/>
          <w:color w:val="212529"/>
          <w:sz w:val="28"/>
          <w:szCs w:val="28"/>
          <w:lang w:eastAsia="ru-RU"/>
        </w:rPr>
      </w:pPr>
      <w:r w:rsidRPr="00BB44CE">
        <w:rPr>
          <w:rFonts w:eastAsia="Times New Roman" w:cs="Times New Roman"/>
          <w:color w:val="212529"/>
          <w:sz w:val="28"/>
          <w:szCs w:val="28"/>
          <w:lang w:eastAsia="ru-RU"/>
        </w:rPr>
        <w:t>“Инвентаризация и техническая оценка нежилого помещения по адресу…”</w:t>
      </w:r>
    </w:p>
    <w:p w:rsidR="00F56279" w:rsidRPr="001E7A1B" w:rsidRDefault="00F56279" w:rsidP="00F56279">
      <w:pPr>
        <w:numPr>
          <w:ilvl w:val="0"/>
          <w:numId w:val="1"/>
        </w:numPr>
        <w:shd w:val="clear" w:color="auto" w:fill="FFFFFF"/>
        <w:spacing w:before="60" w:after="100" w:afterAutospacing="1" w:line="240" w:lineRule="auto"/>
        <w:rPr>
          <w:rFonts w:eastAsia="Times New Roman" w:cs="Times New Roman"/>
          <w:color w:val="212529"/>
          <w:sz w:val="28"/>
          <w:szCs w:val="28"/>
          <w:lang w:eastAsia="ru-RU"/>
        </w:rPr>
      </w:pPr>
      <w:r w:rsidRPr="00BB44CE">
        <w:rPr>
          <w:rFonts w:eastAsia="Times New Roman" w:cs="Times New Roman"/>
          <w:color w:val="212529"/>
          <w:sz w:val="28"/>
          <w:szCs w:val="28"/>
          <w:lang w:eastAsia="ru-RU"/>
        </w:rPr>
        <w:t>“Оценка технического состояния и возможности реконструкции объекта недвижимости…”</w:t>
      </w:r>
    </w:p>
    <w:p w:rsidR="00F56279" w:rsidRDefault="00F56279" w:rsidP="00F56279">
      <w:pPr>
        <w:numPr>
          <w:ilvl w:val="0"/>
          <w:numId w:val="1"/>
        </w:numPr>
        <w:shd w:val="clear" w:color="auto" w:fill="FFFFFF"/>
        <w:spacing w:before="60" w:after="100" w:afterAutospacing="1" w:line="240" w:lineRule="auto"/>
        <w:rPr>
          <w:rFonts w:eastAsia="Times New Roman" w:cs="Times New Roman"/>
          <w:color w:val="212529"/>
          <w:sz w:val="28"/>
          <w:szCs w:val="28"/>
          <w:lang w:eastAsia="ru-RU"/>
        </w:rPr>
      </w:pPr>
      <w:r>
        <w:rPr>
          <w:rFonts w:eastAsia="Times New Roman" w:cs="Times New Roman"/>
          <w:color w:val="212529"/>
          <w:sz w:val="28"/>
          <w:szCs w:val="28"/>
          <w:lang w:eastAsia="ru-RU"/>
        </w:rPr>
        <w:t>«</w:t>
      </w:r>
      <w:r w:rsidRPr="001E7A1B">
        <w:rPr>
          <w:rFonts w:eastAsia="Times New Roman" w:cs="Times New Roman"/>
          <w:color w:val="212529"/>
          <w:sz w:val="28"/>
          <w:szCs w:val="28"/>
          <w:lang w:eastAsia="ru-RU"/>
        </w:rPr>
        <w:t>Техническая оценка и инвентаризация объектов социального назначения (школы, больницы и т.д.)</w:t>
      </w:r>
      <w:r>
        <w:rPr>
          <w:rFonts w:eastAsia="Times New Roman" w:cs="Times New Roman"/>
          <w:color w:val="212529"/>
          <w:sz w:val="28"/>
          <w:szCs w:val="28"/>
          <w:lang w:eastAsia="ru-RU"/>
        </w:rPr>
        <w:t>»</w:t>
      </w:r>
    </w:p>
    <w:p w:rsidR="00F56279" w:rsidRDefault="00F56279" w:rsidP="00F56279">
      <w:pPr>
        <w:numPr>
          <w:ilvl w:val="0"/>
          <w:numId w:val="1"/>
        </w:numPr>
        <w:shd w:val="clear" w:color="auto" w:fill="FFFFFF"/>
        <w:spacing w:before="60" w:after="100" w:afterAutospacing="1" w:line="240" w:lineRule="auto"/>
        <w:rPr>
          <w:rFonts w:eastAsia="Times New Roman" w:cs="Times New Roman"/>
          <w:color w:val="212529"/>
          <w:sz w:val="28"/>
          <w:szCs w:val="28"/>
          <w:lang w:eastAsia="ru-RU"/>
        </w:rPr>
      </w:pPr>
      <w:r>
        <w:rPr>
          <w:rFonts w:eastAsia="Times New Roman" w:cs="Times New Roman"/>
          <w:color w:val="212529"/>
          <w:sz w:val="28"/>
          <w:szCs w:val="28"/>
          <w:lang w:eastAsia="ru-RU"/>
        </w:rPr>
        <w:t>«</w:t>
      </w:r>
      <w:r w:rsidRPr="001E7A1B">
        <w:rPr>
          <w:rFonts w:eastAsia="Times New Roman" w:cs="Times New Roman"/>
          <w:color w:val="212529"/>
          <w:sz w:val="28"/>
          <w:szCs w:val="28"/>
          <w:lang w:eastAsia="ru-RU"/>
        </w:rPr>
        <w:t>Техническая оценка и инвентаризация объектов коммерческой недвижимости (офисные здания, торговые центры и т.д.)</w:t>
      </w:r>
      <w:r>
        <w:rPr>
          <w:rFonts w:eastAsia="Times New Roman" w:cs="Times New Roman"/>
          <w:color w:val="212529"/>
          <w:sz w:val="28"/>
          <w:szCs w:val="28"/>
          <w:lang w:eastAsia="ru-RU"/>
        </w:rPr>
        <w:t>»</w:t>
      </w:r>
    </w:p>
    <w:p w:rsidR="00F56279" w:rsidRDefault="00F56279" w:rsidP="00F56279">
      <w:pPr>
        <w:numPr>
          <w:ilvl w:val="0"/>
          <w:numId w:val="1"/>
        </w:numPr>
        <w:shd w:val="clear" w:color="auto" w:fill="FFFFFF"/>
        <w:spacing w:before="60" w:after="100" w:afterAutospacing="1" w:line="240" w:lineRule="auto"/>
        <w:rPr>
          <w:rFonts w:eastAsia="Times New Roman" w:cs="Times New Roman"/>
          <w:color w:val="212529"/>
          <w:sz w:val="28"/>
          <w:szCs w:val="28"/>
          <w:lang w:eastAsia="ru-RU"/>
        </w:rPr>
      </w:pPr>
      <w:r>
        <w:rPr>
          <w:rFonts w:eastAsia="Times New Roman" w:cs="Times New Roman"/>
          <w:color w:val="212529"/>
          <w:sz w:val="28"/>
          <w:szCs w:val="28"/>
          <w:lang w:eastAsia="ru-RU"/>
        </w:rPr>
        <w:t>«</w:t>
      </w:r>
      <w:r w:rsidRPr="001E7A1B">
        <w:rPr>
          <w:rFonts w:eastAsia="Times New Roman" w:cs="Times New Roman"/>
          <w:color w:val="212529"/>
          <w:sz w:val="28"/>
          <w:szCs w:val="28"/>
          <w:lang w:eastAsia="ru-RU"/>
        </w:rPr>
        <w:t>Техническая оценка и инвентаризация индивидуальных жилых домов</w:t>
      </w:r>
      <w:r>
        <w:rPr>
          <w:rFonts w:eastAsia="Times New Roman" w:cs="Times New Roman"/>
          <w:color w:val="212529"/>
          <w:sz w:val="28"/>
          <w:szCs w:val="28"/>
          <w:lang w:eastAsia="ru-RU"/>
        </w:rPr>
        <w:t>»</w:t>
      </w:r>
    </w:p>
    <w:p w:rsidR="00F56279" w:rsidRDefault="00F56279" w:rsidP="00F56279">
      <w:pPr>
        <w:numPr>
          <w:ilvl w:val="0"/>
          <w:numId w:val="1"/>
        </w:numPr>
        <w:shd w:val="clear" w:color="auto" w:fill="FFFFFF"/>
        <w:spacing w:before="60" w:after="100" w:afterAutospacing="1" w:line="240" w:lineRule="auto"/>
        <w:rPr>
          <w:rFonts w:eastAsia="Times New Roman" w:cs="Times New Roman"/>
          <w:color w:val="212529"/>
          <w:sz w:val="28"/>
          <w:szCs w:val="28"/>
          <w:lang w:eastAsia="ru-RU"/>
        </w:rPr>
      </w:pPr>
      <w:r>
        <w:rPr>
          <w:rFonts w:eastAsia="Times New Roman" w:cs="Times New Roman"/>
          <w:color w:val="212529"/>
          <w:sz w:val="28"/>
          <w:szCs w:val="28"/>
          <w:lang w:eastAsia="ru-RU"/>
        </w:rPr>
        <w:t>«</w:t>
      </w:r>
      <w:r w:rsidRPr="001E7A1B">
        <w:rPr>
          <w:rFonts w:eastAsia="Times New Roman" w:cs="Times New Roman"/>
          <w:color w:val="212529"/>
          <w:sz w:val="28"/>
          <w:szCs w:val="28"/>
          <w:lang w:eastAsia="ru-RU"/>
        </w:rPr>
        <w:t>Техническая оценка и инвентаризация линейных объектов (дороги, трубопроводы и т.д.)</w:t>
      </w:r>
      <w:r>
        <w:rPr>
          <w:rFonts w:eastAsia="Times New Roman" w:cs="Times New Roman"/>
          <w:color w:val="212529"/>
          <w:sz w:val="28"/>
          <w:szCs w:val="28"/>
          <w:lang w:eastAsia="ru-RU"/>
        </w:rPr>
        <w:t>»</w:t>
      </w:r>
    </w:p>
    <w:p w:rsidR="00F56279" w:rsidRPr="00BB44CE" w:rsidRDefault="00F56279" w:rsidP="00F56279">
      <w:pPr>
        <w:numPr>
          <w:ilvl w:val="0"/>
          <w:numId w:val="1"/>
        </w:numPr>
        <w:shd w:val="clear" w:color="auto" w:fill="FFFFFF"/>
        <w:spacing w:before="60" w:after="100" w:afterAutospacing="1" w:line="240" w:lineRule="auto"/>
        <w:rPr>
          <w:rFonts w:eastAsia="Times New Roman" w:cs="Times New Roman"/>
          <w:color w:val="212529"/>
          <w:sz w:val="28"/>
          <w:szCs w:val="28"/>
          <w:lang w:eastAsia="ru-RU"/>
        </w:rPr>
      </w:pPr>
      <w:r>
        <w:rPr>
          <w:rFonts w:eastAsia="Times New Roman" w:cs="Times New Roman"/>
          <w:color w:val="212529"/>
          <w:sz w:val="28"/>
          <w:szCs w:val="28"/>
          <w:lang w:eastAsia="ru-RU"/>
        </w:rPr>
        <w:t>«</w:t>
      </w:r>
      <w:r w:rsidRPr="001E7A1B">
        <w:rPr>
          <w:rFonts w:eastAsia="Times New Roman" w:cs="Times New Roman"/>
          <w:color w:val="212529"/>
          <w:sz w:val="28"/>
          <w:szCs w:val="28"/>
          <w:lang w:eastAsia="ru-RU"/>
        </w:rPr>
        <w:t xml:space="preserve">Техническая оценка и инвентаризация гаражей и </w:t>
      </w:r>
      <w:proofErr w:type="spellStart"/>
      <w:r w:rsidRPr="001E7A1B">
        <w:rPr>
          <w:rFonts w:eastAsia="Times New Roman" w:cs="Times New Roman"/>
          <w:color w:val="212529"/>
          <w:sz w:val="28"/>
          <w:szCs w:val="28"/>
          <w:lang w:eastAsia="ru-RU"/>
        </w:rPr>
        <w:t>машиномест</w:t>
      </w:r>
      <w:proofErr w:type="spellEnd"/>
      <w:r>
        <w:rPr>
          <w:rFonts w:eastAsia="Times New Roman" w:cs="Times New Roman"/>
          <w:color w:val="212529"/>
          <w:sz w:val="28"/>
          <w:szCs w:val="28"/>
          <w:lang w:eastAsia="ru-RU"/>
        </w:rPr>
        <w:t>»</w:t>
      </w:r>
    </w:p>
    <w:p w:rsidR="000D6554" w:rsidRDefault="000D6554">
      <w:bookmarkStart w:id="0" w:name="_GoBack"/>
      <w:bookmarkEnd w:id="0"/>
    </w:p>
    <w:sectPr w:rsidR="000D65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DD1414"/>
    <w:multiLevelType w:val="multilevel"/>
    <w:tmpl w:val="E1D66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C64"/>
    <w:rsid w:val="000D6554"/>
    <w:rsid w:val="00D85C64"/>
    <w:rsid w:val="00F56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279"/>
    <w:pPr>
      <w:spacing w:after="160" w:line="259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279"/>
    <w:pPr>
      <w:spacing w:after="160" w:line="259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168</Words>
  <Characters>961</Characters>
  <Application>Microsoft Office Word</Application>
  <DocSecurity>0</DocSecurity>
  <Lines>8</Lines>
  <Paragraphs>2</Paragraphs>
  <ScaleCrop>false</ScaleCrop>
  <Company/>
  <LinksUpToDate>false</LinksUpToDate>
  <CharactersWithSpaces>1127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2026-09-04T09:28:00Z</dcterms:created>
  <dcterms:modified xsi:type="dcterms:W3CDTF">2026-09-04T09:29:00Z</dcterms:modified>
</cp:coreProperties>
</file>