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3E5" w:rsidRDefault="00C633E5" w:rsidP="00C633E5">
      <w:pPr>
        <w:pStyle w:val="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Виды матриц</w:t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t xml:space="preserve">Матрица размера </w:t>
      </w:r>
      <w:r>
        <w:rPr>
          <w:noProof/>
        </w:rPr>
        <w:drawing>
          <wp:inline distT="0" distB="0" distL="0" distR="0">
            <wp:extent cx="390525" cy="95250"/>
            <wp:effectExtent l="0" t="0" r="9525" b="0"/>
            <wp:docPr id="17" name="Рисунок 17" descr="http://www.webmath.ru/poleznoe/images/matrix/formules_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math.ru/poleznoe/images/matrix/formules_668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называется </w:t>
      </w:r>
      <w:r>
        <w:rPr>
          <w:rStyle w:val="a4"/>
        </w:rPr>
        <w:t>квадратной</w:t>
      </w:r>
      <w:r>
        <w:t xml:space="preserve">, число </w:t>
      </w:r>
      <w:r>
        <w:rPr>
          <w:noProof/>
        </w:rPr>
        <w:drawing>
          <wp:inline distT="0" distB="0" distL="0" distR="0">
            <wp:extent cx="95250" cy="85725"/>
            <wp:effectExtent l="0" t="0" r="0" b="9525"/>
            <wp:docPr id="16" name="Рисунок 16" descr="http://www.webmath.ru/poleznoe/images/formules_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ebmath.ru/poleznoe/images/formules_128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называется </w:t>
      </w:r>
      <w:r>
        <w:rPr>
          <w:rStyle w:val="a4"/>
        </w:rPr>
        <w:t>порядком</w:t>
      </w:r>
      <w:r>
        <w:t xml:space="preserve"> матрицы.</w:t>
      </w:r>
    </w:p>
    <w:p w:rsidR="00C633E5" w:rsidRDefault="00C633E5" w:rsidP="00C633E5">
      <w:r>
        <w:rPr>
          <w:rStyle w:val="titlegreen"/>
        </w:rPr>
        <w:t>Пример</w:t>
      </w:r>
      <w:r>
        <w:t xml:space="preserve">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457325" cy="428625"/>
            <wp:effectExtent l="0" t="0" r="9525" b="9525"/>
            <wp:docPr id="15" name="Рисунок 15" descr="http://www.webmath.ru/poleznoe/images/matrix/formules_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ebmath.ru/poleznoe/images/matrix/formules_641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квадратная матрица порядка 2 или матрица второго порядка.</w:t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t xml:space="preserve">Матрица </w:t>
      </w:r>
      <w:r>
        <w:rPr>
          <w:noProof/>
        </w:rPr>
        <w:drawing>
          <wp:inline distT="0" distB="0" distL="0" distR="0">
            <wp:extent cx="104775" cy="123825"/>
            <wp:effectExtent l="0" t="0" r="9525" b="9525"/>
            <wp:docPr id="14" name="Рисунок 14" descr="http://www.webmath.ru/poleznoe/images/matrix/formules_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ebmath.ru/poleznoe/images/matrix/formules_642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называется </w:t>
      </w:r>
      <w:r>
        <w:rPr>
          <w:rStyle w:val="a4"/>
        </w:rPr>
        <w:t>нулевой</w:t>
      </w:r>
      <w:r>
        <w:t xml:space="preserve">, если все </w:t>
      </w:r>
      <w:hyperlink r:id="rId13" w:tooltip="Элементы матрицы" w:history="1">
        <w:r>
          <w:rPr>
            <w:rStyle w:val="a5"/>
            <w:color w:val="auto"/>
            <w:u w:val="none"/>
          </w:rPr>
          <w:t>её элементы</w:t>
        </w:r>
      </w:hyperlink>
      <w:r>
        <w:t xml:space="preserve"> равны нулю, т.е. </w:t>
      </w:r>
      <w:r>
        <w:rPr>
          <w:noProof/>
        </w:rPr>
        <w:drawing>
          <wp:inline distT="0" distB="0" distL="0" distR="0">
            <wp:extent cx="838200" cy="161925"/>
            <wp:effectExtent l="0" t="0" r="0" b="9525"/>
            <wp:docPr id="13" name="Рисунок 13" descr="http://www.webmath.ru/poleznoe/images/matrix/formules_6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bmath.ru/poleznoe/images/matrix/formules_643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633E5" w:rsidRDefault="00C633E5" w:rsidP="00C633E5">
      <w:r>
        <w:rPr>
          <w:rStyle w:val="titlegreen"/>
        </w:rPr>
        <w:t>Пример</w:t>
      </w:r>
      <w:r>
        <w:t xml:space="preserve">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038225" cy="581025"/>
            <wp:effectExtent l="0" t="0" r="9525" b="9525"/>
            <wp:docPr id="12" name="Рисунок 12" descr="Нулевая мат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улевая матрица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t xml:space="preserve">Матрица, состоящая из одной строки, называется </w:t>
      </w:r>
      <w:proofErr w:type="gramStart"/>
      <w:r>
        <w:rPr>
          <w:rStyle w:val="a4"/>
        </w:rPr>
        <w:t>вектор-строкой</w:t>
      </w:r>
      <w:proofErr w:type="gramEnd"/>
      <w:r>
        <w:t xml:space="preserve">, а матрица, состоящая из одного столбца, - </w:t>
      </w:r>
      <w:r>
        <w:rPr>
          <w:rStyle w:val="a4"/>
        </w:rPr>
        <w:t>вектор-столбцом</w:t>
      </w:r>
      <w:r>
        <w:t>.</w:t>
      </w:r>
    </w:p>
    <w:p w:rsidR="00C633E5" w:rsidRDefault="00C633E5" w:rsidP="00C633E5">
      <w:r>
        <w:rPr>
          <w:rStyle w:val="titlegreen"/>
        </w:rPr>
        <w:t>Пример</w:t>
      </w:r>
      <w:r>
        <w:t xml:space="preserve">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181100" cy="200025"/>
            <wp:effectExtent l="0" t="0" r="0" b="9525"/>
            <wp:docPr id="11" name="Рисунок 11" descr="http://www.webmath.ru/poleznoe/images/matrix/formules_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webmath.ru/poleznoe/images/matrix/formules_633.pn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вектор-строка; </w:t>
      </w:r>
      <w:r>
        <w:rPr>
          <w:noProof/>
        </w:rPr>
        <w:drawing>
          <wp:inline distT="0" distB="0" distL="0" distR="0">
            <wp:extent cx="809625" cy="581025"/>
            <wp:effectExtent l="0" t="0" r="9525" b="9525"/>
            <wp:docPr id="10" name="Рисунок 10" descr="http://www.webmath.ru/poleznoe/images/matrix/formules_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webmath.ru/poleznoe/images/matrix/formules_634.png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вектор-столбец.</w:t>
      </w:r>
    </w:p>
    <w:p w:rsidR="00C633E5" w:rsidRDefault="00C633E5" w:rsidP="00C633E5">
      <w:pPr>
        <w:pStyle w:val="2"/>
        <w:rPr>
          <w:sz w:val="24"/>
          <w:szCs w:val="24"/>
        </w:rPr>
      </w:pPr>
      <w:r>
        <w:rPr>
          <w:sz w:val="24"/>
          <w:szCs w:val="24"/>
        </w:rPr>
        <w:t>Диагональные матрицы</w:t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t xml:space="preserve">Квадратная матрица </w:t>
      </w:r>
      <w:r>
        <w:rPr>
          <w:noProof/>
        </w:rPr>
        <w:drawing>
          <wp:inline distT="0" distB="0" distL="0" distR="0">
            <wp:extent cx="133350" cy="114300"/>
            <wp:effectExtent l="0" t="0" r="0" b="0"/>
            <wp:docPr id="9" name="Рисунок 9" descr="http://www.webmath.ru/poleznoe/images/matrix/formules_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webmath.ru/poleznoe/images/matrix/formules_669.png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называется </w:t>
      </w:r>
      <w:r>
        <w:rPr>
          <w:rStyle w:val="a4"/>
        </w:rPr>
        <w:t>диагональной</w:t>
      </w:r>
      <w:r>
        <w:t>, если все ее элементы, стоящие вне главной диагонали, равны нулю.</w:t>
      </w:r>
    </w:p>
    <w:p w:rsidR="00C633E5" w:rsidRDefault="00C633E5" w:rsidP="00C633E5">
      <w:pPr>
        <w:pStyle w:val="a3"/>
      </w:pPr>
      <w:r>
        <w:rPr>
          <w:rStyle w:val="a4"/>
        </w:rPr>
        <w:t>Замечание.</w:t>
      </w:r>
      <w:r>
        <w:t xml:space="preserve"> Диагональные элементы матрицы (т.е. элементы, стоящие на </w:t>
      </w:r>
      <w:hyperlink r:id="rId24" w:tooltip="Понятие главной диагонали" w:history="1">
        <w:r>
          <w:rPr>
            <w:rStyle w:val="a5"/>
            <w:color w:val="auto"/>
            <w:u w:val="none"/>
          </w:rPr>
          <w:t>главной диагонали</w:t>
        </w:r>
      </w:hyperlink>
      <w:r>
        <w:t>) могут также равняться нулю.</w:t>
      </w:r>
    </w:p>
    <w:p w:rsidR="00C633E5" w:rsidRDefault="00C633E5" w:rsidP="00C633E5">
      <w:r>
        <w:rPr>
          <w:rStyle w:val="titlegreen"/>
        </w:rPr>
        <w:t>Пример</w:t>
      </w:r>
      <w:r>
        <w:t xml:space="preserve">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2333625" cy="581025"/>
            <wp:effectExtent l="0" t="0" r="9525" b="9525"/>
            <wp:docPr id="8" name="Рисунок 8" descr="Диагональная мат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иагональная матрица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rPr>
          <w:rStyle w:val="a4"/>
        </w:rPr>
        <w:lastRenderedPageBreak/>
        <w:t>Скалярной</w:t>
      </w:r>
      <w:r>
        <w:t xml:space="preserve"> называется диагональная матрица </w:t>
      </w:r>
      <w:r>
        <w:rPr>
          <w:noProof/>
        </w:rPr>
        <w:drawing>
          <wp:inline distT="0" distB="0" distL="0" distR="0">
            <wp:extent cx="104775" cy="123825"/>
            <wp:effectExtent l="0" t="0" r="9525" b="9525"/>
            <wp:docPr id="7" name="Рисунок 7" descr="http://www.webmath.ru/poleznoe/images/matrix/formules_6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webmath.ru/poleznoe/images/matrix/formules_648.png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 которой все диагональные элементы равны между собой.</w:t>
      </w:r>
    </w:p>
    <w:p w:rsidR="00C633E5" w:rsidRDefault="00C633E5" w:rsidP="00C633E5">
      <w:pPr>
        <w:pStyle w:val="a3"/>
      </w:pPr>
      <w:r>
        <w:rPr>
          <w:rStyle w:val="a4"/>
        </w:rPr>
        <w:t>Замечание.</w:t>
      </w:r>
      <w:r>
        <w:t xml:space="preserve"> Если нулевая матрица является квадратной, то она также является и скалярной.</w:t>
      </w:r>
    </w:p>
    <w:p w:rsidR="00C633E5" w:rsidRDefault="00C633E5" w:rsidP="00C633E5">
      <w:r>
        <w:rPr>
          <w:rStyle w:val="titlegreen"/>
        </w:rPr>
        <w:t>Пример</w:t>
      </w:r>
      <w:r>
        <w:t xml:space="preserve">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238250" cy="390525"/>
            <wp:effectExtent l="0" t="0" r="0" b="9525"/>
            <wp:docPr id="6" name="Рисунок 6" descr="Скалярная мат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калярная матрица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3E5" w:rsidRDefault="00C633E5" w:rsidP="00C633E5">
      <w:r>
        <w:rPr>
          <w:rStyle w:val="titlered"/>
        </w:rPr>
        <w:t>Определение</w:t>
      </w:r>
      <w:r>
        <w:t xml:space="preserve"> </w:t>
      </w:r>
    </w:p>
    <w:p w:rsidR="00C633E5" w:rsidRDefault="00C633E5" w:rsidP="00C633E5">
      <w:pPr>
        <w:pStyle w:val="a3"/>
      </w:pPr>
      <w:r>
        <w:rPr>
          <w:rStyle w:val="a4"/>
        </w:rPr>
        <w:t>Единичной матрицей</w:t>
      </w:r>
      <w:r>
        <w:t xml:space="preserve"> </w:t>
      </w:r>
      <w:r>
        <w:rPr>
          <w:noProof/>
        </w:rPr>
        <w:drawing>
          <wp:inline distT="0" distB="0" distL="0" distR="0">
            <wp:extent cx="190500" cy="133350"/>
            <wp:effectExtent l="0" t="0" r="0" b="0"/>
            <wp:docPr id="5" name="Рисунок 5" descr="http://www.webmath.ru/poleznoe/images/matrix/formules_6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ebmath.ru/poleznoe/images/matrix/formules_650.png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называется скалярная матрица порядка </w:t>
      </w:r>
      <w:r>
        <w:rPr>
          <w:noProof/>
        </w:rPr>
        <w:drawing>
          <wp:inline distT="0" distB="0" distL="0" distR="0">
            <wp:extent cx="95250" cy="85725"/>
            <wp:effectExtent l="0" t="0" r="0" b="9525"/>
            <wp:docPr id="4" name="Рисунок 4" descr="http://www.webmath.ru/poleznoe/images/formules_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webmath.ru/poleznoe/images/formules_128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hyperlink r:id="rId33" w:tooltip="Понятие диагональных элементов" w:history="1">
        <w:r>
          <w:rPr>
            <w:rStyle w:val="a5"/>
            <w:color w:val="auto"/>
            <w:u w:val="none"/>
          </w:rPr>
          <w:t>диагональные элементы</w:t>
        </w:r>
      </w:hyperlink>
      <w:r>
        <w:t xml:space="preserve"> которой равны 1.</w:t>
      </w:r>
    </w:p>
    <w:p w:rsidR="00C633E5" w:rsidRDefault="00C633E5" w:rsidP="00C633E5">
      <w:pPr>
        <w:pStyle w:val="a3"/>
      </w:pPr>
      <w:r>
        <w:rPr>
          <w:b/>
          <w:bCs/>
        </w:rPr>
        <w:t>Замечание.</w:t>
      </w:r>
      <w:r>
        <w:t xml:space="preserve"> Для сокращения записи порядок единичной матрицы можно не писать, тогда единичная матрица обозначается просто </w:t>
      </w:r>
      <w:r>
        <w:rPr>
          <w:noProof/>
        </w:rPr>
        <w:drawing>
          <wp:inline distT="0" distB="0" distL="0" distR="0">
            <wp:extent cx="123825" cy="114300"/>
            <wp:effectExtent l="0" t="0" r="9525" b="0"/>
            <wp:docPr id="3" name="Рисунок 3" descr="http://www.webmath.ru/poleznoe/images/matrix/formules_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webmath.ru/poleznoe/images/matrix/formules_652.png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633E5" w:rsidRDefault="00C633E5" w:rsidP="00C633E5">
      <w:r>
        <w:t xml:space="preserve">Пример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076325" cy="390525"/>
            <wp:effectExtent l="0" t="0" r="9525" b="9525"/>
            <wp:docPr id="2" name="Рисунок 2" descr="Единичная мат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Единичная матрица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единичная матрица второго порядка.</w:t>
      </w:r>
    </w:p>
    <w:p w:rsidR="00C633E5" w:rsidRDefault="00C633E5" w:rsidP="00C633E5">
      <w:pPr>
        <w:pStyle w:val="2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Треугольные матрицы</w:t>
      </w:r>
    </w:p>
    <w:p w:rsidR="00C633E5" w:rsidRDefault="00C633E5" w:rsidP="00C633E5">
      <w:r>
        <w:t xml:space="preserve">Определение </w:t>
      </w:r>
    </w:p>
    <w:p w:rsidR="00C633E5" w:rsidRDefault="00C633E5" w:rsidP="00C633E5">
      <w:pPr>
        <w:pStyle w:val="a3"/>
      </w:pPr>
      <w:r>
        <w:t xml:space="preserve">Матрица называется </w:t>
      </w:r>
      <w:r>
        <w:rPr>
          <w:b/>
          <w:bCs/>
        </w:rPr>
        <w:t>верхней треугольной матрицей</w:t>
      </w:r>
      <w:r>
        <w:t>, если все элементы ниже главной диагонали равны нулю.</w:t>
      </w:r>
    </w:p>
    <w:p w:rsidR="00C633E5" w:rsidRDefault="00C633E5" w:rsidP="00C633E5">
      <w:pPr>
        <w:pStyle w:val="a3"/>
      </w:pPr>
      <w:r>
        <w:t xml:space="preserve">Матрица называется </w:t>
      </w:r>
      <w:r>
        <w:rPr>
          <w:b/>
          <w:bCs/>
        </w:rPr>
        <w:t>нижней треугольной матрицей</w:t>
      </w:r>
      <w:r>
        <w:t>, если все элементы выше главной диагонали равны нулю.</w:t>
      </w:r>
    </w:p>
    <w:p w:rsidR="00C633E5" w:rsidRDefault="00C633E5" w:rsidP="00C633E5">
      <w:pPr>
        <w:pStyle w:val="a3"/>
      </w:pPr>
      <w:r>
        <w:rPr>
          <w:b/>
          <w:bCs/>
        </w:rPr>
        <w:t>Замечание.</w:t>
      </w:r>
      <w:r>
        <w:t xml:space="preserve"> Диагональная матрица - это пример матрицы, которая является одновременно верхн</w:t>
      </w:r>
      <w:proofErr w:type="gramStart"/>
      <w:r>
        <w:t>е-</w:t>
      </w:r>
      <w:proofErr w:type="gramEnd"/>
      <w:r>
        <w:t xml:space="preserve"> и </w:t>
      </w:r>
      <w:proofErr w:type="spellStart"/>
      <w:r>
        <w:t>нижнетреугольной</w:t>
      </w:r>
      <w:proofErr w:type="spellEnd"/>
      <w:r>
        <w:t>.</w:t>
      </w:r>
    </w:p>
    <w:p w:rsidR="00C633E5" w:rsidRDefault="00C633E5" w:rsidP="00C633E5">
      <w:r>
        <w:t xml:space="preserve">Пример </w:t>
      </w:r>
    </w:p>
    <w:p w:rsidR="00C633E5" w:rsidRDefault="00C633E5" w:rsidP="00C633E5">
      <w:pPr>
        <w:pStyle w:val="a3"/>
      </w:pPr>
      <w:r>
        <w:rPr>
          <w:noProof/>
        </w:rPr>
        <w:drawing>
          <wp:inline distT="0" distB="0" distL="0" distR="0">
            <wp:extent cx="1276350" cy="581025"/>
            <wp:effectExtent l="0" t="0" r="0" b="9525"/>
            <wp:docPr id="1" name="Рисунок 1" descr="Треугольная мат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Треугольная матрица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</w:t>
      </w:r>
      <w:proofErr w:type="spellStart"/>
      <w:r>
        <w:t>верхнетреугольная</w:t>
      </w:r>
      <w:proofErr w:type="spellEnd"/>
      <w:r>
        <w:t xml:space="preserve"> матрица.</w:t>
      </w:r>
    </w:p>
    <w:p w:rsidR="00B4035F" w:rsidRDefault="00B4035F"/>
    <w:sectPr w:rsidR="00B4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5EB"/>
    <w:rsid w:val="006305EB"/>
    <w:rsid w:val="00B4035F"/>
    <w:rsid w:val="00C6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33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semiHidden/>
    <w:unhideWhenUsed/>
    <w:qFormat/>
    <w:rsid w:val="00C633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3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C633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C633E5"/>
    <w:pPr>
      <w:spacing w:before="100" w:beforeAutospacing="1" w:after="100" w:afterAutospacing="1"/>
    </w:pPr>
  </w:style>
  <w:style w:type="character" w:customStyle="1" w:styleId="titlered">
    <w:name w:val="title red"/>
    <w:basedOn w:val="a0"/>
    <w:rsid w:val="00C633E5"/>
  </w:style>
  <w:style w:type="character" w:customStyle="1" w:styleId="titlegreen">
    <w:name w:val="title green"/>
    <w:basedOn w:val="a0"/>
    <w:rsid w:val="00C633E5"/>
  </w:style>
  <w:style w:type="character" w:styleId="a4">
    <w:name w:val="Strong"/>
    <w:basedOn w:val="a0"/>
    <w:qFormat/>
    <w:rsid w:val="00C633E5"/>
    <w:rPr>
      <w:b/>
      <w:bCs/>
    </w:rPr>
  </w:style>
  <w:style w:type="character" w:styleId="a5">
    <w:name w:val="Hyperlink"/>
    <w:basedOn w:val="a0"/>
    <w:uiPriority w:val="99"/>
    <w:semiHidden/>
    <w:unhideWhenUsed/>
    <w:rsid w:val="00C633E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33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3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33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semiHidden/>
    <w:unhideWhenUsed/>
    <w:qFormat/>
    <w:rsid w:val="00C633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3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C633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C633E5"/>
    <w:pPr>
      <w:spacing w:before="100" w:beforeAutospacing="1" w:after="100" w:afterAutospacing="1"/>
    </w:pPr>
  </w:style>
  <w:style w:type="character" w:customStyle="1" w:styleId="titlered">
    <w:name w:val="title red"/>
    <w:basedOn w:val="a0"/>
    <w:rsid w:val="00C633E5"/>
  </w:style>
  <w:style w:type="character" w:customStyle="1" w:styleId="titlegreen">
    <w:name w:val="title green"/>
    <w:basedOn w:val="a0"/>
    <w:rsid w:val="00C633E5"/>
  </w:style>
  <w:style w:type="character" w:styleId="a4">
    <w:name w:val="Strong"/>
    <w:basedOn w:val="a0"/>
    <w:qFormat/>
    <w:rsid w:val="00C633E5"/>
    <w:rPr>
      <w:b/>
      <w:bCs/>
    </w:rPr>
  </w:style>
  <w:style w:type="character" w:styleId="a5">
    <w:name w:val="Hyperlink"/>
    <w:basedOn w:val="a0"/>
    <w:uiPriority w:val="99"/>
    <w:semiHidden/>
    <w:unhideWhenUsed/>
    <w:rsid w:val="00C633E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33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3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ebmath.ru/poleznoe/formules_6_1.php" TargetMode="External"/><Relationship Id="rId18" Type="http://schemas.openxmlformats.org/officeDocument/2006/relationships/image" Target="media/image7.gif"/><Relationship Id="rId26" Type="http://schemas.openxmlformats.org/officeDocument/2006/relationships/image" Target="http://www.webmath.ru/poleznoe/images/matrix/diagonalnaja_matrica_647.png" TargetMode="External"/><Relationship Id="rId39" Type="http://schemas.openxmlformats.org/officeDocument/2006/relationships/image" Target="http://www.webmath.ru/poleznoe/images/matrix/treugolnaja_matrica_653.png" TargetMode="External"/><Relationship Id="rId21" Type="http://schemas.openxmlformats.org/officeDocument/2006/relationships/image" Target="http://www.webmath.ru/poleznoe/images/matrix/formules_634.png" TargetMode="External"/><Relationship Id="rId34" Type="http://schemas.openxmlformats.org/officeDocument/2006/relationships/image" Target="media/image14.gif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6" Type="http://schemas.openxmlformats.org/officeDocument/2006/relationships/image" Target="media/image6.gif"/><Relationship Id="rId20" Type="http://schemas.openxmlformats.org/officeDocument/2006/relationships/image" Target="media/image8.gif"/><Relationship Id="rId29" Type="http://schemas.openxmlformats.org/officeDocument/2006/relationships/image" Target="media/image12.gi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http://www.webmath.ru/poleznoe/images/matrix/formules_668.png" TargetMode="External"/><Relationship Id="rId11" Type="http://schemas.openxmlformats.org/officeDocument/2006/relationships/image" Target="media/image4.gif"/><Relationship Id="rId24" Type="http://schemas.openxmlformats.org/officeDocument/2006/relationships/hyperlink" Target="http://www.webmath.ru/poleznoe/formules_6_1.php" TargetMode="External"/><Relationship Id="rId32" Type="http://schemas.openxmlformats.org/officeDocument/2006/relationships/image" Target="http://www.webmath.ru/poleznoe/images/matrix/formules_650.png" TargetMode="External"/><Relationship Id="rId37" Type="http://schemas.openxmlformats.org/officeDocument/2006/relationships/image" Target="http://www.webmath.ru/poleznoe/images/matrix/edinichnaja_matrica_651.png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image" Target="http://www.webmath.ru/poleznoe/images/matrix/formules_643.png" TargetMode="External"/><Relationship Id="rId23" Type="http://schemas.openxmlformats.org/officeDocument/2006/relationships/image" Target="http://www.webmath.ru/poleznoe/images/matrix/formules_669.png" TargetMode="External"/><Relationship Id="rId28" Type="http://schemas.openxmlformats.org/officeDocument/2006/relationships/image" Target="http://www.webmath.ru/poleznoe/images/matrix/formules_648.png" TargetMode="External"/><Relationship Id="rId36" Type="http://schemas.openxmlformats.org/officeDocument/2006/relationships/image" Target="media/image15.gif"/><Relationship Id="rId10" Type="http://schemas.openxmlformats.org/officeDocument/2006/relationships/image" Target="http://www.webmath.ru/poleznoe/images/matrix/formules_641.png" TargetMode="External"/><Relationship Id="rId19" Type="http://schemas.openxmlformats.org/officeDocument/2006/relationships/image" Target="http://www.webmath.ru/poleznoe/images/matrix/formules_633.png" TargetMode="External"/><Relationship Id="rId31" Type="http://schemas.openxmlformats.org/officeDocument/2006/relationships/image" Target="media/image13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gif"/><Relationship Id="rId22" Type="http://schemas.openxmlformats.org/officeDocument/2006/relationships/image" Target="media/image9.gif"/><Relationship Id="rId27" Type="http://schemas.openxmlformats.org/officeDocument/2006/relationships/image" Target="media/image11.gif"/><Relationship Id="rId30" Type="http://schemas.openxmlformats.org/officeDocument/2006/relationships/image" Target="http://www.webmath.ru/poleznoe/images/matrix/skaljarnaja_matrica_649.png" TargetMode="External"/><Relationship Id="rId35" Type="http://schemas.openxmlformats.org/officeDocument/2006/relationships/image" Target="http://www.webmath.ru/poleznoe/images/matrix/formules_652.png" TargetMode="External"/><Relationship Id="rId8" Type="http://schemas.openxmlformats.org/officeDocument/2006/relationships/image" Target="http://www.webmath.ru/poleznoe/images/formules_128.png" TargetMode="External"/><Relationship Id="rId3" Type="http://schemas.openxmlformats.org/officeDocument/2006/relationships/settings" Target="settings.xml"/><Relationship Id="rId12" Type="http://schemas.openxmlformats.org/officeDocument/2006/relationships/image" Target="http://www.webmath.ru/poleznoe/images/matrix/formules_642.png" TargetMode="External"/><Relationship Id="rId17" Type="http://schemas.openxmlformats.org/officeDocument/2006/relationships/image" Target="http://www.webmath.ru/poleznoe/images/matrix/nulevaja_matrica_644.png" TargetMode="External"/><Relationship Id="rId25" Type="http://schemas.openxmlformats.org/officeDocument/2006/relationships/image" Target="media/image10.gif"/><Relationship Id="rId33" Type="http://schemas.openxmlformats.org/officeDocument/2006/relationships/hyperlink" Target="http://www.webmath.ru/poleznoe/formules_6_1.php" TargetMode="External"/><Relationship Id="rId38" Type="http://schemas.openxmlformats.org/officeDocument/2006/relationships/image" Target="media/image1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ФединаЮН</dc:creator>
  <cp:lastModifiedBy>ФединаЮН</cp:lastModifiedBy>
  <cp:revision>2</cp:revision>
  <dcterms:created xsi:type="dcterms:W3CDTF">2026-09-11T07:21:00Z</dcterms:created>
  <dcterms:modified xsi:type="dcterms:W3CDTF">2026-09-11T07:21:00Z</dcterms:modified>
</cp:coreProperties>
</file>