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762" w:rsidRPr="00F73762" w:rsidRDefault="00F73762" w:rsidP="00F73762">
      <w:pPr>
        <w:widowControl w:val="0"/>
        <w:suppressAutoHyphens/>
        <w:autoSpaceDE w:val="0"/>
        <w:autoSpaceDN w:val="0"/>
        <w:adjustRightInd w:val="0"/>
        <w:spacing w:after="0" w:line="240" w:lineRule="auto"/>
        <w:jc w:val="center"/>
        <w:textAlignment w:val="baseline"/>
        <w:rPr>
          <w:rFonts w:ascii="Times New Roman" w:eastAsia="Arial Unicode MS" w:hAnsi="Times New Roman" w:cs="Mangal"/>
          <w:b/>
          <w:kern w:val="3"/>
          <w:sz w:val="28"/>
          <w:szCs w:val="28"/>
          <w:lang w:eastAsia="zh-CN" w:bidi="hi-IN"/>
        </w:rPr>
      </w:pPr>
      <w:r w:rsidRPr="00F73762">
        <w:rPr>
          <w:rFonts w:ascii="Times New Roman" w:eastAsia="Arial Unicode MS" w:hAnsi="Times New Roman" w:cs="Mangal"/>
          <w:b/>
          <w:kern w:val="3"/>
          <w:sz w:val="28"/>
          <w:szCs w:val="28"/>
          <w:lang w:eastAsia="zh-CN" w:bidi="hi-IN"/>
        </w:rPr>
        <w:t>МИНИСТЕРСТВО ОБРАЗОВАНИЯ РЯЗАНСКОЙ ОБЛАСТИ</w:t>
      </w:r>
    </w:p>
    <w:p w:rsidR="00F73762" w:rsidRPr="00F73762" w:rsidRDefault="00F73762" w:rsidP="00F73762">
      <w:pPr>
        <w:widowControl w:val="0"/>
        <w:suppressAutoHyphens/>
        <w:autoSpaceDE w:val="0"/>
        <w:autoSpaceDN w:val="0"/>
        <w:adjustRightInd w:val="0"/>
        <w:spacing w:after="0" w:line="240" w:lineRule="auto"/>
        <w:jc w:val="center"/>
        <w:textAlignment w:val="baseline"/>
        <w:rPr>
          <w:rFonts w:ascii="Times New Roman" w:eastAsia="Arial Unicode MS" w:hAnsi="Times New Roman" w:cs="Mangal"/>
          <w:b/>
          <w:kern w:val="3"/>
          <w:sz w:val="28"/>
          <w:szCs w:val="28"/>
          <w:lang w:eastAsia="zh-CN" w:bidi="hi-IN"/>
        </w:rPr>
      </w:pPr>
    </w:p>
    <w:p w:rsidR="00F73762" w:rsidRPr="00F73762" w:rsidRDefault="00F73762" w:rsidP="00F73762">
      <w:pPr>
        <w:widowControl w:val="0"/>
        <w:suppressAutoHyphens/>
        <w:autoSpaceDE w:val="0"/>
        <w:autoSpaceDN w:val="0"/>
        <w:adjustRightInd w:val="0"/>
        <w:spacing w:after="0" w:line="240" w:lineRule="auto"/>
        <w:jc w:val="center"/>
        <w:textAlignment w:val="baseline"/>
        <w:rPr>
          <w:rFonts w:ascii="Times New Roman" w:eastAsia="Arial Unicode MS" w:hAnsi="Times New Roman" w:cs="Mangal"/>
          <w:b/>
          <w:kern w:val="3"/>
          <w:sz w:val="28"/>
          <w:szCs w:val="28"/>
          <w:lang w:eastAsia="zh-CN" w:bidi="hi-IN"/>
        </w:rPr>
      </w:pPr>
      <w:r w:rsidRPr="00F73762">
        <w:rPr>
          <w:rFonts w:ascii="Times New Roman" w:eastAsia="Arial Unicode MS" w:hAnsi="Times New Roman" w:cs="Mangal"/>
          <w:b/>
          <w:kern w:val="3"/>
          <w:sz w:val="28"/>
          <w:szCs w:val="28"/>
          <w:lang w:eastAsia="zh-CN" w:bidi="hi-IN"/>
        </w:rPr>
        <w:t xml:space="preserve">Областное государственное бюджетное профессиональное </w:t>
      </w:r>
    </w:p>
    <w:p w:rsidR="00F73762" w:rsidRPr="00F73762" w:rsidRDefault="00F73762" w:rsidP="00F73762">
      <w:pPr>
        <w:widowControl w:val="0"/>
        <w:suppressAutoHyphens/>
        <w:autoSpaceDE w:val="0"/>
        <w:autoSpaceDN w:val="0"/>
        <w:adjustRightInd w:val="0"/>
        <w:spacing w:after="0" w:line="240" w:lineRule="auto"/>
        <w:jc w:val="center"/>
        <w:textAlignment w:val="baseline"/>
        <w:rPr>
          <w:rFonts w:ascii="Times New Roman" w:eastAsia="Arial Unicode MS" w:hAnsi="Times New Roman" w:cs="Mangal"/>
          <w:b/>
          <w:kern w:val="3"/>
          <w:sz w:val="28"/>
          <w:szCs w:val="28"/>
          <w:lang w:eastAsia="zh-CN" w:bidi="hi-IN"/>
        </w:rPr>
      </w:pPr>
      <w:r w:rsidRPr="00F73762">
        <w:rPr>
          <w:rFonts w:ascii="Times New Roman" w:eastAsia="Arial Unicode MS" w:hAnsi="Times New Roman" w:cs="Mangal"/>
          <w:b/>
          <w:kern w:val="3"/>
          <w:sz w:val="28"/>
          <w:szCs w:val="28"/>
          <w:lang w:eastAsia="zh-CN" w:bidi="hi-IN"/>
        </w:rPr>
        <w:t xml:space="preserve">образовательное учреждение «Рязанский строительный колледж </w:t>
      </w:r>
    </w:p>
    <w:p w:rsidR="00F73762" w:rsidRPr="00F73762" w:rsidRDefault="00F73762" w:rsidP="00F73762">
      <w:pPr>
        <w:widowControl w:val="0"/>
        <w:suppressAutoHyphens/>
        <w:autoSpaceDE w:val="0"/>
        <w:autoSpaceDN w:val="0"/>
        <w:adjustRightInd w:val="0"/>
        <w:spacing w:after="0" w:line="240" w:lineRule="auto"/>
        <w:textAlignment w:val="baseline"/>
        <w:rPr>
          <w:rFonts w:ascii="Times New Roman" w:eastAsia="Arial Unicode MS" w:hAnsi="Times New Roman" w:cs="Mangal"/>
          <w:b/>
          <w:kern w:val="3"/>
          <w:sz w:val="28"/>
          <w:szCs w:val="28"/>
          <w:lang w:eastAsia="zh-CN" w:bidi="hi-IN"/>
        </w:rPr>
      </w:pPr>
      <w:r w:rsidRPr="00F73762">
        <w:rPr>
          <w:rFonts w:ascii="Times New Roman" w:eastAsia="Arial Unicode MS" w:hAnsi="Times New Roman" w:cs="Mangal"/>
          <w:b/>
          <w:kern w:val="3"/>
          <w:sz w:val="28"/>
          <w:szCs w:val="28"/>
          <w:lang w:eastAsia="zh-CN" w:bidi="hi-IN"/>
        </w:rPr>
        <w:t xml:space="preserve">                               имени Героя Советского Союза В.А. </w:t>
      </w:r>
      <w:proofErr w:type="spellStart"/>
      <w:r w:rsidRPr="00F73762">
        <w:rPr>
          <w:rFonts w:ascii="Times New Roman" w:eastAsia="Arial Unicode MS" w:hAnsi="Times New Roman" w:cs="Mangal"/>
          <w:b/>
          <w:kern w:val="3"/>
          <w:sz w:val="28"/>
          <w:szCs w:val="28"/>
          <w:lang w:eastAsia="zh-CN" w:bidi="hi-IN"/>
        </w:rPr>
        <w:t>Беглова</w:t>
      </w:r>
      <w:proofErr w:type="spellEnd"/>
      <w:r w:rsidRPr="00F73762">
        <w:rPr>
          <w:rFonts w:ascii="Times New Roman" w:eastAsia="Arial Unicode MS" w:hAnsi="Times New Roman" w:cs="Mangal"/>
          <w:b/>
          <w:kern w:val="3"/>
          <w:sz w:val="28"/>
          <w:szCs w:val="28"/>
          <w:lang w:eastAsia="zh-CN" w:bidi="hi-IN"/>
        </w:rPr>
        <w:t>»</w:t>
      </w:r>
    </w:p>
    <w:p w:rsidR="00F73762" w:rsidRPr="00F73762" w:rsidRDefault="00F73762" w:rsidP="00F73762">
      <w:pPr>
        <w:widowControl w:val="0"/>
        <w:suppressAutoHyphens/>
        <w:autoSpaceDE w:val="0"/>
        <w:autoSpaceDN w:val="0"/>
        <w:adjustRightInd w:val="0"/>
        <w:spacing w:after="0" w:line="240" w:lineRule="auto"/>
        <w:jc w:val="center"/>
        <w:textAlignment w:val="baseline"/>
        <w:rPr>
          <w:rFonts w:ascii="Times New Roman" w:eastAsia="Arial Unicode MS" w:hAnsi="Times New Roman" w:cs="Mangal"/>
          <w:b/>
          <w:kern w:val="3"/>
          <w:sz w:val="28"/>
          <w:szCs w:val="28"/>
          <w:lang w:eastAsia="zh-CN" w:bidi="hi-IN"/>
        </w:rPr>
      </w:pPr>
      <w:r w:rsidRPr="00F73762">
        <w:rPr>
          <w:rFonts w:ascii="Times New Roman" w:eastAsia="Arial Unicode MS" w:hAnsi="Times New Roman" w:cs="Mangal"/>
          <w:b/>
          <w:kern w:val="3"/>
          <w:sz w:val="28"/>
          <w:szCs w:val="28"/>
          <w:lang w:eastAsia="zh-CN" w:bidi="hi-IN"/>
        </w:rPr>
        <w:t xml:space="preserve"> (ОГБПОУ РСК)</w:t>
      </w:r>
    </w:p>
    <w:p w:rsidR="00F73762" w:rsidRPr="00F73762" w:rsidRDefault="00F73762" w:rsidP="00F73762">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zh-CN"/>
        </w:rPr>
      </w:pP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360" w:lineRule="auto"/>
        <w:jc w:val="center"/>
        <w:rPr>
          <w:rFonts w:ascii="Times New Roman" w:eastAsia="Times New Roman" w:hAnsi="Times New Roman" w:cs="Times New Roman"/>
          <w:b/>
          <w:sz w:val="32"/>
          <w:szCs w:val="28"/>
          <w:lang w:eastAsia="ru-RU"/>
        </w:rPr>
      </w:pPr>
      <w:r w:rsidRPr="00F73762">
        <w:rPr>
          <w:rFonts w:ascii="Times New Roman" w:eastAsia="Times New Roman" w:hAnsi="Times New Roman" w:cs="Times New Roman"/>
          <w:b/>
          <w:sz w:val="32"/>
          <w:szCs w:val="28"/>
          <w:lang w:eastAsia="ru-RU"/>
        </w:rPr>
        <w:t xml:space="preserve">Отчеты </w:t>
      </w:r>
    </w:p>
    <w:p w:rsidR="00F73762" w:rsidRPr="00F73762" w:rsidRDefault="00F73762" w:rsidP="00F73762">
      <w:pPr>
        <w:widowControl w:val="0"/>
        <w:autoSpaceDE w:val="0"/>
        <w:autoSpaceDN w:val="0"/>
        <w:adjustRightInd w:val="0"/>
        <w:spacing w:after="0" w:line="360" w:lineRule="auto"/>
        <w:jc w:val="center"/>
        <w:rPr>
          <w:rFonts w:ascii="Times New Roman" w:eastAsia="Times New Roman" w:hAnsi="Times New Roman" w:cs="Times New Roman"/>
          <w:b/>
          <w:sz w:val="32"/>
          <w:szCs w:val="28"/>
          <w:lang w:eastAsia="ru-RU"/>
        </w:rPr>
      </w:pPr>
      <w:r w:rsidRPr="00F73762">
        <w:rPr>
          <w:rFonts w:ascii="Times New Roman" w:eastAsia="Times New Roman" w:hAnsi="Times New Roman" w:cs="Times New Roman"/>
          <w:b/>
          <w:sz w:val="32"/>
          <w:szCs w:val="28"/>
          <w:lang w:eastAsia="ru-RU"/>
        </w:rPr>
        <w:t>по практическим работам</w:t>
      </w:r>
    </w:p>
    <w:p w:rsidR="00F73762" w:rsidRPr="00F73762" w:rsidRDefault="00F73762" w:rsidP="00F73762">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 МДК 03.01.01</w:t>
      </w:r>
      <w:r w:rsidRPr="00F73762">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Основы эксплуатации газового оборудования и газопроводов</w:t>
      </w:r>
      <w:r w:rsidRPr="00F73762">
        <w:rPr>
          <w:rFonts w:ascii="Times New Roman" w:eastAsia="Times New Roman" w:hAnsi="Times New Roman" w:cs="Times New Roman"/>
          <w:b/>
          <w:sz w:val="28"/>
          <w:szCs w:val="28"/>
          <w:lang w:eastAsia="ru-RU"/>
        </w:rPr>
        <w:t>»</w:t>
      </w: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73762">
        <w:rPr>
          <w:rFonts w:ascii="Times New Roman" w:eastAsia="Times New Roman" w:hAnsi="Times New Roman" w:cs="Times New Roman"/>
          <w:sz w:val="28"/>
          <w:szCs w:val="28"/>
          <w:lang w:eastAsia="ru-RU"/>
        </w:rPr>
        <w:t xml:space="preserve">           </w:t>
      </w: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62">
        <w:rPr>
          <w:rFonts w:ascii="Times New Roman" w:eastAsia="Times New Roman" w:hAnsi="Times New Roman" w:cs="Times New Roman"/>
          <w:sz w:val="28"/>
          <w:szCs w:val="28"/>
          <w:lang w:eastAsia="ru-RU"/>
        </w:rPr>
        <w:t xml:space="preserve">Специальность: 08.02.08 «Монтаж и эксплуатация оборудования и систем </w:t>
      </w: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62">
        <w:rPr>
          <w:rFonts w:ascii="Times New Roman" w:eastAsia="Times New Roman" w:hAnsi="Times New Roman" w:cs="Times New Roman"/>
          <w:sz w:val="28"/>
          <w:szCs w:val="28"/>
          <w:lang w:eastAsia="ru-RU"/>
        </w:rPr>
        <w:t>газоснабжения»</w:t>
      </w:r>
    </w:p>
    <w:p w:rsidR="00F73762" w:rsidRPr="00F73762" w:rsidRDefault="00F73762"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73762" w:rsidRDefault="00F73762"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E719FA" w:rsidRDefault="00E719FA"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E719FA" w:rsidRDefault="00E719FA"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E719FA" w:rsidRDefault="00E719FA"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E719FA" w:rsidRPr="00F73762" w:rsidRDefault="00E719FA"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73762" w:rsidRPr="00F73762" w:rsidRDefault="00F73762" w:rsidP="00F73762">
      <w:pPr>
        <w:widowControl w:val="0"/>
        <w:tabs>
          <w:tab w:val="left" w:pos="6168"/>
        </w:tabs>
        <w:autoSpaceDE w:val="0"/>
        <w:autoSpaceDN w:val="0"/>
        <w:adjustRightInd w:val="0"/>
        <w:spacing w:after="0" w:line="240" w:lineRule="auto"/>
        <w:rPr>
          <w:rFonts w:ascii="Times New Roman" w:eastAsia="Times New Roman" w:hAnsi="Times New Roman" w:cs="Times New Roman"/>
          <w:sz w:val="28"/>
          <w:szCs w:val="28"/>
          <w:lang w:eastAsia="ru-RU"/>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gridCol w:w="4183"/>
      </w:tblGrid>
      <w:tr w:rsidR="00F73762" w:rsidRPr="00F73762" w:rsidTr="00E719FA">
        <w:trPr>
          <w:jc w:val="right"/>
        </w:trPr>
        <w:tc>
          <w:tcPr>
            <w:tcW w:w="4317" w:type="dxa"/>
          </w:tcPr>
          <w:p w:rsidR="00F73762" w:rsidRPr="00F73762" w:rsidRDefault="00F73762" w:rsidP="00F73762">
            <w:pPr>
              <w:widowControl w:val="0"/>
              <w:autoSpaceDE w:val="0"/>
              <w:autoSpaceDN w:val="0"/>
              <w:adjustRightInd w:val="0"/>
              <w:rPr>
                <w:sz w:val="28"/>
                <w:szCs w:val="28"/>
              </w:rPr>
            </w:pPr>
          </w:p>
        </w:tc>
        <w:tc>
          <w:tcPr>
            <w:tcW w:w="4183" w:type="dxa"/>
          </w:tcPr>
          <w:p w:rsidR="00F73762" w:rsidRPr="00F73762" w:rsidRDefault="00F73762" w:rsidP="00F73762">
            <w:pPr>
              <w:widowControl w:val="0"/>
              <w:autoSpaceDE w:val="0"/>
              <w:autoSpaceDN w:val="0"/>
              <w:adjustRightInd w:val="0"/>
              <w:spacing w:line="360" w:lineRule="auto"/>
              <w:rPr>
                <w:sz w:val="28"/>
                <w:szCs w:val="28"/>
              </w:rPr>
            </w:pPr>
            <w:r w:rsidRPr="00F73762">
              <w:rPr>
                <w:sz w:val="28"/>
                <w:szCs w:val="28"/>
              </w:rPr>
              <w:t>Выполнил(а)</w:t>
            </w:r>
          </w:p>
          <w:p w:rsidR="00F73762" w:rsidRPr="00F73762" w:rsidRDefault="00F73762" w:rsidP="00F73762">
            <w:pPr>
              <w:widowControl w:val="0"/>
              <w:autoSpaceDE w:val="0"/>
              <w:autoSpaceDN w:val="0"/>
              <w:adjustRightInd w:val="0"/>
              <w:spacing w:line="360" w:lineRule="auto"/>
              <w:rPr>
                <w:sz w:val="28"/>
                <w:szCs w:val="28"/>
              </w:rPr>
            </w:pPr>
            <w:r w:rsidRPr="00F73762">
              <w:rPr>
                <w:sz w:val="28"/>
                <w:szCs w:val="28"/>
              </w:rPr>
              <w:t>Студент (ка) группы________</w:t>
            </w:r>
          </w:p>
          <w:p w:rsidR="00F73762" w:rsidRPr="00F73762" w:rsidRDefault="00F73762" w:rsidP="00F73762">
            <w:pPr>
              <w:widowControl w:val="0"/>
              <w:autoSpaceDE w:val="0"/>
              <w:autoSpaceDN w:val="0"/>
              <w:adjustRightInd w:val="0"/>
              <w:rPr>
                <w:sz w:val="28"/>
                <w:szCs w:val="28"/>
              </w:rPr>
            </w:pPr>
            <w:r w:rsidRPr="00F73762">
              <w:rPr>
                <w:sz w:val="28"/>
                <w:szCs w:val="28"/>
              </w:rPr>
              <w:t>__________________________</w:t>
            </w:r>
          </w:p>
          <w:p w:rsidR="00F73762" w:rsidRPr="00F73762" w:rsidRDefault="00F73762" w:rsidP="00F73762">
            <w:pPr>
              <w:widowControl w:val="0"/>
              <w:autoSpaceDE w:val="0"/>
              <w:autoSpaceDN w:val="0"/>
              <w:adjustRightInd w:val="0"/>
              <w:jc w:val="center"/>
              <w:rPr>
                <w:szCs w:val="28"/>
              </w:rPr>
            </w:pPr>
            <w:r w:rsidRPr="00F73762">
              <w:rPr>
                <w:szCs w:val="28"/>
              </w:rPr>
              <w:t>(ФИО)</w:t>
            </w:r>
          </w:p>
          <w:p w:rsidR="00F73762" w:rsidRPr="00F73762" w:rsidRDefault="00F73762" w:rsidP="00F73762">
            <w:pPr>
              <w:widowControl w:val="0"/>
              <w:autoSpaceDE w:val="0"/>
              <w:autoSpaceDN w:val="0"/>
              <w:adjustRightInd w:val="0"/>
              <w:spacing w:line="360" w:lineRule="auto"/>
              <w:rPr>
                <w:sz w:val="28"/>
                <w:szCs w:val="28"/>
              </w:rPr>
            </w:pPr>
          </w:p>
          <w:p w:rsidR="00F73762" w:rsidRPr="00F73762" w:rsidRDefault="00F73762" w:rsidP="00F73762">
            <w:pPr>
              <w:widowControl w:val="0"/>
              <w:autoSpaceDE w:val="0"/>
              <w:autoSpaceDN w:val="0"/>
              <w:adjustRightInd w:val="0"/>
              <w:spacing w:line="360" w:lineRule="auto"/>
              <w:rPr>
                <w:sz w:val="28"/>
                <w:szCs w:val="28"/>
              </w:rPr>
            </w:pPr>
            <w:r w:rsidRPr="00F73762">
              <w:rPr>
                <w:sz w:val="28"/>
                <w:szCs w:val="28"/>
              </w:rPr>
              <w:t>Проверил преподаватель</w:t>
            </w:r>
          </w:p>
          <w:p w:rsidR="00F73762" w:rsidRPr="00F73762" w:rsidRDefault="00F73762" w:rsidP="00F73762">
            <w:pPr>
              <w:widowControl w:val="0"/>
              <w:autoSpaceDE w:val="0"/>
              <w:autoSpaceDN w:val="0"/>
              <w:adjustRightInd w:val="0"/>
              <w:rPr>
                <w:sz w:val="28"/>
                <w:szCs w:val="28"/>
              </w:rPr>
            </w:pPr>
            <w:r w:rsidRPr="00F73762">
              <w:rPr>
                <w:sz w:val="28"/>
                <w:szCs w:val="28"/>
              </w:rPr>
              <w:t>__________________________</w:t>
            </w:r>
          </w:p>
          <w:p w:rsidR="00F73762" w:rsidRPr="00F73762" w:rsidRDefault="00F73762" w:rsidP="00F73762">
            <w:pPr>
              <w:widowControl w:val="0"/>
              <w:autoSpaceDE w:val="0"/>
              <w:autoSpaceDN w:val="0"/>
              <w:adjustRightInd w:val="0"/>
              <w:spacing w:line="360" w:lineRule="auto"/>
              <w:jc w:val="center"/>
              <w:rPr>
                <w:sz w:val="28"/>
                <w:szCs w:val="28"/>
              </w:rPr>
            </w:pPr>
            <w:r w:rsidRPr="00F73762">
              <w:rPr>
                <w:szCs w:val="28"/>
              </w:rPr>
              <w:t>(ФИО)</w:t>
            </w:r>
          </w:p>
        </w:tc>
      </w:tr>
    </w:tbl>
    <w:p w:rsidR="00F73762" w:rsidRDefault="00F73762"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E719FA" w:rsidRPr="00F73762" w:rsidRDefault="00E719FA"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ind w:left="540"/>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73762" w:rsidRPr="00F73762" w:rsidRDefault="00F73762" w:rsidP="00F737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3762">
        <w:rPr>
          <w:rFonts w:ascii="Times New Roman" w:eastAsia="Times New Roman" w:hAnsi="Times New Roman" w:cs="Times New Roman"/>
          <w:sz w:val="28"/>
          <w:szCs w:val="28"/>
          <w:lang w:eastAsia="ru-RU"/>
        </w:rPr>
        <w:t>Рязань,20___</w:t>
      </w:r>
    </w:p>
    <w:p w:rsidR="00314E38" w:rsidRPr="00314E38" w:rsidRDefault="00314E38" w:rsidP="00314E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lastRenderedPageBreak/>
        <w:t>Содержание</w:t>
      </w:r>
    </w:p>
    <w:p w:rsidR="00314E38" w:rsidRPr="00314E38" w:rsidRDefault="00314E38" w:rsidP="00314E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№1</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№2</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№3</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№4</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№5</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№6</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№7</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№8</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№9</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№10</w:t>
      </w:r>
    </w:p>
    <w:p w:rsidR="00314E38" w:rsidRP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№11</w:t>
      </w:r>
    </w:p>
    <w:p w:rsidR="00314E38" w:rsidRDefault="00314E38" w:rsidP="00314E38">
      <w:pPr>
        <w:widowControl w:val="0"/>
        <w:numPr>
          <w:ilvl w:val="0"/>
          <w:numId w:val="1"/>
        </w:numPr>
        <w:autoSpaceDE w:val="0"/>
        <w:autoSpaceDN w:val="0"/>
        <w:adjustRightInd w:val="0"/>
        <w:spacing w:after="0" w:line="360" w:lineRule="auto"/>
        <w:contextualSpacing/>
        <w:rPr>
          <w:rFonts w:ascii="Times New Roman" w:eastAsia="Times New Roman" w:hAnsi="Times New Roman" w:cs="Times New Roman"/>
          <w:sz w:val="28"/>
          <w:szCs w:val="28"/>
          <w:lang w:eastAsia="ru-RU"/>
        </w:rPr>
      </w:pPr>
      <w:r w:rsidRPr="00314E38">
        <w:rPr>
          <w:rFonts w:ascii="Times New Roman" w:eastAsia="Times New Roman" w:hAnsi="Times New Roman" w:cs="Times New Roman"/>
          <w:sz w:val="28"/>
          <w:szCs w:val="28"/>
          <w:lang w:eastAsia="ru-RU"/>
        </w:rPr>
        <w:t>Практическая работа №12</w:t>
      </w:r>
    </w:p>
    <w:p w:rsidR="00193662" w:rsidRPr="00D00D3F" w:rsidRDefault="00193662" w:rsidP="00193662">
      <w:pPr>
        <w:pStyle w:val="a4"/>
        <w:numPr>
          <w:ilvl w:val="0"/>
          <w:numId w:val="1"/>
        </w:numPr>
        <w:spacing w:line="360" w:lineRule="auto"/>
        <w:rPr>
          <w:sz w:val="28"/>
          <w:szCs w:val="28"/>
        </w:rPr>
      </w:pPr>
      <w:r w:rsidRPr="00D00D3F">
        <w:rPr>
          <w:sz w:val="28"/>
          <w:szCs w:val="28"/>
        </w:rPr>
        <w:t>Практическая работа №13</w:t>
      </w:r>
    </w:p>
    <w:p w:rsidR="00193662" w:rsidRPr="00D00D3F" w:rsidRDefault="00193662" w:rsidP="00193662">
      <w:pPr>
        <w:pStyle w:val="a4"/>
        <w:numPr>
          <w:ilvl w:val="0"/>
          <w:numId w:val="1"/>
        </w:numPr>
        <w:spacing w:line="360" w:lineRule="auto"/>
        <w:rPr>
          <w:sz w:val="28"/>
          <w:szCs w:val="28"/>
        </w:rPr>
      </w:pPr>
      <w:r w:rsidRPr="00D00D3F">
        <w:rPr>
          <w:sz w:val="28"/>
          <w:szCs w:val="28"/>
        </w:rPr>
        <w:t>Практическая работа №14</w:t>
      </w:r>
    </w:p>
    <w:p w:rsidR="00193662" w:rsidRPr="00D00D3F" w:rsidRDefault="00193662" w:rsidP="00193662">
      <w:pPr>
        <w:pStyle w:val="a4"/>
        <w:numPr>
          <w:ilvl w:val="0"/>
          <w:numId w:val="1"/>
        </w:numPr>
        <w:spacing w:line="360" w:lineRule="auto"/>
        <w:rPr>
          <w:sz w:val="28"/>
          <w:szCs w:val="28"/>
        </w:rPr>
      </w:pPr>
      <w:r w:rsidRPr="00D00D3F">
        <w:rPr>
          <w:sz w:val="28"/>
          <w:szCs w:val="28"/>
        </w:rPr>
        <w:t>Практическая работа №15</w:t>
      </w:r>
    </w:p>
    <w:p w:rsidR="00193662" w:rsidRPr="00D00D3F" w:rsidRDefault="00193662" w:rsidP="00193662">
      <w:pPr>
        <w:pStyle w:val="a4"/>
        <w:numPr>
          <w:ilvl w:val="0"/>
          <w:numId w:val="1"/>
        </w:numPr>
        <w:spacing w:line="360" w:lineRule="auto"/>
        <w:rPr>
          <w:sz w:val="28"/>
          <w:szCs w:val="28"/>
        </w:rPr>
      </w:pPr>
      <w:r w:rsidRPr="00D00D3F">
        <w:rPr>
          <w:sz w:val="28"/>
          <w:szCs w:val="28"/>
        </w:rPr>
        <w:t>Практическая работа №16</w:t>
      </w:r>
    </w:p>
    <w:p w:rsidR="00193662" w:rsidRPr="00D00D3F" w:rsidRDefault="00193662" w:rsidP="00193662">
      <w:pPr>
        <w:pStyle w:val="a4"/>
        <w:numPr>
          <w:ilvl w:val="0"/>
          <w:numId w:val="1"/>
        </w:numPr>
        <w:spacing w:line="360" w:lineRule="auto"/>
        <w:rPr>
          <w:sz w:val="28"/>
          <w:szCs w:val="28"/>
        </w:rPr>
      </w:pPr>
      <w:r w:rsidRPr="00D00D3F">
        <w:rPr>
          <w:sz w:val="28"/>
          <w:szCs w:val="28"/>
        </w:rPr>
        <w:t>Практическая работа №17</w:t>
      </w:r>
    </w:p>
    <w:p w:rsidR="00193662" w:rsidRPr="00314E38" w:rsidRDefault="00193662" w:rsidP="00193662">
      <w:pPr>
        <w:widowControl w:val="0"/>
        <w:autoSpaceDE w:val="0"/>
        <w:autoSpaceDN w:val="0"/>
        <w:adjustRightInd w:val="0"/>
        <w:spacing w:after="0" w:line="360" w:lineRule="auto"/>
        <w:ind w:left="720"/>
        <w:contextualSpacing/>
        <w:rPr>
          <w:rFonts w:ascii="Times New Roman" w:eastAsia="Times New Roman" w:hAnsi="Times New Roman" w:cs="Times New Roman"/>
          <w:sz w:val="28"/>
          <w:szCs w:val="28"/>
          <w:lang w:eastAsia="ru-RU"/>
        </w:rPr>
      </w:pPr>
    </w:p>
    <w:p w:rsidR="00E719FA" w:rsidRDefault="00E719FA"/>
    <w:p w:rsidR="00E719FA" w:rsidRPr="00E719FA" w:rsidRDefault="00E719FA" w:rsidP="00E719FA"/>
    <w:p w:rsidR="00E719FA" w:rsidRPr="00E719FA" w:rsidRDefault="00E719FA" w:rsidP="00E719FA"/>
    <w:p w:rsidR="00E719FA" w:rsidRPr="00E719FA" w:rsidRDefault="00E719FA" w:rsidP="00E719FA"/>
    <w:p w:rsidR="00E719FA" w:rsidRPr="00E719FA" w:rsidRDefault="00E719FA" w:rsidP="00E719FA"/>
    <w:p w:rsidR="00E719FA" w:rsidRPr="00E719FA" w:rsidRDefault="00E719FA" w:rsidP="00E719FA"/>
    <w:p w:rsidR="00E719FA" w:rsidRPr="00E719FA" w:rsidRDefault="00E719FA" w:rsidP="00E719FA"/>
    <w:p w:rsidR="00E719FA" w:rsidRPr="00E719FA" w:rsidRDefault="00E719FA" w:rsidP="00E719FA"/>
    <w:p w:rsidR="00E719FA" w:rsidRPr="00E719FA" w:rsidRDefault="00E719FA" w:rsidP="00E719FA"/>
    <w:p w:rsidR="00E719FA" w:rsidRDefault="00E719FA" w:rsidP="00E719FA"/>
    <w:p w:rsidR="001D66E5" w:rsidRDefault="00E719FA" w:rsidP="00E719FA">
      <w:pPr>
        <w:tabs>
          <w:tab w:val="left" w:pos="2025"/>
        </w:tabs>
      </w:pPr>
      <w:r>
        <w:tab/>
      </w:r>
    </w:p>
    <w:p w:rsidR="00E719FA" w:rsidRDefault="00E719FA" w:rsidP="00E719FA">
      <w:pPr>
        <w:tabs>
          <w:tab w:val="left" w:pos="2025"/>
        </w:tabs>
      </w:pPr>
    </w:p>
    <w:p w:rsidR="00E719FA" w:rsidRDefault="00E719FA" w:rsidP="00E719FA">
      <w:pPr>
        <w:tabs>
          <w:tab w:val="left" w:pos="2025"/>
        </w:tabs>
      </w:pPr>
    </w:p>
    <w:p w:rsidR="00E719FA" w:rsidRDefault="00E719FA" w:rsidP="00E719FA">
      <w:pPr>
        <w:tabs>
          <w:tab w:val="left" w:pos="2025"/>
        </w:tabs>
      </w:pPr>
    </w:p>
    <w:p w:rsidR="00E719FA" w:rsidRPr="00E719FA" w:rsidRDefault="00E719FA" w:rsidP="00E719FA">
      <w:pPr>
        <w:jc w:val="center"/>
        <w:rPr>
          <w:rFonts w:ascii="Times New Roman" w:hAnsi="Times New Roman" w:cs="Times New Roman"/>
          <w:b/>
          <w:color w:val="FF0000"/>
          <w:sz w:val="28"/>
        </w:rPr>
      </w:pPr>
      <w:r w:rsidRPr="00E719FA">
        <w:rPr>
          <w:rFonts w:ascii="Times New Roman" w:hAnsi="Times New Roman" w:cs="Times New Roman"/>
          <w:b/>
          <w:color w:val="FF0000"/>
          <w:sz w:val="28"/>
        </w:rPr>
        <w:lastRenderedPageBreak/>
        <w:t>Практическая работа № 1</w:t>
      </w:r>
    </w:p>
    <w:p w:rsidR="00E719FA" w:rsidRPr="00E719FA" w:rsidRDefault="00E719FA" w:rsidP="00E719FA">
      <w:pPr>
        <w:jc w:val="both"/>
        <w:rPr>
          <w:rFonts w:ascii="Times New Roman" w:hAnsi="Times New Roman" w:cs="Times New Roman"/>
          <w:b/>
          <w:sz w:val="24"/>
        </w:rPr>
      </w:pPr>
      <w:r w:rsidRPr="00E719FA">
        <w:rPr>
          <w:rFonts w:ascii="Times New Roman" w:hAnsi="Times New Roman" w:cs="Times New Roman"/>
          <w:b/>
          <w:sz w:val="24"/>
        </w:rPr>
        <w:t>Тема:</w:t>
      </w:r>
      <w:r w:rsidRPr="00E719FA">
        <w:rPr>
          <w:rFonts w:ascii="Times New Roman" w:hAnsi="Times New Roman" w:cs="Times New Roman"/>
          <w:sz w:val="24"/>
        </w:rPr>
        <w:t xml:space="preserve"> Структура производственных организаций по эксплуатации газового хозяйства</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b/>
          <w:sz w:val="24"/>
        </w:rPr>
        <w:t xml:space="preserve">Цель работы: </w:t>
      </w:r>
      <w:r w:rsidRPr="00E719FA">
        <w:rPr>
          <w:rFonts w:ascii="Times New Roman" w:hAnsi="Times New Roman" w:cs="Times New Roman"/>
          <w:sz w:val="24"/>
        </w:rPr>
        <w:t>Изучить структуру производственных организаций по эксплуатации газового хозяйства.</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Газовое хозяйство Российской Федерации представляет собой сложный научно-технический и производственный комплекс двойного подчинения:</w:t>
      </w:r>
    </w:p>
    <w:p w:rsidR="00E719FA" w:rsidRPr="00E719FA" w:rsidRDefault="00E719FA" w:rsidP="00E719FA">
      <w:pPr>
        <w:numPr>
          <w:ilvl w:val="0"/>
          <w:numId w:val="2"/>
        </w:numPr>
        <w:contextualSpacing/>
        <w:jc w:val="both"/>
        <w:rPr>
          <w:rFonts w:ascii="Times New Roman" w:hAnsi="Times New Roman" w:cs="Times New Roman"/>
          <w:sz w:val="24"/>
        </w:rPr>
      </w:pPr>
      <w:r w:rsidRPr="00E719FA">
        <w:rPr>
          <w:rFonts w:ascii="Times New Roman" w:hAnsi="Times New Roman" w:cs="Times New Roman"/>
          <w:b/>
          <w:sz w:val="24"/>
        </w:rPr>
        <w:t>на федеральном уровне</w:t>
      </w:r>
      <w:r w:rsidRPr="00E719FA">
        <w:rPr>
          <w:rFonts w:ascii="Times New Roman" w:hAnsi="Times New Roman" w:cs="Times New Roman"/>
          <w:sz w:val="24"/>
        </w:rPr>
        <w:t xml:space="preserve"> — Министерству промышленности и энергетики Российской Федерации;</w:t>
      </w:r>
    </w:p>
    <w:p w:rsidR="00E719FA" w:rsidRPr="00E719FA" w:rsidRDefault="00E719FA" w:rsidP="00E719FA">
      <w:pPr>
        <w:numPr>
          <w:ilvl w:val="0"/>
          <w:numId w:val="2"/>
        </w:numPr>
        <w:contextualSpacing/>
        <w:jc w:val="both"/>
        <w:rPr>
          <w:rFonts w:ascii="Times New Roman" w:hAnsi="Times New Roman" w:cs="Times New Roman"/>
          <w:sz w:val="24"/>
        </w:rPr>
      </w:pPr>
      <w:r w:rsidRPr="00E719FA">
        <w:rPr>
          <w:rFonts w:ascii="Times New Roman" w:hAnsi="Times New Roman" w:cs="Times New Roman"/>
          <w:b/>
          <w:sz w:val="24"/>
        </w:rPr>
        <w:t>на региональном уровне</w:t>
      </w:r>
      <w:r w:rsidRPr="00E719FA">
        <w:rPr>
          <w:rFonts w:ascii="Times New Roman" w:hAnsi="Times New Roman" w:cs="Times New Roman"/>
          <w:sz w:val="24"/>
        </w:rPr>
        <w:t xml:space="preserve"> — Администрации региона в лице регионального ведомства (министерство, комитет и т.п.), в ведении которого находится топливно-энергетическое хозяйство. В большинстве регионов РФ такими ведомствами являются </w:t>
      </w:r>
      <w:r w:rsidRPr="00E719FA">
        <w:rPr>
          <w:rFonts w:ascii="Times New Roman" w:hAnsi="Times New Roman" w:cs="Times New Roman"/>
          <w:b/>
          <w:sz w:val="24"/>
        </w:rPr>
        <w:t>министерства (комитеты) жилищно-коммунального хозяйства, топлива и энергетики.</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 xml:space="preserve">В крупных городах (мегаполисах) учреждения всех уровней, обеспечивающие функционирование газового хозяйства, имеют жесткую </w:t>
      </w:r>
      <w:r w:rsidRPr="00E719FA">
        <w:rPr>
          <w:rFonts w:ascii="Times New Roman" w:hAnsi="Times New Roman" w:cs="Times New Roman"/>
          <w:b/>
          <w:sz w:val="24"/>
        </w:rPr>
        <w:t>вертикально структурированную схему</w:t>
      </w:r>
      <w:r w:rsidRPr="00E719FA">
        <w:rPr>
          <w:rFonts w:ascii="Times New Roman" w:hAnsi="Times New Roman" w:cs="Times New Roman"/>
          <w:sz w:val="24"/>
        </w:rPr>
        <w:t xml:space="preserve"> управления газовым хозяйством. Пример такой схемы приведен на рис. 1.1;</w:t>
      </w:r>
    </w:p>
    <w:p w:rsidR="00E719FA" w:rsidRPr="00E719FA" w:rsidRDefault="00E719FA" w:rsidP="00E719FA">
      <w:pPr>
        <w:jc w:val="center"/>
        <w:rPr>
          <w:rFonts w:ascii="Times New Roman" w:hAnsi="Times New Roman" w:cs="Times New Roman"/>
          <w:sz w:val="24"/>
        </w:rPr>
      </w:pPr>
      <w:r w:rsidRPr="00E719FA">
        <w:rPr>
          <w:rFonts w:ascii="Courier New" w:eastAsia="Courier New" w:hAnsi="Courier New" w:cs="Courier New"/>
          <w:noProof/>
          <w:color w:val="000000"/>
          <w:szCs w:val="24"/>
          <w:lang w:eastAsia="ru-RU"/>
        </w:rPr>
        <w:drawing>
          <wp:inline distT="0" distB="0" distL="0" distR="0" wp14:anchorId="4A9CD596" wp14:editId="7DBABA93">
            <wp:extent cx="3037693" cy="3876675"/>
            <wp:effectExtent l="0" t="0" r="0" b="0"/>
            <wp:docPr id="186" name="Рисунок 2" descr="C:\Users\kufur\AppData\Local\Temp\FineReader11\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fur\AppData\Local\Temp\FineReader11\media\image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3918" cy="3897381"/>
                    </a:xfrm>
                    <a:prstGeom prst="rect">
                      <a:avLst/>
                    </a:prstGeom>
                    <a:noFill/>
                    <a:ln>
                      <a:noFill/>
                    </a:ln>
                  </pic:spPr>
                </pic:pic>
              </a:graphicData>
            </a:graphic>
          </wp:inline>
        </w:drawing>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Рис. 1.1. Схема централизованной структуры управления газовым хозяйством</w:t>
      </w:r>
    </w:p>
    <w:p w:rsidR="00E719FA" w:rsidRDefault="00E719FA" w:rsidP="00E719FA">
      <w:pPr>
        <w:jc w:val="both"/>
        <w:rPr>
          <w:rFonts w:ascii="Times New Roman" w:hAnsi="Times New Roman" w:cs="Times New Roman"/>
          <w:sz w:val="24"/>
        </w:rPr>
      </w:pPr>
      <w:r w:rsidRPr="00E719FA">
        <w:rPr>
          <w:rFonts w:ascii="Times New Roman" w:hAnsi="Times New Roman" w:cs="Times New Roman"/>
          <w:sz w:val="24"/>
        </w:rPr>
        <w:t xml:space="preserve">В регионах (областях, республиках), как правило, действует </w:t>
      </w:r>
      <w:r w:rsidRPr="00E719FA">
        <w:rPr>
          <w:rFonts w:ascii="Times New Roman" w:hAnsi="Times New Roman" w:cs="Times New Roman"/>
          <w:b/>
          <w:sz w:val="24"/>
        </w:rPr>
        <w:t>схема децентрализованного управления</w:t>
      </w:r>
      <w:r w:rsidRPr="00E719FA">
        <w:rPr>
          <w:rFonts w:ascii="Times New Roman" w:hAnsi="Times New Roman" w:cs="Times New Roman"/>
          <w:sz w:val="24"/>
        </w:rPr>
        <w:t xml:space="preserve"> газовым хозяйством (рис. 1.2).</w:t>
      </w:r>
      <w:r>
        <w:rPr>
          <w:rFonts w:ascii="Times New Roman" w:hAnsi="Times New Roman" w:cs="Times New Roman"/>
          <w:sz w:val="24"/>
        </w:rPr>
        <w:t xml:space="preserve"> Н</w:t>
      </w:r>
      <w:r w:rsidRPr="00E719FA">
        <w:rPr>
          <w:rFonts w:ascii="Times New Roman" w:hAnsi="Times New Roman" w:cs="Times New Roman"/>
          <w:sz w:val="24"/>
        </w:rPr>
        <w:t>а районные тресты, эксплуатационные службы и участки газового хозяйства ложится основная нагрузка по эксплуатации и развитию газораспределительных сетей и систем газоснабжения объектов как промышленного, так и жилищно- коммунального сектора.</w:t>
      </w:r>
    </w:p>
    <w:p w:rsidR="008C420E" w:rsidRPr="00E719FA" w:rsidRDefault="008C420E" w:rsidP="008C420E">
      <w:pPr>
        <w:jc w:val="both"/>
        <w:rPr>
          <w:rFonts w:ascii="Times New Roman" w:hAnsi="Times New Roman" w:cs="Times New Roman"/>
          <w:sz w:val="24"/>
        </w:rPr>
      </w:pPr>
      <w:r>
        <w:rPr>
          <w:rFonts w:ascii="Times New Roman" w:hAnsi="Times New Roman" w:cs="Times New Roman"/>
          <w:b/>
          <w:sz w:val="24"/>
        </w:rPr>
        <w:t>Ф</w:t>
      </w:r>
      <w:r w:rsidRPr="00E719FA">
        <w:rPr>
          <w:rFonts w:ascii="Times New Roman" w:hAnsi="Times New Roman" w:cs="Times New Roman"/>
          <w:b/>
          <w:sz w:val="24"/>
        </w:rPr>
        <w:t>илиалы создаются</w:t>
      </w:r>
      <w:r w:rsidRPr="00E719FA">
        <w:rPr>
          <w:rFonts w:ascii="Times New Roman" w:hAnsi="Times New Roman" w:cs="Times New Roman"/>
          <w:sz w:val="24"/>
        </w:rPr>
        <w:t xml:space="preserve"> в целях организации и выполнения работ и мероприятий, а также предоставления услуг, направленных на обеспечение</w:t>
      </w:r>
      <w:r>
        <w:rPr>
          <w:rFonts w:ascii="Times New Roman" w:hAnsi="Times New Roman" w:cs="Times New Roman"/>
          <w:sz w:val="24"/>
        </w:rPr>
        <w:t xml:space="preserve"> потребителей ре</w:t>
      </w:r>
      <w:r w:rsidRPr="00E719FA">
        <w:rPr>
          <w:rFonts w:ascii="Times New Roman" w:hAnsi="Times New Roman" w:cs="Times New Roman"/>
          <w:sz w:val="24"/>
        </w:rPr>
        <w:t>гиона газом, удовлетворения общественных потребностей и получения прибыли.</w:t>
      </w:r>
    </w:p>
    <w:p w:rsidR="008C420E" w:rsidRPr="00E719FA" w:rsidRDefault="008C420E" w:rsidP="00E719FA">
      <w:pPr>
        <w:jc w:val="both"/>
        <w:rPr>
          <w:rFonts w:ascii="Times New Roman" w:hAnsi="Times New Roman" w:cs="Times New Roman"/>
          <w:sz w:val="24"/>
        </w:rPr>
      </w:pPr>
    </w:p>
    <w:p w:rsidR="00E719FA" w:rsidRPr="00E719FA" w:rsidRDefault="00E719FA" w:rsidP="008C420E">
      <w:pPr>
        <w:jc w:val="center"/>
        <w:rPr>
          <w:rFonts w:ascii="Times New Roman" w:hAnsi="Times New Roman" w:cs="Times New Roman"/>
          <w:b/>
          <w:sz w:val="24"/>
        </w:rPr>
      </w:pPr>
      <w:r w:rsidRPr="00E719FA">
        <w:rPr>
          <w:noProof/>
          <w:sz w:val="20"/>
          <w:lang w:eastAsia="ru-RU"/>
        </w:rPr>
        <w:lastRenderedPageBreak/>
        <w:drawing>
          <wp:anchor distT="0" distB="0" distL="114300" distR="114300" simplePos="0" relativeHeight="251659264" behindDoc="1" locked="0" layoutInCell="1" allowOverlap="1" wp14:anchorId="7F94867F" wp14:editId="7FF8A1F4">
            <wp:simplePos x="0" y="0"/>
            <wp:positionH relativeFrom="column">
              <wp:posOffset>0</wp:posOffset>
            </wp:positionH>
            <wp:positionV relativeFrom="paragraph">
              <wp:posOffset>19050</wp:posOffset>
            </wp:positionV>
            <wp:extent cx="1165225" cy="2657475"/>
            <wp:effectExtent l="0" t="0" r="0" b="9525"/>
            <wp:wrapTight wrapText="bothSides">
              <wp:wrapPolygon edited="0">
                <wp:start x="0" y="0"/>
                <wp:lineTo x="0" y="21523"/>
                <wp:lineTo x="21188" y="21523"/>
                <wp:lineTo x="21188" y="0"/>
                <wp:lineTo x="0" y="0"/>
              </wp:wrapPolygon>
            </wp:wrapTight>
            <wp:docPr id="161" name="Рисунок 27" descr="C:\Users\kufur\AppData\Local\Temp\FineReader11\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ufur\AppData\Local\Temp\FineReader11\media\image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522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9FA">
        <w:rPr>
          <w:rFonts w:ascii="Times New Roman" w:hAnsi="Times New Roman" w:cs="Times New Roman"/>
          <w:b/>
          <w:sz w:val="24"/>
        </w:rPr>
        <w:t>Филиалы осуществляют следующие виды деятельности:</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организацию надежной эксплуатации газораспределительных систем городов, поселков и населенных пунктов в зоне деятельности филиала, включая межпоселковые газораспределительные сети; дальнейшее развитие газификации региона;</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проведение мероприятий по оптимальному развитию систем газоснабжения и контроль за рациональным использованием газового топлива на объектах газоснабжения в регионе;</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оказание юридическим и физическим лицам услуг по техническому обслуживанию и ремонту газораспределительных сетей, газового оборудования и автоматики, включая установки электрохимической защиты (ЭХЗ);</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 xml:space="preserve">выполнение работ по проектированию, строительству, реконструкции, ремонту и эксплуатации объектов систем газораспределения и </w:t>
      </w:r>
      <w:proofErr w:type="spellStart"/>
      <w:r w:rsidRPr="00E719FA">
        <w:rPr>
          <w:rFonts w:ascii="Times New Roman" w:hAnsi="Times New Roman" w:cs="Times New Roman"/>
          <w:sz w:val="24"/>
        </w:rPr>
        <w:t>газопотребления</w:t>
      </w:r>
      <w:proofErr w:type="spellEnd"/>
      <w:r w:rsidRPr="00E719FA">
        <w:rPr>
          <w:rFonts w:ascii="Times New Roman" w:hAnsi="Times New Roman" w:cs="Times New Roman"/>
          <w:sz w:val="24"/>
        </w:rPr>
        <w:t>, включая выполнение комплекса работ по защите трубопроводов от электрохимической коррозии;</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производственный контроль за соблюдением требований промышленной безопасности на опасных производственных объектах; метрологическое обеспечение производственной деятельности, включая ремонт, калибровку и поверку средств измерений; выполнение работ по техническому освидетельствованию и диагностирование технического состояния газораспределительных сетей, объектов газоснабжения и сосудов, работающих под давлением;</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определение объемов поставки природного газа, необходимых для обеспечения устойчивого газоснабжения населения; анализ обеспечения потребителей газом с целью бесперебойного тепло-, водо-, энергоснабжения населения и объектов социальной сферы; составление баланса приема-поставки газа; оперативное изменение (перераспределение) суточных, месячных, квартальных, годовых, договорных объемов поставки природного газа;</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технический надзор за ходом строительства газопроводов и иных сооружений инфраструктуры газораспределительных систем; проведение экспертизы объектов газового хозяйства, в том числе газораспределительных сетей, газоиспользующего оборудования;</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 xml:space="preserve">монтаж, диагностирование, эксплуатацию, ремонт и проведение экспертизы (обследования) </w:t>
      </w:r>
      <w:proofErr w:type="spellStart"/>
      <w:r w:rsidRPr="00E719FA">
        <w:rPr>
          <w:rFonts w:ascii="Times New Roman" w:hAnsi="Times New Roman" w:cs="Times New Roman"/>
          <w:sz w:val="24"/>
        </w:rPr>
        <w:t>дымоотводящих</w:t>
      </w:r>
      <w:proofErr w:type="spellEnd"/>
      <w:r w:rsidRPr="00E719FA">
        <w:rPr>
          <w:rFonts w:ascii="Times New Roman" w:hAnsi="Times New Roman" w:cs="Times New Roman"/>
          <w:sz w:val="24"/>
        </w:rPr>
        <w:t xml:space="preserve"> и вентиляционных систем;</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организацию материально-технического обеспечения специальным газовым оборудованием, запасными частями и материалами, необходимыми для газификации и эксплуатации газового хозяйства;</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другие виды деятельности, включая подготовку, переподготовку и аттестацию руководителей, специалистов и рабочих газового хозяйства; преподавательскую, научную и опытно-конструкторскую деятельность.</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b/>
          <w:sz w:val="24"/>
        </w:rPr>
        <w:t>В составе служб создаются участки</w:t>
      </w:r>
      <w:r w:rsidRPr="00E719FA">
        <w:rPr>
          <w:rFonts w:ascii="Times New Roman" w:hAnsi="Times New Roman" w:cs="Times New Roman"/>
          <w:sz w:val="24"/>
        </w:rPr>
        <w:t xml:space="preserve"> по обслуживанию наружных газопроводов, газорегуляторных пунктов, газового оборудования сельскохозяйственных, промышленных предприятий и предприятий бытового обслуживания производственного характера, групповых подземных установок сжиженного газа, газового оборудования жилых домов, общественных зданий и предприятий бытового обслуживания населения непроизводственного характера.</w:t>
      </w:r>
    </w:p>
    <w:p w:rsidR="00E719FA" w:rsidRPr="00E719FA" w:rsidRDefault="00E719FA" w:rsidP="00E719FA">
      <w:pPr>
        <w:jc w:val="both"/>
        <w:rPr>
          <w:rFonts w:ascii="Times New Roman" w:hAnsi="Times New Roman" w:cs="Times New Roman"/>
          <w:b/>
          <w:sz w:val="24"/>
        </w:rPr>
      </w:pPr>
      <w:r w:rsidRPr="00E719FA">
        <w:rPr>
          <w:rFonts w:ascii="Times New Roman" w:hAnsi="Times New Roman" w:cs="Times New Roman"/>
          <w:sz w:val="24"/>
        </w:rPr>
        <w:t xml:space="preserve">Все работники служб перед допуском к самостоятельной работе должны пройти </w:t>
      </w:r>
      <w:r w:rsidRPr="00E719FA">
        <w:rPr>
          <w:rFonts w:ascii="Times New Roman" w:hAnsi="Times New Roman" w:cs="Times New Roman"/>
          <w:b/>
          <w:sz w:val="24"/>
        </w:rPr>
        <w:t>специальное обучение и аттестацию на знание:</w:t>
      </w:r>
    </w:p>
    <w:p w:rsidR="00E719FA" w:rsidRPr="00E719FA" w:rsidRDefault="00E719FA" w:rsidP="00E719FA">
      <w:pPr>
        <w:numPr>
          <w:ilvl w:val="0"/>
          <w:numId w:val="4"/>
        </w:numPr>
        <w:contextualSpacing/>
        <w:jc w:val="both"/>
        <w:rPr>
          <w:rFonts w:ascii="Times New Roman" w:hAnsi="Times New Roman" w:cs="Times New Roman"/>
          <w:sz w:val="24"/>
        </w:rPr>
      </w:pPr>
      <w:r w:rsidRPr="00E719FA">
        <w:rPr>
          <w:rFonts w:ascii="Times New Roman" w:hAnsi="Times New Roman" w:cs="Times New Roman"/>
          <w:sz w:val="24"/>
        </w:rPr>
        <w:t>«Правил безопасности в газовом хозяйстве»,</w:t>
      </w:r>
    </w:p>
    <w:p w:rsidR="00E719FA" w:rsidRPr="00E719FA" w:rsidRDefault="00E719FA" w:rsidP="00E719FA">
      <w:pPr>
        <w:numPr>
          <w:ilvl w:val="0"/>
          <w:numId w:val="4"/>
        </w:numPr>
        <w:contextualSpacing/>
        <w:jc w:val="both"/>
        <w:rPr>
          <w:rFonts w:ascii="Times New Roman" w:hAnsi="Times New Roman" w:cs="Times New Roman"/>
          <w:sz w:val="24"/>
        </w:rPr>
      </w:pPr>
      <w:r w:rsidRPr="00E719FA">
        <w:rPr>
          <w:rFonts w:ascii="Times New Roman" w:hAnsi="Times New Roman" w:cs="Times New Roman"/>
          <w:sz w:val="24"/>
        </w:rPr>
        <w:t>«Правил технической эксплуатации и требований безопасности труда в газовом хозяйстве РФ»,</w:t>
      </w:r>
    </w:p>
    <w:p w:rsidR="00E719FA" w:rsidRPr="00E719FA" w:rsidRDefault="00E719FA" w:rsidP="00E719FA">
      <w:pPr>
        <w:numPr>
          <w:ilvl w:val="0"/>
          <w:numId w:val="4"/>
        </w:numPr>
        <w:contextualSpacing/>
        <w:jc w:val="both"/>
        <w:rPr>
          <w:rFonts w:ascii="Times New Roman" w:hAnsi="Times New Roman" w:cs="Times New Roman"/>
          <w:sz w:val="24"/>
        </w:rPr>
      </w:pPr>
      <w:r w:rsidRPr="00E719FA">
        <w:rPr>
          <w:rFonts w:ascii="Times New Roman" w:hAnsi="Times New Roman" w:cs="Times New Roman"/>
          <w:sz w:val="24"/>
        </w:rPr>
        <w:t>«Правил устройства и безопасной эксплуатации сосудов, работающих под давлением»,</w:t>
      </w:r>
    </w:p>
    <w:p w:rsidR="00E719FA" w:rsidRPr="00E719FA" w:rsidRDefault="00E719FA" w:rsidP="00E719FA">
      <w:pPr>
        <w:numPr>
          <w:ilvl w:val="0"/>
          <w:numId w:val="4"/>
        </w:numPr>
        <w:contextualSpacing/>
        <w:jc w:val="both"/>
        <w:rPr>
          <w:rFonts w:ascii="Times New Roman" w:hAnsi="Times New Roman" w:cs="Times New Roman"/>
          <w:sz w:val="24"/>
        </w:rPr>
      </w:pPr>
      <w:r w:rsidRPr="00E719FA">
        <w:rPr>
          <w:rFonts w:ascii="Times New Roman" w:hAnsi="Times New Roman" w:cs="Times New Roman"/>
          <w:sz w:val="24"/>
        </w:rPr>
        <w:t>СНиП,</w:t>
      </w:r>
    </w:p>
    <w:p w:rsidR="00E719FA" w:rsidRPr="00E719FA" w:rsidRDefault="00E719FA" w:rsidP="00E719FA">
      <w:pPr>
        <w:numPr>
          <w:ilvl w:val="0"/>
          <w:numId w:val="4"/>
        </w:numPr>
        <w:contextualSpacing/>
        <w:jc w:val="both"/>
        <w:rPr>
          <w:rFonts w:ascii="Times New Roman" w:hAnsi="Times New Roman" w:cs="Times New Roman"/>
          <w:sz w:val="24"/>
        </w:rPr>
      </w:pPr>
      <w:r w:rsidRPr="00E719FA">
        <w:rPr>
          <w:rFonts w:ascii="Times New Roman" w:hAnsi="Times New Roman" w:cs="Times New Roman"/>
          <w:sz w:val="24"/>
        </w:rPr>
        <w:lastRenderedPageBreak/>
        <w:t>Федерального закона «О промышленной безопасности опасных производственных объектов».</w:t>
      </w:r>
    </w:p>
    <w:p w:rsidR="00E719FA" w:rsidRPr="00E719FA" w:rsidRDefault="00E719FA" w:rsidP="00E719FA">
      <w:pPr>
        <w:jc w:val="center"/>
        <w:rPr>
          <w:rFonts w:ascii="Times New Roman" w:hAnsi="Times New Roman" w:cs="Times New Roman"/>
          <w:b/>
          <w:sz w:val="24"/>
        </w:rPr>
      </w:pPr>
      <w:r w:rsidRPr="00E719FA">
        <w:rPr>
          <w:rFonts w:ascii="Times New Roman" w:hAnsi="Times New Roman" w:cs="Times New Roman"/>
          <w:b/>
          <w:sz w:val="24"/>
        </w:rPr>
        <w:t>Основными задачами служб являются:</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организация работ по обеспечению бесперебойной подачи газа потребителям;</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 xml:space="preserve">организация и обеспечение безопасности и безаварийной эксплуатации подземных и надземных газопроводов, сооружений на них, ГРП, ШРП, ГРУ, </w:t>
      </w:r>
      <w:proofErr w:type="spellStart"/>
      <w:r w:rsidRPr="00E719FA">
        <w:rPr>
          <w:rFonts w:ascii="Times New Roman" w:hAnsi="Times New Roman" w:cs="Times New Roman"/>
          <w:sz w:val="24"/>
        </w:rPr>
        <w:t>газопотребляющих</w:t>
      </w:r>
      <w:proofErr w:type="spellEnd"/>
      <w:r w:rsidRPr="00E719FA">
        <w:rPr>
          <w:rFonts w:ascii="Times New Roman" w:hAnsi="Times New Roman" w:cs="Times New Roman"/>
          <w:sz w:val="24"/>
        </w:rPr>
        <w:t xml:space="preserve"> агрегатов и оборудования сельскохозяйственных, промышленных предприятий и предприятий бытового обслуживания населения, групповых установок сжиженного газа, внутридомового оборудования и газопроводов жилых домов, общественных зданий;</w:t>
      </w:r>
    </w:p>
    <w:p w:rsidR="00E719FA" w:rsidRPr="00E719FA" w:rsidRDefault="00E719FA" w:rsidP="00E719FA">
      <w:pPr>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 xml:space="preserve">организация и своевременное проведение технического обслуживания и ремонта наружных газопроводов и сооружений на них, ГРП, ШРП, ГРУ, </w:t>
      </w:r>
      <w:proofErr w:type="spellStart"/>
      <w:r w:rsidRPr="00E719FA">
        <w:rPr>
          <w:rFonts w:ascii="Times New Roman" w:hAnsi="Times New Roman" w:cs="Times New Roman"/>
          <w:sz w:val="24"/>
        </w:rPr>
        <w:t>газопотребляющих</w:t>
      </w:r>
      <w:proofErr w:type="spellEnd"/>
      <w:r w:rsidRPr="00E719FA">
        <w:rPr>
          <w:rFonts w:ascii="Times New Roman" w:hAnsi="Times New Roman" w:cs="Times New Roman"/>
          <w:sz w:val="24"/>
        </w:rPr>
        <w:t xml:space="preserve"> агрегатов и оборудования сельскохозяйственных, промышленных предприятий и предприятий бытового обслуживания населения, групповых установок сжиженного газа, внутридомового оборудования и </w:t>
      </w:r>
      <w:proofErr w:type="spellStart"/>
      <w:r w:rsidRPr="00E719FA">
        <w:rPr>
          <w:rFonts w:ascii="Times New Roman" w:hAnsi="Times New Roman" w:cs="Times New Roman"/>
          <w:sz w:val="24"/>
        </w:rPr>
        <w:t>газо¬проводов</w:t>
      </w:r>
      <w:proofErr w:type="spellEnd"/>
      <w:r w:rsidRPr="00E719FA">
        <w:rPr>
          <w:rFonts w:ascii="Times New Roman" w:hAnsi="Times New Roman" w:cs="Times New Roman"/>
          <w:sz w:val="24"/>
        </w:rPr>
        <w:t xml:space="preserve"> жилых домов и общественных зданий, с которыми заключен договор на обслуживание.</w:t>
      </w:r>
    </w:p>
    <w:p w:rsidR="00E719FA" w:rsidRPr="00E719FA" w:rsidRDefault="00E719FA" w:rsidP="00E719FA">
      <w:pPr>
        <w:jc w:val="center"/>
        <w:rPr>
          <w:rFonts w:ascii="Times New Roman" w:hAnsi="Times New Roman" w:cs="Times New Roman"/>
          <w:b/>
          <w:sz w:val="24"/>
        </w:rPr>
      </w:pPr>
      <w:r w:rsidRPr="00E719FA">
        <w:rPr>
          <w:rFonts w:ascii="Times New Roman" w:hAnsi="Times New Roman" w:cs="Times New Roman"/>
          <w:b/>
          <w:sz w:val="24"/>
        </w:rPr>
        <w:t>В соответствии с основными задачами эксплуатационные службы осуществляют в своей зоне обслуживания:</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производственный контроль за соблюдением требований промышленной безопасности на опасных производственных объектах;</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 xml:space="preserve">технический надзор за строительством сетей, монтажом групповых установок сжиженных газов, строительством внутри- домовых газопроводов и монтажом газового оборудования в жилых домах и общественных зданиях, монтажом </w:t>
      </w:r>
      <w:proofErr w:type="spellStart"/>
      <w:r w:rsidRPr="00E719FA">
        <w:rPr>
          <w:rFonts w:ascii="Times New Roman" w:hAnsi="Times New Roman" w:cs="Times New Roman"/>
          <w:sz w:val="24"/>
        </w:rPr>
        <w:t>газопотребляющих</w:t>
      </w:r>
      <w:proofErr w:type="spellEnd"/>
      <w:r w:rsidRPr="00E719FA">
        <w:rPr>
          <w:rFonts w:ascii="Times New Roman" w:hAnsi="Times New Roman" w:cs="Times New Roman"/>
          <w:sz w:val="24"/>
        </w:rPr>
        <w:t xml:space="preserve"> агрегатов и оборудования сельскохозяйственных, промышленных предприятий и предприятий бытового обслуживания населения; пооперационные приемки строящихся газопроводов и газифицируемых объектов и участие в комиссиях по приемке в эксплуатацию законченных строительством газопроводов и объектов газификации;</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 xml:space="preserve">работы по наладке газового оборудования регуляторных пунктов и пуску газа во вновь построенные, капитально-отремонтированные и реконструированные газопроводы, ГРП, ШРП, ГРУ, групповые установки сжиженного газа, </w:t>
      </w:r>
      <w:proofErr w:type="spellStart"/>
      <w:r w:rsidRPr="00E719FA">
        <w:rPr>
          <w:rFonts w:ascii="Times New Roman" w:hAnsi="Times New Roman" w:cs="Times New Roman"/>
          <w:sz w:val="24"/>
        </w:rPr>
        <w:t>газопотребляющие</w:t>
      </w:r>
      <w:proofErr w:type="spellEnd"/>
      <w:r w:rsidRPr="00E719FA">
        <w:rPr>
          <w:rFonts w:ascii="Times New Roman" w:hAnsi="Times New Roman" w:cs="Times New Roman"/>
          <w:sz w:val="24"/>
        </w:rPr>
        <w:t xml:space="preserve"> агрегаты и оборудование промышленных, сельскохозяйственных предприятий и предприятий бытового обслуживания населения производственного характера, в газовое оборудование жилых домов и общественных зданий и предприятий бытового обслуживания населения непроизводственного характера;</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техническое обслуживание внутридомовых газопроводов и газового оборудования по заявкам в квартирах (домах) с плитами и проточными водонагревателями;</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газоопасные работы и работы по ликвидации закупорок и аварий на газопроводах и сооружениях на них, групповых резервуарных установок сжиженного газа, контроль газа в сетях;</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согласование с ведомственными организациями ордеров на производство земляных работ вблизи действующих газопроводов и сооружений на них, групповых установок сжиженных газов и выдача уведомлений о производстве земляных работ;</w:t>
      </w:r>
    </w:p>
    <w:p w:rsidR="00E719FA" w:rsidRPr="00E719FA" w:rsidRDefault="00E719FA" w:rsidP="008C420E">
      <w:pPr>
        <w:spacing w:after="0"/>
        <w:jc w:val="both"/>
        <w:rPr>
          <w:rFonts w:ascii="Times New Roman" w:hAnsi="Times New Roman" w:cs="Times New Roman"/>
          <w:sz w:val="24"/>
        </w:rPr>
      </w:pPr>
      <w:r w:rsidRPr="00E719FA">
        <w:rPr>
          <w:rFonts w:ascii="Times New Roman" w:hAnsi="Times New Roman" w:cs="Times New Roman"/>
          <w:sz w:val="24"/>
        </w:rPr>
        <w:t>-</w:t>
      </w:r>
      <w:r w:rsidRPr="00E719FA">
        <w:rPr>
          <w:rFonts w:ascii="Times New Roman" w:hAnsi="Times New Roman" w:cs="Times New Roman"/>
          <w:sz w:val="24"/>
        </w:rPr>
        <w:tab/>
        <w:t>другие виды работ, включая мероприятия по безопасности труда и противопожарной безопасности, а также проведение инструктажей по безопасности труда с работниками служб.</w:t>
      </w:r>
    </w:p>
    <w:p w:rsidR="008C420E" w:rsidRDefault="008C420E" w:rsidP="008C420E">
      <w:pPr>
        <w:spacing w:after="0"/>
        <w:jc w:val="center"/>
        <w:rPr>
          <w:rFonts w:ascii="Times New Roman" w:hAnsi="Times New Roman" w:cs="Times New Roman"/>
          <w:b/>
          <w:sz w:val="24"/>
        </w:rPr>
      </w:pPr>
    </w:p>
    <w:p w:rsidR="00E719FA" w:rsidRDefault="00E719FA" w:rsidP="008C420E">
      <w:pPr>
        <w:spacing w:after="0"/>
        <w:jc w:val="center"/>
        <w:rPr>
          <w:rFonts w:ascii="Times New Roman" w:hAnsi="Times New Roman" w:cs="Times New Roman"/>
          <w:b/>
          <w:sz w:val="24"/>
        </w:rPr>
      </w:pPr>
      <w:r w:rsidRPr="00E719FA">
        <w:rPr>
          <w:rFonts w:ascii="Times New Roman" w:hAnsi="Times New Roman" w:cs="Times New Roman"/>
          <w:b/>
          <w:sz w:val="24"/>
        </w:rPr>
        <w:t>Контрольные вопросы:</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Кому подчиняется Газовое хозяйство на федеральном и региональном уровне?</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По какой схеме происходит управление в мегаполисах и в регионах?</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Что такое децентрализованное управление?</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 xml:space="preserve">Для каких целей создаются филиала МУП </w:t>
      </w:r>
      <w:proofErr w:type="spellStart"/>
      <w:r w:rsidRPr="00E719FA">
        <w:rPr>
          <w:rFonts w:ascii="Times New Roman" w:hAnsi="Times New Roman" w:cs="Times New Roman"/>
          <w:sz w:val="24"/>
        </w:rPr>
        <w:t>Межрайгаз</w:t>
      </w:r>
      <w:proofErr w:type="spellEnd"/>
      <w:r w:rsidRPr="00E719FA">
        <w:rPr>
          <w:rFonts w:ascii="Times New Roman" w:hAnsi="Times New Roman" w:cs="Times New Roman"/>
          <w:sz w:val="24"/>
        </w:rPr>
        <w:t>?</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Перечислите виды деятельности филиалов.</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Что должны знать работники служб перед допуском к самостоятельной работе?</w:t>
      </w:r>
    </w:p>
    <w:p w:rsidR="00E719FA" w:rsidRPr="00E719FA" w:rsidRDefault="00E719FA" w:rsidP="00E719FA">
      <w:pPr>
        <w:numPr>
          <w:ilvl w:val="0"/>
          <w:numId w:val="3"/>
        </w:numPr>
        <w:contextualSpacing/>
        <w:jc w:val="both"/>
        <w:rPr>
          <w:rFonts w:ascii="Times New Roman" w:hAnsi="Times New Roman" w:cs="Times New Roman"/>
          <w:sz w:val="24"/>
        </w:rPr>
      </w:pPr>
      <w:r w:rsidRPr="00E719FA">
        <w:rPr>
          <w:rFonts w:ascii="Times New Roman" w:hAnsi="Times New Roman" w:cs="Times New Roman"/>
          <w:sz w:val="24"/>
        </w:rPr>
        <w:t>Перечислите основные задачи служб.</w:t>
      </w:r>
    </w:p>
    <w:p w:rsidR="00E719FA" w:rsidRDefault="00E719FA" w:rsidP="00E719FA">
      <w:pPr>
        <w:tabs>
          <w:tab w:val="left" w:pos="2025"/>
        </w:tabs>
      </w:pPr>
    </w:p>
    <w:p w:rsidR="00E07FB1" w:rsidRDefault="00E07FB1" w:rsidP="00E719FA">
      <w:pPr>
        <w:tabs>
          <w:tab w:val="left" w:pos="2025"/>
        </w:tabs>
      </w:pPr>
    </w:p>
    <w:p w:rsidR="00E07FB1" w:rsidRPr="00E07FB1" w:rsidRDefault="00E07FB1" w:rsidP="00E07FB1">
      <w:pPr>
        <w:ind w:left="560"/>
        <w:jc w:val="center"/>
        <w:rPr>
          <w:rFonts w:ascii="Times New Roman" w:hAnsi="Times New Roman" w:cs="Times New Roman"/>
          <w:b/>
          <w:color w:val="FF0000"/>
          <w:sz w:val="28"/>
          <w:szCs w:val="24"/>
        </w:rPr>
      </w:pPr>
      <w:bookmarkStart w:id="0" w:name="bookmark7"/>
      <w:r w:rsidRPr="00E07FB1">
        <w:rPr>
          <w:rFonts w:ascii="Times New Roman" w:hAnsi="Times New Roman" w:cs="Times New Roman"/>
          <w:b/>
          <w:color w:val="FF0000"/>
          <w:sz w:val="28"/>
          <w:szCs w:val="24"/>
        </w:rPr>
        <w:lastRenderedPageBreak/>
        <w:t>Практическая работа № 2</w:t>
      </w:r>
    </w:p>
    <w:p w:rsidR="00E07FB1" w:rsidRPr="00E07FB1" w:rsidRDefault="00E07FB1" w:rsidP="00E07FB1">
      <w:pPr>
        <w:rPr>
          <w:rFonts w:ascii="Times New Roman" w:hAnsi="Times New Roman" w:cs="Times New Roman"/>
          <w:color w:val="000000" w:themeColor="text1"/>
          <w:sz w:val="24"/>
          <w:szCs w:val="24"/>
        </w:rPr>
      </w:pPr>
      <w:r w:rsidRPr="00E07FB1">
        <w:rPr>
          <w:rFonts w:ascii="Times New Roman" w:hAnsi="Times New Roman" w:cs="Times New Roman"/>
          <w:b/>
          <w:color w:val="000000" w:themeColor="text1"/>
          <w:sz w:val="24"/>
          <w:szCs w:val="24"/>
        </w:rPr>
        <w:t xml:space="preserve">Тема: </w:t>
      </w:r>
      <w:r w:rsidRPr="00E07FB1">
        <w:rPr>
          <w:rFonts w:ascii="Times New Roman" w:hAnsi="Times New Roman" w:cs="Times New Roman"/>
          <w:color w:val="000000" w:themeColor="text1"/>
          <w:sz w:val="24"/>
          <w:szCs w:val="24"/>
        </w:rPr>
        <w:t>Испытание газопроводов на прочность</w:t>
      </w:r>
      <w:bookmarkEnd w:id="0"/>
    </w:p>
    <w:p w:rsidR="00E07FB1" w:rsidRPr="00E07FB1" w:rsidRDefault="00E07FB1" w:rsidP="00E07FB1">
      <w:pPr>
        <w:rPr>
          <w:rFonts w:ascii="Times New Roman" w:hAnsi="Times New Roman" w:cs="Times New Roman"/>
          <w:b/>
          <w:color w:val="000000" w:themeColor="text1"/>
          <w:sz w:val="24"/>
          <w:szCs w:val="24"/>
        </w:rPr>
      </w:pPr>
      <w:r w:rsidRPr="00E07FB1">
        <w:rPr>
          <w:rFonts w:ascii="Times New Roman" w:hAnsi="Times New Roman" w:cs="Times New Roman"/>
          <w:b/>
          <w:color w:val="000000" w:themeColor="text1"/>
          <w:sz w:val="24"/>
          <w:szCs w:val="24"/>
        </w:rPr>
        <w:t xml:space="preserve">Цель работы: </w:t>
      </w:r>
      <w:r w:rsidRPr="00E07FB1">
        <w:rPr>
          <w:rFonts w:ascii="Times New Roman" w:hAnsi="Times New Roman" w:cs="Times New Roman"/>
          <w:color w:val="000000" w:themeColor="text1"/>
          <w:sz w:val="24"/>
          <w:szCs w:val="24"/>
        </w:rPr>
        <w:t>Изучить виды испытаний газопроводов на прочность, регламент контроля сварных стыков стальных и полиэтиленовых газопроводов</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sz w:val="24"/>
          <w:szCs w:val="24"/>
        </w:rPr>
        <w:t>Испытания на прочность производятся механическими и фи</w:t>
      </w:r>
      <w:r w:rsidRPr="00E07FB1">
        <w:rPr>
          <w:rFonts w:ascii="Times New Roman" w:hAnsi="Times New Roman" w:cs="Times New Roman"/>
          <w:sz w:val="24"/>
          <w:szCs w:val="24"/>
        </w:rPr>
        <w:softHyphen/>
        <w:t>зическими методами.</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Механическим испытаниям подлежат</w:t>
      </w:r>
      <w:r w:rsidRPr="00E07FB1">
        <w:rPr>
          <w:rFonts w:ascii="Times New Roman" w:hAnsi="Times New Roman" w:cs="Times New Roman"/>
          <w:sz w:val="24"/>
          <w:szCs w:val="24"/>
        </w:rPr>
        <w:t>: сварные стыки сталь</w:t>
      </w:r>
      <w:r w:rsidRPr="00E07FB1">
        <w:rPr>
          <w:rFonts w:ascii="Times New Roman" w:hAnsi="Times New Roman" w:cs="Times New Roman"/>
          <w:sz w:val="24"/>
          <w:szCs w:val="24"/>
        </w:rPr>
        <w:softHyphen/>
        <w:t>ных газопроводов, не подлежащие контролю физическими ме</w:t>
      </w:r>
      <w:r w:rsidRPr="00E07FB1">
        <w:rPr>
          <w:rFonts w:ascii="Times New Roman" w:hAnsi="Times New Roman" w:cs="Times New Roman"/>
          <w:sz w:val="24"/>
          <w:szCs w:val="24"/>
        </w:rPr>
        <w:softHyphen/>
        <w:t xml:space="preserve">тодами, и стыки подземных газопроводов, сваренных газовой сваркой. </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sz w:val="24"/>
          <w:szCs w:val="24"/>
        </w:rPr>
        <w:t>Стыки отбирают в период производства сварочных ра</w:t>
      </w:r>
      <w:r w:rsidRPr="00E07FB1">
        <w:rPr>
          <w:rFonts w:ascii="Times New Roman" w:hAnsi="Times New Roman" w:cs="Times New Roman"/>
          <w:sz w:val="24"/>
          <w:szCs w:val="24"/>
        </w:rPr>
        <w:softHyphen/>
        <w:t>бот в количестве 0,5 % общего числа стыковых соединений, сва</w:t>
      </w:r>
      <w:r w:rsidRPr="00E07FB1">
        <w:rPr>
          <w:rFonts w:ascii="Times New Roman" w:hAnsi="Times New Roman" w:cs="Times New Roman"/>
          <w:sz w:val="24"/>
          <w:szCs w:val="24"/>
        </w:rPr>
        <w:softHyphen/>
        <w:t>ренных каждым сварщиком, но не менее 2 стыков диаметром 50 мм и менее и 1 стыка диаметром свыше 50 мм, сваренных им в течение календарного месяца.</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Стыки стальных</w:t>
      </w:r>
      <w:r w:rsidRPr="00E07FB1">
        <w:rPr>
          <w:rFonts w:ascii="Times New Roman" w:hAnsi="Times New Roman" w:cs="Times New Roman"/>
          <w:sz w:val="24"/>
          <w:szCs w:val="24"/>
        </w:rPr>
        <w:t xml:space="preserve"> газопроводов испытывают на статическое растяжение и на изгиб или сплющивание по ГОСТ 6996. </w:t>
      </w:r>
      <w:r w:rsidRPr="00E07FB1">
        <w:rPr>
          <w:rFonts w:ascii="Times New Roman" w:hAnsi="Times New Roman" w:cs="Times New Roman"/>
          <w:b/>
          <w:sz w:val="24"/>
          <w:szCs w:val="24"/>
        </w:rPr>
        <w:t>Допускные стыки полиэтиленовых</w:t>
      </w:r>
      <w:r w:rsidRPr="00E07FB1">
        <w:rPr>
          <w:rFonts w:ascii="Times New Roman" w:hAnsi="Times New Roman" w:cs="Times New Roman"/>
          <w:sz w:val="24"/>
          <w:szCs w:val="24"/>
        </w:rPr>
        <w:t xml:space="preserve"> газопроводов испытывают на растяжение.</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sz w:val="24"/>
          <w:szCs w:val="24"/>
        </w:rPr>
        <w:t>Механические свойства стыков стальных труб с условным диаметром свыше 50 мм определяются испытаниями на растяжение и изгиб (вырезанных равномерно по периметру каждого отобранного стыка) образцов со снятым усилением в соответствии с ГОСТ 6996.</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sz w:val="24"/>
          <w:szCs w:val="24"/>
        </w:rPr>
        <w:t xml:space="preserve">Результаты механических испытаний стыка считают </w:t>
      </w:r>
      <w:r w:rsidRPr="00E07FB1">
        <w:rPr>
          <w:rFonts w:ascii="Times New Roman" w:hAnsi="Times New Roman" w:cs="Times New Roman"/>
          <w:b/>
          <w:sz w:val="24"/>
          <w:szCs w:val="24"/>
        </w:rPr>
        <w:t>неудовлетворительными</w:t>
      </w:r>
      <w:r w:rsidRPr="00E07FB1">
        <w:rPr>
          <w:rFonts w:ascii="Times New Roman" w:hAnsi="Times New Roman" w:cs="Times New Roman"/>
          <w:sz w:val="24"/>
          <w:szCs w:val="24"/>
        </w:rPr>
        <w:t>, если:</w:t>
      </w:r>
    </w:p>
    <w:p w:rsidR="00E07FB1" w:rsidRPr="00E07FB1" w:rsidRDefault="00E07FB1" w:rsidP="00E07FB1">
      <w:pPr>
        <w:numPr>
          <w:ilvl w:val="0"/>
          <w:numId w:val="7"/>
        </w:numPr>
        <w:contextualSpacing/>
        <w:rPr>
          <w:rFonts w:ascii="Times New Roman" w:hAnsi="Times New Roman" w:cs="Times New Roman"/>
          <w:sz w:val="24"/>
          <w:szCs w:val="24"/>
        </w:rPr>
      </w:pPr>
      <w:r w:rsidRPr="00E07FB1">
        <w:rPr>
          <w:rFonts w:ascii="Times New Roman" w:hAnsi="Times New Roman" w:cs="Times New Roman"/>
          <w:sz w:val="24"/>
          <w:szCs w:val="24"/>
        </w:rPr>
        <w:t>среднее арифметическое предела прочности трех образцов при испытании на растяжение менее нормативного предела прочности основного металла трубы;</w:t>
      </w:r>
    </w:p>
    <w:p w:rsidR="00E07FB1" w:rsidRPr="00E07FB1" w:rsidRDefault="00E07FB1" w:rsidP="00E07FB1">
      <w:pPr>
        <w:numPr>
          <w:ilvl w:val="0"/>
          <w:numId w:val="7"/>
        </w:numPr>
        <w:contextualSpacing/>
        <w:rPr>
          <w:rFonts w:ascii="Times New Roman" w:hAnsi="Times New Roman" w:cs="Times New Roman"/>
          <w:sz w:val="24"/>
          <w:szCs w:val="24"/>
        </w:rPr>
      </w:pPr>
      <w:r w:rsidRPr="00E07FB1">
        <w:rPr>
          <w:rFonts w:ascii="Times New Roman" w:hAnsi="Times New Roman" w:cs="Times New Roman"/>
          <w:sz w:val="24"/>
          <w:szCs w:val="24"/>
        </w:rPr>
        <w:t>среднее арифметическое угла изгиба трех образцов при испытании на изгиб менее 120° — для дуговой сварки и менее 100° — для газовой сварки;</w:t>
      </w:r>
    </w:p>
    <w:p w:rsidR="00E07FB1" w:rsidRPr="00E07FB1" w:rsidRDefault="00E07FB1" w:rsidP="00E07FB1">
      <w:pPr>
        <w:numPr>
          <w:ilvl w:val="0"/>
          <w:numId w:val="7"/>
        </w:numPr>
        <w:contextualSpacing/>
        <w:rPr>
          <w:rFonts w:ascii="Times New Roman" w:hAnsi="Times New Roman" w:cs="Times New Roman"/>
          <w:sz w:val="24"/>
          <w:szCs w:val="24"/>
        </w:rPr>
      </w:pPr>
      <w:r w:rsidRPr="00E07FB1">
        <w:rPr>
          <w:rFonts w:ascii="Times New Roman" w:hAnsi="Times New Roman" w:cs="Times New Roman"/>
          <w:sz w:val="24"/>
          <w:szCs w:val="24"/>
        </w:rPr>
        <w:t>результат испытаний хотя бы одного из трех образцов по одному из видов испытаний на 10 % ниже нормативного значения прочности или угла изгиба.</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При неудовлетворительных испытаниях</w:t>
      </w:r>
      <w:r w:rsidRPr="00E07FB1">
        <w:rPr>
          <w:rFonts w:ascii="Times New Roman" w:hAnsi="Times New Roman" w:cs="Times New Roman"/>
          <w:sz w:val="24"/>
          <w:szCs w:val="24"/>
        </w:rPr>
        <w:t xml:space="preserve"> хотя бы одного стыка проводят повторные испытания удвоенного числа стыков.</w:t>
      </w:r>
      <w:r w:rsidRPr="00E07FB1">
        <w:rPr>
          <w:rFonts w:ascii="Times New Roman" w:eastAsia="Times New Roman" w:hAnsi="Times New Roman" w:cs="Times New Roman"/>
          <w:color w:val="000000"/>
          <w:sz w:val="24"/>
          <w:szCs w:val="24"/>
          <w:lang w:eastAsia="ru-RU"/>
        </w:rPr>
        <w:t xml:space="preserve"> </w:t>
      </w:r>
      <w:r w:rsidRPr="00E07FB1">
        <w:rPr>
          <w:rFonts w:ascii="Times New Roman" w:hAnsi="Times New Roman" w:cs="Times New Roman"/>
          <w:sz w:val="24"/>
          <w:szCs w:val="24"/>
        </w:rPr>
        <w:t>Проверка должна производиться по виду испытаний, давшему неудовлетворительные результаты.</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В случае получения при повторной проверке</w:t>
      </w:r>
      <w:r w:rsidRPr="00E07FB1">
        <w:rPr>
          <w:rFonts w:ascii="Times New Roman" w:hAnsi="Times New Roman" w:cs="Times New Roman"/>
          <w:sz w:val="24"/>
          <w:szCs w:val="24"/>
        </w:rPr>
        <w:t xml:space="preserve"> неудовлетвори</w:t>
      </w:r>
      <w:r w:rsidRPr="00E07FB1">
        <w:rPr>
          <w:rFonts w:ascii="Times New Roman" w:hAnsi="Times New Roman" w:cs="Times New Roman"/>
          <w:sz w:val="24"/>
          <w:szCs w:val="24"/>
        </w:rPr>
        <w:softHyphen/>
        <w:t>тельных результатов испытаний хотя бы на одном стыке все стыки, сваренные данным сварщиком в течение календарного месяца на данном объекте газовой сваркой, должны быть удале</w:t>
      </w:r>
      <w:r w:rsidRPr="00E07FB1">
        <w:rPr>
          <w:rFonts w:ascii="Times New Roman" w:hAnsi="Times New Roman" w:cs="Times New Roman"/>
          <w:sz w:val="24"/>
          <w:szCs w:val="24"/>
        </w:rPr>
        <w:softHyphen/>
        <w:t>ны, а стыки, сваренные дуговой сваркой, проверены радиогра</w:t>
      </w:r>
      <w:r w:rsidRPr="00E07FB1">
        <w:rPr>
          <w:rFonts w:ascii="Times New Roman" w:hAnsi="Times New Roman" w:cs="Times New Roman"/>
          <w:sz w:val="24"/>
          <w:szCs w:val="24"/>
        </w:rPr>
        <w:softHyphen/>
        <w:t>фическим методом контроля.</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sz w:val="24"/>
          <w:szCs w:val="24"/>
        </w:rPr>
        <w:t>Контролю физическими методами подлежат стыки закончен</w:t>
      </w:r>
      <w:r w:rsidRPr="00E07FB1">
        <w:rPr>
          <w:rFonts w:ascii="Times New Roman" w:hAnsi="Times New Roman" w:cs="Times New Roman"/>
          <w:sz w:val="24"/>
          <w:szCs w:val="24"/>
        </w:rPr>
        <w:softHyphen/>
        <w:t>ных сваркой участков стальных газопроводов в соответствии с табл. 2.1 и полиэтиленовых — в соответствии с табл. 2.2.</w:t>
      </w:r>
    </w:p>
    <w:p w:rsidR="00E07FB1" w:rsidRPr="00E07FB1" w:rsidRDefault="00E07FB1" w:rsidP="00E07FB1">
      <w:pPr>
        <w:jc w:val="center"/>
        <w:rPr>
          <w:rFonts w:ascii="Times New Roman" w:hAnsi="Times New Roman" w:cs="Times New Roman"/>
          <w:b/>
          <w:sz w:val="24"/>
          <w:szCs w:val="24"/>
        </w:rPr>
      </w:pPr>
      <w:r w:rsidRPr="00E07FB1">
        <w:rPr>
          <w:rFonts w:ascii="Times New Roman" w:hAnsi="Times New Roman" w:cs="Times New Roman"/>
          <w:b/>
          <w:sz w:val="24"/>
          <w:szCs w:val="24"/>
        </w:rPr>
        <w:t>Регламент контроля сварных стыков стальных газопроводов.</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96"/>
        <w:gridCol w:w="4252"/>
      </w:tblGrid>
      <w:tr w:rsidR="00E07FB1" w:rsidRPr="00E07FB1" w:rsidTr="00A12A73">
        <w:trPr>
          <w:trHeight w:hRule="exact" w:val="969"/>
        </w:trPr>
        <w:tc>
          <w:tcPr>
            <w:tcW w:w="6096" w:type="dxa"/>
            <w:shd w:val="clear" w:color="auto" w:fill="FFFFFF"/>
            <w:vAlign w:val="center"/>
          </w:tcPr>
          <w:p w:rsidR="00E07FB1" w:rsidRPr="00E07FB1" w:rsidRDefault="00E07FB1" w:rsidP="00A12A73">
            <w:pPr>
              <w:widowControl w:val="0"/>
              <w:spacing w:after="0" w:line="240" w:lineRule="auto"/>
              <w:ind w:left="552" w:right="408"/>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Газопроводы</w:t>
            </w:r>
          </w:p>
          <w:p w:rsidR="00E07FB1" w:rsidRPr="00E07FB1" w:rsidRDefault="00E07FB1" w:rsidP="00A12A73">
            <w:pPr>
              <w:widowControl w:val="0"/>
              <w:spacing w:after="0" w:line="240" w:lineRule="auto"/>
              <w:ind w:left="552" w:right="408"/>
              <w:rPr>
                <w:rFonts w:ascii="Times New Roman" w:eastAsia="Times New Roman" w:hAnsi="Times New Roman" w:cs="Times New Roman"/>
                <w:sz w:val="24"/>
                <w:szCs w:val="24"/>
              </w:rPr>
            </w:pPr>
          </w:p>
        </w:tc>
        <w:tc>
          <w:tcPr>
            <w:tcW w:w="4252" w:type="dxa"/>
            <w:shd w:val="clear" w:color="auto" w:fill="FFFFFF"/>
            <w:vAlign w:val="center"/>
          </w:tcPr>
          <w:p w:rsidR="00E07FB1" w:rsidRPr="00E07FB1" w:rsidRDefault="00E07FB1" w:rsidP="00A12A73">
            <w:pPr>
              <w:widowControl w:val="0"/>
              <w:spacing w:after="0" w:line="240" w:lineRule="auto"/>
              <w:ind w:left="130" w:right="135"/>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 xml:space="preserve">Число стыков подлежащих контролю, </w:t>
            </w:r>
            <w:r w:rsidRPr="00E07FB1">
              <w:rPr>
                <w:rFonts w:ascii="Times New Roman" w:eastAsia="Times New Roman" w:hAnsi="Times New Roman" w:cs="Times New Roman"/>
                <w:i/>
                <w:iCs/>
                <w:color w:val="000000"/>
                <w:spacing w:val="-10"/>
                <w:sz w:val="24"/>
                <w:szCs w:val="24"/>
                <w:shd w:val="clear" w:color="auto" w:fill="FFFFFF"/>
              </w:rPr>
              <w:t>%</w:t>
            </w:r>
            <w:r w:rsidRPr="00E07FB1">
              <w:rPr>
                <w:rFonts w:ascii="Times New Roman" w:eastAsia="Times New Roman" w:hAnsi="Times New Roman" w:cs="Times New Roman"/>
                <w:color w:val="000000"/>
                <w:sz w:val="24"/>
                <w:szCs w:val="24"/>
                <w:shd w:val="clear" w:color="auto" w:fill="FFFFFF"/>
              </w:rPr>
              <w:t xml:space="preserve"> общего числа стыков, сваренных каждым сварщиком на объекте</w:t>
            </w:r>
          </w:p>
        </w:tc>
      </w:tr>
      <w:tr w:rsidR="00E07FB1" w:rsidRPr="00E07FB1" w:rsidTr="00A12A73">
        <w:trPr>
          <w:trHeight w:hRule="exact" w:val="384"/>
        </w:trPr>
        <w:tc>
          <w:tcPr>
            <w:tcW w:w="6096" w:type="dxa"/>
            <w:shd w:val="clear" w:color="auto" w:fill="FFFFFF"/>
            <w:vAlign w:val="center"/>
          </w:tcPr>
          <w:p w:rsidR="00E07FB1" w:rsidRPr="00E07FB1" w:rsidRDefault="00E07FB1" w:rsidP="00E07FB1">
            <w:pPr>
              <w:widowControl w:val="0"/>
              <w:spacing w:after="0" w:line="200" w:lineRule="exact"/>
              <w:ind w:left="552" w:right="408"/>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1</w:t>
            </w:r>
          </w:p>
        </w:tc>
        <w:tc>
          <w:tcPr>
            <w:tcW w:w="4252" w:type="dxa"/>
            <w:shd w:val="clear" w:color="auto" w:fill="FFFFFF"/>
            <w:vAlign w:val="center"/>
          </w:tcPr>
          <w:p w:rsidR="00E07FB1" w:rsidRPr="00E07FB1" w:rsidRDefault="00E07FB1" w:rsidP="00E07FB1">
            <w:pPr>
              <w:widowControl w:val="0"/>
              <w:spacing w:after="0" w:line="200" w:lineRule="exact"/>
              <w:ind w:left="130" w:right="135"/>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2</w:t>
            </w:r>
          </w:p>
        </w:tc>
      </w:tr>
      <w:tr w:rsidR="00E07FB1" w:rsidRPr="00E07FB1" w:rsidTr="00A12A73">
        <w:trPr>
          <w:trHeight w:hRule="exact" w:val="1387"/>
        </w:trPr>
        <w:tc>
          <w:tcPr>
            <w:tcW w:w="6096" w:type="dxa"/>
            <w:shd w:val="clear" w:color="auto" w:fill="FFFFFF"/>
            <w:vAlign w:val="center"/>
          </w:tcPr>
          <w:p w:rsidR="00E07FB1" w:rsidRPr="00E07FB1" w:rsidRDefault="00E07FB1" w:rsidP="00A12A73">
            <w:pPr>
              <w:widowControl w:val="0"/>
              <w:spacing w:after="0" w:line="240" w:lineRule="auto"/>
              <w:ind w:left="269" w:right="128" w:hanging="134"/>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1. Наружные и внутренние газопроводы при</w:t>
            </w:r>
            <w:r w:rsidRPr="00E07FB1">
              <w:rPr>
                <w:rFonts w:ascii="Times New Roman" w:eastAsia="Times New Roman" w:hAnsi="Times New Roman" w:cs="Times New Roman"/>
                <w:color w:val="000000"/>
                <w:sz w:val="24"/>
                <w:szCs w:val="24"/>
                <w:shd w:val="clear" w:color="auto" w:fill="FFFFFF"/>
              </w:rPr>
              <w:softHyphen/>
              <w:t>родного газа и СУГ диаметром менее 50 мм всех давлений, надземные и внут</w:t>
            </w:r>
            <w:r w:rsidRPr="00E07FB1">
              <w:rPr>
                <w:rFonts w:ascii="Times New Roman" w:eastAsia="Times New Roman" w:hAnsi="Times New Roman" w:cs="Times New Roman"/>
                <w:color w:val="000000"/>
                <w:sz w:val="24"/>
                <w:szCs w:val="24"/>
                <w:shd w:val="clear" w:color="auto" w:fill="FFFFFF"/>
              </w:rPr>
              <w:softHyphen/>
              <w:t>ренние газопроводы природного газа и СУГ диаметром 50 мм и более давлением до 0,005 МПа</w:t>
            </w:r>
          </w:p>
        </w:tc>
        <w:tc>
          <w:tcPr>
            <w:tcW w:w="4252" w:type="dxa"/>
            <w:shd w:val="clear" w:color="auto" w:fill="FFFFFF"/>
            <w:vAlign w:val="center"/>
          </w:tcPr>
          <w:p w:rsidR="00E07FB1" w:rsidRPr="00E07FB1" w:rsidRDefault="00E07FB1" w:rsidP="00AE2F8A">
            <w:pPr>
              <w:widowControl w:val="0"/>
              <w:spacing w:after="0" w:line="240" w:lineRule="auto"/>
              <w:ind w:left="552" w:right="135" w:hanging="320"/>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Не подлежат контролю</w:t>
            </w:r>
          </w:p>
        </w:tc>
      </w:tr>
    </w:tbl>
    <w:p w:rsidR="00E07FB1" w:rsidRPr="00E07FB1" w:rsidRDefault="00E07FB1" w:rsidP="00E07FB1">
      <w:pPr>
        <w:ind w:left="552" w:hanging="320"/>
      </w:pPr>
    </w:p>
    <w:tbl>
      <w:tblPr>
        <w:tblW w:w="0" w:type="auto"/>
        <w:tblLayout w:type="fixed"/>
        <w:tblCellMar>
          <w:left w:w="10" w:type="dxa"/>
          <w:right w:w="10" w:type="dxa"/>
        </w:tblCellMar>
        <w:tblLook w:val="0000" w:firstRow="0" w:lastRow="0" w:firstColumn="0" w:lastColumn="0" w:noHBand="0" w:noVBand="0"/>
      </w:tblPr>
      <w:tblGrid>
        <w:gridCol w:w="5382"/>
        <w:gridCol w:w="4536"/>
      </w:tblGrid>
      <w:tr w:rsidR="00E07FB1" w:rsidRPr="00E07FB1" w:rsidTr="000F065C">
        <w:trPr>
          <w:trHeight w:hRule="exact" w:val="719"/>
        </w:trPr>
        <w:tc>
          <w:tcPr>
            <w:tcW w:w="5382" w:type="dxa"/>
            <w:tcBorders>
              <w:top w:val="single" w:sz="4" w:space="0" w:color="auto"/>
              <w:left w:val="single" w:sz="4" w:space="0" w:color="auto"/>
            </w:tcBorders>
            <w:shd w:val="clear" w:color="auto" w:fill="FFFFFF"/>
            <w:vAlign w:val="center"/>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lastRenderedPageBreak/>
              <w:t>2. Газопроводы ГРП и ГРУ диаметром более 50 мм</w:t>
            </w:r>
          </w:p>
        </w:tc>
        <w:tc>
          <w:tcPr>
            <w:tcW w:w="4536" w:type="dxa"/>
            <w:tcBorders>
              <w:top w:val="single" w:sz="4" w:space="0" w:color="auto"/>
              <w:left w:val="single" w:sz="4" w:space="0" w:color="auto"/>
              <w:right w:val="single" w:sz="4" w:space="0" w:color="auto"/>
            </w:tcBorders>
            <w:shd w:val="clear" w:color="auto" w:fill="FFFFFF"/>
            <w:vAlign w:val="center"/>
          </w:tcPr>
          <w:p w:rsidR="00E07FB1" w:rsidRPr="00E07FB1" w:rsidRDefault="00E07FB1" w:rsidP="00AE2F8A">
            <w:pPr>
              <w:widowControl w:val="0"/>
              <w:spacing w:after="0" w:line="200" w:lineRule="exact"/>
              <w:ind w:left="552" w:right="135" w:hanging="320"/>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0F065C">
        <w:trPr>
          <w:trHeight w:hRule="exact" w:val="992"/>
        </w:trPr>
        <w:tc>
          <w:tcPr>
            <w:tcW w:w="5382" w:type="dxa"/>
            <w:tcBorders>
              <w:top w:val="single" w:sz="4" w:space="0" w:color="auto"/>
              <w:left w:val="single" w:sz="4" w:space="0" w:color="auto"/>
            </w:tcBorders>
            <w:shd w:val="clear" w:color="auto" w:fill="FFFFFF"/>
            <w:vAlign w:val="center"/>
          </w:tcPr>
          <w:p w:rsidR="00E07FB1" w:rsidRPr="00E07FB1" w:rsidRDefault="00E07FB1" w:rsidP="00AE2F8A">
            <w:pPr>
              <w:widowControl w:val="0"/>
              <w:spacing w:after="0" w:line="240" w:lineRule="auto"/>
              <w:ind w:left="552" w:right="408" w:hanging="32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 xml:space="preserve">3. Наружные и внутренние газопроводы СУГ всех давлений (за исключением указанных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1)</w:t>
            </w:r>
          </w:p>
        </w:tc>
        <w:tc>
          <w:tcPr>
            <w:tcW w:w="4536" w:type="dxa"/>
            <w:tcBorders>
              <w:top w:val="single" w:sz="4" w:space="0" w:color="auto"/>
              <w:left w:val="single" w:sz="4" w:space="0" w:color="auto"/>
              <w:right w:val="single" w:sz="4" w:space="0" w:color="auto"/>
            </w:tcBorders>
            <w:shd w:val="clear" w:color="auto" w:fill="FFFFFF"/>
            <w:vAlign w:val="center"/>
          </w:tcPr>
          <w:p w:rsidR="00E07FB1" w:rsidRPr="00E07FB1" w:rsidRDefault="00E07FB1" w:rsidP="00AE2F8A">
            <w:pPr>
              <w:widowControl w:val="0"/>
              <w:spacing w:after="0" w:line="200" w:lineRule="exact"/>
              <w:ind w:left="552" w:right="135" w:hanging="320"/>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0F065C">
        <w:trPr>
          <w:trHeight w:hRule="exact" w:val="849"/>
        </w:trPr>
        <w:tc>
          <w:tcPr>
            <w:tcW w:w="5382" w:type="dxa"/>
            <w:tcBorders>
              <w:top w:val="single" w:sz="4" w:space="0" w:color="auto"/>
              <w:left w:val="single" w:sz="4" w:space="0" w:color="auto"/>
            </w:tcBorders>
            <w:shd w:val="clear" w:color="auto" w:fill="FFFFFF"/>
            <w:vAlign w:val="center"/>
          </w:tcPr>
          <w:p w:rsidR="00E07FB1" w:rsidRPr="00E07FB1" w:rsidRDefault="00E07FB1" w:rsidP="00AE2F8A">
            <w:pPr>
              <w:widowControl w:val="0"/>
              <w:spacing w:after="0" w:line="240" w:lineRule="auto"/>
              <w:ind w:left="552" w:right="408" w:hanging="32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4. Надземные и внутренние газопроводы природного газа давлением св. 0,005 до 1,2 МПа</w:t>
            </w:r>
          </w:p>
        </w:tc>
        <w:tc>
          <w:tcPr>
            <w:tcW w:w="4536" w:type="dxa"/>
            <w:tcBorders>
              <w:top w:val="single" w:sz="4" w:space="0" w:color="auto"/>
              <w:left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right="135" w:hanging="320"/>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5, но не менее одного стыка</w:t>
            </w:r>
          </w:p>
        </w:tc>
      </w:tr>
      <w:tr w:rsidR="00E07FB1" w:rsidRPr="00E07FB1" w:rsidTr="00A12A73">
        <w:trPr>
          <w:trHeight w:hRule="exact" w:val="1979"/>
        </w:trPr>
        <w:tc>
          <w:tcPr>
            <w:tcW w:w="5382" w:type="dxa"/>
            <w:tcBorders>
              <w:top w:val="single" w:sz="4" w:space="0" w:color="auto"/>
              <w:left w:val="single" w:sz="4" w:space="0" w:color="auto"/>
              <w:bottom w:val="single" w:sz="4" w:space="0" w:color="auto"/>
            </w:tcBorders>
            <w:shd w:val="clear" w:color="auto" w:fill="FFFFFF"/>
            <w:vAlign w:val="center"/>
          </w:tcPr>
          <w:p w:rsidR="00E07FB1" w:rsidRPr="00E07FB1" w:rsidRDefault="00E07FB1" w:rsidP="00AE2F8A">
            <w:pPr>
              <w:widowControl w:val="0"/>
              <w:spacing w:after="0" w:line="240" w:lineRule="auto"/>
              <w:ind w:left="552" w:right="408" w:hanging="32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5. Подземные газопроводы природного газа давлением:</w:t>
            </w:r>
          </w:p>
          <w:p w:rsidR="00E07FB1" w:rsidRPr="00E07FB1" w:rsidRDefault="00E07FB1" w:rsidP="00AE2F8A">
            <w:pPr>
              <w:widowControl w:val="0"/>
              <w:spacing w:after="0" w:line="240" w:lineRule="auto"/>
              <w:ind w:left="552" w:right="408" w:hanging="32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 xml:space="preserve">до 0,005 МПа (за исключением указанных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11 и 12)</w:t>
            </w:r>
          </w:p>
          <w:p w:rsidR="00E07FB1" w:rsidRPr="00E07FB1" w:rsidRDefault="00E07FB1" w:rsidP="00AE2F8A">
            <w:pPr>
              <w:widowControl w:val="0"/>
              <w:spacing w:after="0" w:line="240" w:lineRule="auto"/>
              <w:ind w:left="552" w:right="408" w:hanging="32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св. 0,005 до 0,3 МПа (за исключением ука</w:t>
            </w:r>
            <w:r w:rsidRPr="00E07FB1">
              <w:rPr>
                <w:rFonts w:ascii="Times New Roman" w:eastAsia="Times New Roman" w:hAnsi="Times New Roman" w:cs="Times New Roman"/>
                <w:color w:val="000000"/>
                <w:sz w:val="24"/>
                <w:szCs w:val="24"/>
                <w:shd w:val="clear" w:color="auto" w:fill="FFFFFF"/>
              </w:rPr>
              <w:softHyphen/>
              <w:t xml:space="preserve">занных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11 и 13) св. 0,3 до 1,2 МПа (за исключением ука</w:t>
            </w:r>
            <w:r w:rsidRPr="00E07FB1">
              <w:rPr>
                <w:rFonts w:ascii="Times New Roman" w:eastAsia="Times New Roman" w:hAnsi="Times New Roman" w:cs="Times New Roman"/>
                <w:color w:val="000000"/>
                <w:sz w:val="24"/>
                <w:szCs w:val="24"/>
                <w:shd w:val="clear" w:color="auto" w:fill="FFFFFF"/>
              </w:rPr>
              <w:softHyphen/>
              <w:t xml:space="preserve">занных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13)</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right="135" w:hanging="320"/>
              <w:jc w:val="center"/>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10, но не менее одного стыка 50, но не менее одного стыка 100</w:t>
            </w:r>
          </w:p>
        </w:tc>
      </w:tr>
      <w:tr w:rsidR="00E07FB1" w:rsidRPr="00E07FB1" w:rsidTr="00A12A73">
        <w:trPr>
          <w:trHeight w:hRule="exact" w:val="2830"/>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6. Подземные газопроводы всех давлений, прокладываемые под проезжей частью улиц с капитальными типами дорожных одежд (цементобетонные, монолитные, железобетонные сборные, асфальтобетон</w:t>
            </w:r>
            <w:r w:rsidRPr="00E07FB1">
              <w:rPr>
                <w:rFonts w:ascii="Times New Roman" w:eastAsia="Times New Roman" w:hAnsi="Times New Roman" w:cs="Times New Roman"/>
                <w:color w:val="000000"/>
                <w:sz w:val="24"/>
                <w:szCs w:val="24"/>
                <w:shd w:val="clear" w:color="auto" w:fill="FFFFFF"/>
              </w:rPr>
              <w:softHyphen/>
              <w:t>ные), а также на переходах через водные преграды во всех случаях прокладки газо</w:t>
            </w:r>
            <w:r w:rsidRPr="00E07FB1">
              <w:rPr>
                <w:rFonts w:ascii="Times New Roman" w:eastAsia="Times New Roman" w:hAnsi="Times New Roman" w:cs="Times New Roman"/>
                <w:color w:val="000000"/>
                <w:sz w:val="24"/>
                <w:szCs w:val="24"/>
                <w:shd w:val="clear" w:color="auto" w:fill="FFFFFF"/>
              </w:rPr>
              <w:softHyphen/>
              <w:t>проводов в футляре (в пределах перехода и по одному стыку в обе стороны от пересе</w:t>
            </w:r>
            <w:r w:rsidRPr="00E07FB1">
              <w:rPr>
                <w:rFonts w:ascii="Times New Roman" w:eastAsia="Times New Roman" w:hAnsi="Times New Roman" w:cs="Times New Roman"/>
                <w:color w:val="000000"/>
                <w:sz w:val="24"/>
                <w:szCs w:val="24"/>
                <w:shd w:val="clear" w:color="auto" w:fill="FFFFFF"/>
              </w:rPr>
              <w:softHyphen/>
              <w:t>каемого сооружения)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0F065C">
        <w:trPr>
          <w:trHeight w:hRule="exact" w:val="1690"/>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7. Подземные газопроводы всех давлений при пересечении с коммуникационными коллекторами, каналами, тоннелями (в пределах пересечений и по одному стыку в обе стороны от наружных стенок пересека</w:t>
            </w:r>
            <w:r w:rsidRPr="00E07FB1">
              <w:rPr>
                <w:rFonts w:ascii="Times New Roman" w:eastAsia="Times New Roman" w:hAnsi="Times New Roman" w:cs="Times New Roman"/>
                <w:color w:val="000000"/>
                <w:sz w:val="24"/>
                <w:szCs w:val="24"/>
                <w:shd w:val="clear" w:color="auto" w:fill="FFFFFF"/>
              </w:rPr>
              <w:softHyphen/>
              <w:t>емых сооружений)</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A12A73">
        <w:trPr>
          <w:trHeight w:hRule="exact" w:val="1434"/>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8. Надземные газопроводы всех давлений на участках переходов через автомобильные I—III категорий и железные дороги по мо</w:t>
            </w:r>
            <w:r w:rsidRPr="00E07FB1">
              <w:rPr>
                <w:rFonts w:ascii="Times New Roman" w:eastAsia="Times New Roman" w:hAnsi="Times New Roman" w:cs="Times New Roman"/>
                <w:color w:val="000000"/>
                <w:sz w:val="24"/>
                <w:szCs w:val="24"/>
                <w:shd w:val="clear" w:color="auto" w:fill="FFFFFF"/>
              </w:rPr>
              <w:softHyphen/>
              <w:t>стам и путепроводам, а также в пределах переходов через естественные преграды</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0F065C">
        <w:trPr>
          <w:trHeight w:hRule="exact" w:val="1424"/>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9. Подземные газопроводы всех давлений, прокладываемые в районах с сейс</w:t>
            </w:r>
            <w:r w:rsidRPr="00E07FB1">
              <w:rPr>
                <w:rFonts w:ascii="Times New Roman" w:eastAsia="Times New Roman" w:hAnsi="Times New Roman" w:cs="Times New Roman"/>
                <w:color w:val="000000"/>
                <w:sz w:val="24"/>
                <w:szCs w:val="24"/>
                <w:shd w:val="clear" w:color="auto" w:fill="FFFFFF"/>
              </w:rPr>
              <w:softHyphen/>
              <w:t>мичностью св. 7 баллов и на карстовых и подрабатываемых территориях и в других особых грунтовых условиях</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A12A73">
        <w:trPr>
          <w:trHeight w:hRule="exact" w:val="1419"/>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 Подземные газопроводы всех давлений, прокладываемые на расстоянии по гори</w:t>
            </w:r>
            <w:r w:rsidRPr="00E07FB1">
              <w:rPr>
                <w:rFonts w:ascii="Times New Roman" w:eastAsia="Times New Roman" w:hAnsi="Times New Roman" w:cs="Times New Roman"/>
                <w:color w:val="000000"/>
                <w:sz w:val="24"/>
                <w:szCs w:val="24"/>
                <w:shd w:val="clear" w:color="auto" w:fill="FFFFFF"/>
              </w:rPr>
              <w:softHyphen/>
              <w:t>зонтали в свету менее 3 м от коммуника</w:t>
            </w:r>
            <w:r w:rsidRPr="00E07FB1">
              <w:rPr>
                <w:rFonts w:ascii="Times New Roman" w:eastAsia="Times New Roman" w:hAnsi="Times New Roman" w:cs="Times New Roman"/>
                <w:color w:val="000000"/>
                <w:sz w:val="24"/>
                <w:szCs w:val="24"/>
                <w:shd w:val="clear" w:color="auto" w:fill="FFFFFF"/>
              </w:rPr>
              <w:softHyphen/>
              <w:t>ционных коллекторов и каналов (в том числе каналов тепловой сети)</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0F065C">
        <w:trPr>
          <w:trHeight w:hRule="exact" w:val="1795"/>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E2F8A">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11. Участки подземных газопроводов и под</w:t>
            </w:r>
            <w:r w:rsidRPr="00E07FB1">
              <w:rPr>
                <w:rFonts w:ascii="Times New Roman" w:eastAsia="Times New Roman" w:hAnsi="Times New Roman" w:cs="Times New Roman"/>
                <w:color w:val="000000"/>
                <w:sz w:val="24"/>
                <w:szCs w:val="24"/>
                <w:shd w:val="clear" w:color="auto" w:fill="FFFFFF"/>
              </w:rPr>
              <w:softHyphen/>
              <w:t>земные вводы на расстоянии от фун</w:t>
            </w:r>
            <w:r w:rsidRPr="00E07FB1">
              <w:rPr>
                <w:rFonts w:ascii="Times New Roman" w:eastAsia="Times New Roman" w:hAnsi="Times New Roman" w:cs="Times New Roman"/>
                <w:color w:val="000000"/>
                <w:sz w:val="24"/>
                <w:szCs w:val="24"/>
                <w:shd w:val="clear" w:color="auto" w:fill="FFFFFF"/>
              </w:rPr>
              <w:softHyphen/>
              <w:t>даментов зданий менее: 2м — для газопро</w:t>
            </w:r>
            <w:r w:rsidRPr="00E07FB1">
              <w:rPr>
                <w:rFonts w:ascii="Times New Roman" w:eastAsia="Times New Roman" w:hAnsi="Times New Roman" w:cs="Times New Roman"/>
                <w:color w:val="000000"/>
                <w:sz w:val="24"/>
                <w:szCs w:val="24"/>
                <w:shd w:val="clear" w:color="auto" w:fill="FFFFFF"/>
              </w:rPr>
              <w:softHyphen/>
              <w:t>водов давлением до 0,005 МПа; 4 м—св. 0,005 до 0,3 МПа; 7 м—св. 0,3 до 0,6 МПа; Юм — св. 0,6 до 1,2 МПа</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E2F8A">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100</w:t>
            </w:r>
          </w:p>
        </w:tc>
      </w:tr>
      <w:tr w:rsidR="00E07FB1" w:rsidRPr="00E07FB1" w:rsidTr="000F065C">
        <w:trPr>
          <w:trHeight w:hRule="exact" w:val="1719"/>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12A73">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lastRenderedPageBreak/>
              <w:t xml:space="preserve">12. Подземные газопроводы природного газа давлением до 0,005 МПа, прокладываемые в </w:t>
            </w:r>
            <w:proofErr w:type="spellStart"/>
            <w:r w:rsidRPr="00E07FB1">
              <w:rPr>
                <w:rFonts w:ascii="Times New Roman" w:eastAsia="Times New Roman" w:hAnsi="Times New Roman" w:cs="Times New Roman"/>
                <w:color w:val="000000"/>
                <w:sz w:val="24"/>
                <w:szCs w:val="24"/>
                <w:shd w:val="clear" w:color="auto" w:fill="FFFFFF"/>
              </w:rPr>
              <w:t>пучинистых</w:t>
            </w:r>
            <w:proofErr w:type="spellEnd"/>
            <w:r w:rsidRPr="00E07FB1">
              <w:rPr>
                <w:rFonts w:ascii="Times New Roman" w:eastAsia="Times New Roman" w:hAnsi="Times New Roman" w:cs="Times New Roman"/>
                <w:color w:val="000000"/>
                <w:sz w:val="24"/>
                <w:szCs w:val="24"/>
                <w:shd w:val="clear" w:color="auto" w:fill="FFFFFF"/>
              </w:rPr>
              <w:t xml:space="preserve"> (кроме </w:t>
            </w:r>
            <w:proofErr w:type="spellStart"/>
            <w:r w:rsidRPr="00E07FB1">
              <w:rPr>
                <w:rFonts w:ascii="Times New Roman" w:eastAsia="Times New Roman" w:hAnsi="Times New Roman" w:cs="Times New Roman"/>
                <w:color w:val="000000"/>
                <w:sz w:val="24"/>
                <w:szCs w:val="24"/>
                <w:shd w:val="clear" w:color="auto" w:fill="FFFFFF"/>
              </w:rPr>
              <w:t>слабопучинистых</w:t>
            </w:r>
            <w:proofErr w:type="spellEnd"/>
            <w:r w:rsidRPr="00E07FB1">
              <w:rPr>
                <w:rFonts w:ascii="Times New Roman" w:eastAsia="Times New Roman" w:hAnsi="Times New Roman" w:cs="Times New Roman"/>
                <w:color w:val="000000"/>
                <w:sz w:val="24"/>
                <w:szCs w:val="24"/>
                <w:shd w:val="clear" w:color="auto" w:fill="FFFFFF"/>
              </w:rPr>
              <w:t xml:space="preserve">) </w:t>
            </w:r>
            <w:proofErr w:type="spellStart"/>
            <w:r w:rsidRPr="00E07FB1">
              <w:rPr>
                <w:rFonts w:ascii="Times New Roman" w:eastAsia="Times New Roman" w:hAnsi="Times New Roman" w:cs="Times New Roman"/>
                <w:color w:val="000000"/>
                <w:sz w:val="24"/>
                <w:szCs w:val="24"/>
                <w:shd w:val="clear" w:color="auto" w:fill="FFFFFF"/>
              </w:rPr>
              <w:t>просадочных</w:t>
            </w:r>
            <w:proofErr w:type="spellEnd"/>
            <w:r w:rsidRPr="00E07FB1">
              <w:rPr>
                <w:rFonts w:ascii="Times New Roman" w:eastAsia="Times New Roman" w:hAnsi="Times New Roman" w:cs="Times New Roman"/>
                <w:color w:val="000000"/>
                <w:sz w:val="24"/>
                <w:szCs w:val="24"/>
                <w:shd w:val="clear" w:color="auto" w:fill="FFFFFF"/>
              </w:rPr>
              <w:t xml:space="preserve"> II типа, набухающих, многолетнемерзлых грунтах и в других особых условиях</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12A73">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25, но не менее одного стыка</w:t>
            </w:r>
          </w:p>
        </w:tc>
      </w:tr>
      <w:tr w:rsidR="00E07FB1" w:rsidRPr="00E07FB1" w:rsidTr="000F065C">
        <w:trPr>
          <w:trHeight w:hRule="exact" w:val="1260"/>
        </w:trPr>
        <w:tc>
          <w:tcPr>
            <w:tcW w:w="5382" w:type="dxa"/>
            <w:tcBorders>
              <w:top w:val="single" w:sz="4" w:space="0" w:color="auto"/>
              <w:left w:val="single" w:sz="4" w:space="0" w:color="auto"/>
              <w:bottom w:val="single" w:sz="4" w:space="0" w:color="auto"/>
            </w:tcBorders>
            <w:shd w:val="clear" w:color="auto" w:fill="FFFFFF"/>
          </w:tcPr>
          <w:p w:rsidR="00E07FB1" w:rsidRPr="00E07FB1" w:rsidRDefault="00E07FB1" w:rsidP="00A12A73">
            <w:pPr>
              <w:widowControl w:val="0"/>
              <w:spacing w:after="0" w:line="240" w:lineRule="auto"/>
              <w:ind w:left="552" w:right="408" w:hanging="320"/>
              <w:jc w:val="both"/>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13. Подземные газопроводы природного газа давлением св. 0,005 до 1,2 МПа, про</w:t>
            </w:r>
            <w:r w:rsidRPr="00E07FB1">
              <w:rPr>
                <w:rFonts w:ascii="Times New Roman" w:eastAsia="Times New Roman" w:hAnsi="Times New Roman" w:cs="Times New Roman"/>
                <w:color w:val="000000"/>
                <w:sz w:val="24"/>
                <w:szCs w:val="24"/>
                <w:shd w:val="clear" w:color="auto" w:fill="FFFFFF"/>
              </w:rPr>
              <w:softHyphen/>
              <w:t>кладываемые вне поселений за пределами черты их перспективной застройки</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rsidR="00E07FB1" w:rsidRPr="00E07FB1" w:rsidRDefault="00E07FB1" w:rsidP="00A12A73">
            <w:pPr>
              <w:widowControl w:val="0"/>
              <w:spacing w:after="0" w:line="216" w:lineRule="exact"/>
              <w:ind w:left="552" w:hanging="320"/>
              <w:jc w:val="center"/>
              <w:rPr>
                <w:rFonts w:ascii="Times New Roman" w:eastAsia="Times New Roman" w:hAnsi="Times New Roman" w:cs="Times New Roman"/>
                <w:color w:val="000000"/>
                <w:sz w:val="24"/>
                <w:szCs w:val="24"/>
                <w:shd w:val="clear" w:color="auto" w:fill="FFFFFF"/>
              </w:rPr>
            </w:pPr>
            <w:r w:rsidRPr="00E07FB1">
              <w:rPr>
                <w:rFonts w:ascii="Times New Roman" w:eastAsia="Times New Roman" w:hAnsi="Times New Roman" w:cs="Times New Roman"/>
                <w:color w:val="000000"/>
                <w:sz w:val="24"/>
                <w:szCs w:val="24"/>
                <w:shd w:val="clear" w:color="auto" w:fill="FFFFFF"/>
              </w:rPr>
              <w:t>20, но не менее одного стыка</w:t>
            </w:r>
          </w:p>
        </w:tc>
      </w:tr>
      <w:tr w:rsidR="00E07FB1" w:rsidRPr="00E07FB1" w:rsidTr="000F065C">
        <w:trPr>
          <w:trHeight w:hRule="exact" w:val="3262"/>
        </w:trPr>
        <w:tc>
          <w:tcPr>
            <w:tcW w:w="9918" w:type="dxa"/>
            <w:gridSpan w:val="2"/>
            <w:tcBorders>
              <w:top w:val="single" w:sz="4" w:space="0" w:color="auto"/>
              <w:left w:val="single" w:sz="4" w:space="0" w:color="auto"/>
              <w:bottom w:val="single" w:sz="4" w:space="0" w:color="auto"/>
              <w:right w:val="single" w:sz="4" w:space="0" w:color="auto"/>
            </w:tcBorders>
            <w:shd w:val="clear" w:color="auto" w:fill="FFFFFF"/>
          </w:tcPr>
          <w:p w:rsidR="00E07FB1" w:rsidRPr="00E07FB1" w:rsidRDefault="00E07FB1" w:rsidP="00E07FB1">
            <w:pPr>
              <w:widowControl w:val="0"/>
              <w:spacing w:after="0" w:line="240" w:lineRule="auto"/>
              <w:ind w:left="269" w:right="277" w:firstLine="280"/>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pacing w:val="50"/>
                <w:sz w:val="24"/>
                <w:szCs w:val="24"/>
                <w:shd w:val="clear" w:color="auto" w:fill="FFFFFF"/>
              </w:rPr>
              <w:t>Примечания</w:t>
            </w:r>
          </w:p>
          <w:p w:rsidR="00E07FB1" w:rsidRPr="00E07FB1" w:rsidRDefault="00E07FB1" w:rsidP="00E07FB1">
            <w:pPr>
              <w:widowControl w:val="0"/>
              <w:numPr>
                <w:ilvl w:val="0"/>
                <w:numId w:val="5"/>
              </w:numPr>
              <w:tabs>
                <w:tab w:val="left" w:pos="456"/>
              </w:tabs>
              <w:spacing w:after="0" w:line="240" w:lineRule="auto"/>
              <w:ind w:left="269" w:right="277" w:firstLine="280"/>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Для проверки следует отбирать сварные стыки, имеющие худший вне</w:t>
            </w:r>
            <w:r w:rsidRPr="00E07FB1">
              <w:rPr>
                <w:rFonts w:ascii="Times New Roman" w:eastAsia="Times New Roman" w:hAnsi="Times New Roman" w:cs="Times New Roman"/>
                <w:color w:val="000000"/>
                <w:sz w:val="24"/>
                <w:szCs w:val="24"/>
                <w:shd w:val="clear" w:color="auto" w:fill="FFFFFF"/>
              </w:rPr>
              <w:softHyphen/>
              <w:t>шний вид.</w:t>
            </w:r>
          </w:p>
          <w:p w:rsidR="00E07FB1" w:rsidRPr="00E07FB1" w:rsidRDefault="00E07FB1" w:rsidP="00E07FB1">
            <w:pPr>
              <w:widowControl w:val="0"/>
              <w:numPr>
                <w:ilvl w:val="0"/>
                <w:numId w:val="5"/>
              </w:numPr>
              <w:tabs>
                <w:tab w:val="left" w:pos="485"/>
              </w:tabs>
              <w:spacing w:after="0" w:line="240" w:lineRule="auto"/>
              <w:ind w:left="269" w:right="277" w:firstLine="280"/>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 xml:space="preserve">Нормы контроля </w:t>
            </w:r>
            <w:proofErr w:type="gramStart"/>
            <w:r w:rsidRPr="00E07FB1">
              <w:rPr>
                <w:rFonts w:ascii="Times New Roman" w:eastAsia="Times New Roman" w:hAnsi="Times New Roman" w:cs="Times New Roman"/>
                <w:color w:val="000000"/>
                <w:sz w:val="24"/>
                <w:szCs w:val="24"/>
                <w:shd w:val="clear" w:color="auto" w:fill="FFFFFF"/>
              </w:rPr>
              <w:t>по поз</w:t>
            </w:r>
            <w:proofErr w:type="gramEnd"/>
            <w:r w:rsidRPr="00E07FB1">
              <w:rPr>
                <w:rFonts w:ascii="Times New Roman" w:eastAsia="Times New Roman" w:hAnsi="Times New Roman" w:cs="Times New Roman"/>
                <w:color w:val="000000"/>
                <w:sz w:val="24"/>
                <w:szCs w:val="24"/>
                <w:shd w:val="clear" w:color="auto" w:fill="FFFFFF"/>
              </w:rPr>
              <w:t>. 4 не распространяются на газопроводы, ука</w:t>
            </w:r>
            <w:r w:rsidRPr="00E07FB1">
              <w:rPr>
                <w:rFonts w:ascii="Times New Roman" w:eastAsia="Times New Roman" w:hAnsi="Times New Roman" w:cs="Times New Roman"/>
                <w:color w:val="000000"/>
                <w:sz w:val="24"/>
                <w:szCs w:val="24"/>
                <w:shd w:val="clear" w:color="auto" w:fill="FFFFFF"/>
              </w:rPr>
              <w:softHyphen/>
              <w:t xml:space="preserve">занные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xml:space="preserve">. 8, </w:t>
            </w:r>
            <w:proofErr w:type="gramStart"/>
            <w:r w:rsidRPr="00E07FB1">
              <w:rPr>
                <w:rFonts w:ascii="Times New Roman" w:eastAsia="Times New Roman" w:hAnsi="Times New Roman" w:cs="Times New Roman"/>
                <w:color w:val="000000"/>
                <w:sz w:val="24"/>
                <w:szCs w:val="24"/>
                <w:shd w:val="clear" w:color="auto" w:fill="FFFFFF"/>
              </w:rPr>
              <w:t>по поз</w:t>
            </w:r>
            <w:proofErr w:type="gramEnd"/>
            <w:r w:rsidRPr="00E07FB1">
              <w:rPr>
                <w:rFonts w:ascii="Times New Roman" w:eastAsia="Times New Roman" w:hAnsi="Times New Roman" w:cs="Times New Roman"/>
                <w:color w:val="000000"/>
                <w:sz w:val="24"/>
                <w:szCs w:val="24"/>
                <w:shd w:val="clear" w:color="auto" w:fill="FFFFFF"/>
              </w:rPr>
              <w:t xml:space="preserve">. 5, 12 и 13 — на указанные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xml:space="preserve">. 6 и 7; </w:t>
            </w:r>
            <w:proofErr w:type="gramStart"/>
            <w:r w:rsidRPr="00E07FB1">
              <w:rPr>
                <w:rFonts w:ascii="Times New Roman" w:eastAsia="Times New Roman" w:hAnsi="Times New Roman" w:cs="Times New Roman"/>
                <w:color w:val="000000"/>
                <w:sz w:val="24"/>
                <w:szCs w:val="24"/>
                <w:shd w:val="clear" w:color="auto" w:fill="FFFFFF"/>
              </w:rPr>
              <w:t>по поз</w:t>
            </w:r>
            <w:proofErr w:type="gramEnd"/>
            <w:r w:rsidRPr="00E07FB1">
              <w:rPr>
                <w:rFonts w:ascii="Times New Roman" w:eastAsia="Times New Roman" w:hAnsi="Times New Roman" w:cs="Times New Roman"/>
                <w:color w:val="000000"/>
                <w:sz w:val="24"/>
                <w:szCs w:val="24"/>
                <w:shd w:val="clear" w:color="auto" w:fill="FFFFFF"/>
              </w:rPr>
              <w:t xml:space="preserve">. 13 — на указанные </w:t>
            </w:r>
            <w:proofErr w:type="gramStart"/>
            <w:r w:rsidRPr="00E07FB1">
              <w:rPr>
                <w:rFonts w:ascii="Times New Roman" w:eastAsia="Times New Roman" w:hAnsi="Times New Roman" w:cs="Times New Roman"/>
                <w:color w:val="000000"/>
                <w:sz w:val="24"/>
                <w:szCs w:val="24"/>
                <w:shd w:val="clear" w:color="auto" w:fill="FFFFFF"/>
              </w:rPr>
              <w:t>в поз</w:t>
            </w:r>
            <w:proofErr w:type="gramEnd"/>
            <w:r w:rsidRPr="00E07FB1">
              <w:rPr>
                <w:rFonts w:ascii="Times New Roman" w:eastAsia="Times New Roman" w:hAnsi="Times New Roman" w:cs="Times New Roman"/>
                <w:color w:val="000000"/>
                <w:sz w:val="24"/>
                <w:szCs w:val="24"/>
                <w:shd w:val="clear" w:color="auto" w:fill="FFFFFF"/>
              </w:rPr>
              <w:t>. 9.</w:t>
            </w:r>
          </w:p>
          <w:p w:rsidR="00E07FB1" w:rsidRPr="00E07FB1" w:rsidRDefault="00E07FB1" w:rsidP="00E07FB1">
            <w:pPr>
              <w:widowControl w:val="0"/>
              <w:numPr>
                <w:ilvl w:val="0"/>
                <w:numId w:val="5"/>
              </w:numPr>
              <w:tabs>
                <w:tab w:val="left" w:pos="480"/>
              </w:tabs>
              <w:spacing w:after="0" w:line="240" w:lineRule="auto"/>
              <w:ind w:left="269" w:right="277" w:firstLine="280"/>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Нормы контроля не распространяются на угловые соединения труб га</w:t>
            </w:r>
            <w:r w:rsidRPr="00E07FB1">
              <w:rPr>
                <w:rFonts w:ascii="Times New Roman" w:eastAsia="Times New Roman" w:hAnsi="Times New Roman" w:cs="Times New Roman"/>
                <w:color w:val="000000"/>
                <w:sz w:val="24"/>
                <w:szCs w:val="24"/>
                <w:shd w:val="clear" w:color="auto" w:fill="FFFFFF"/>
              </w:rPr>
              <w:softHyphen/>
              <w:t xml:space="preserve">зопроводов условным диаметром до </w:t>
            </w:r>
            <w:r w:rsidRPr="00E07FB1">
              <w:rPr>
                <w:rFonts w:ascii="Times New Roman" w:eastAsia="Times New Roman" w:hAnsi="Times New Roman" w:cs="Times New Roman"/>
                <w:color w:val="000000"/>
                <w:sz w:val="24"/>
                <w:szCs w:val="24"/>
                <w:shd w:val="clear" w:color="auto" w:fill="FFFFFF"/>
                <w:lang w:val="en-US"/>
              </w:rPr>
              <w:t>S</w:t>
            </w:r>
            <w:r w:rsidRPr="00E07FB1">
              <w:rPr>
                <w:rFonts w:ascii="Times New Roman" w:eastAsia="Times New Roman" w:hAnsi="Times New Roman" w:cs="Times New Roman"/>
                <w:color w:val="000000"/>
                <w:sz w:val="24"/>
                <w:szCs w:val="24"/>
                <w:shd w:val="clear" w:color="auto" w:fill="FFFFFF"/>
              </w:rPr>
              <w:t>00 мм и швы приварки к газопроводу фланцев и плоских заглушек.</w:t>
            </w:r>
          </w:p>
          <w:p w:rsidR="00E07FB1" w:rsidRPr="00E07FB1" w:rsidRDefault="00E07FB1" w:rsidP="00E07FB1">
            <w:pPr>
              <w:widowControl w:val="0"/>
              <w:numPr>
                <w:ilvl w:val="0"/>
                <w:numId w:val="5"/>
              </w:numPr>
              <w:tabs>
                <w:tab w:val="left" w:pos="485"/>
              </w:tabs>
              <w:spacing w:after="0" w:line="240" w:lineRule="auto"/>
              <w:ind w:left="269" w:right="277" w:firstLine="280"/>
              <w:jc w:val="both"/>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Сварные стыки соединительных деталей стальных газопроводов, изго</w:t>
            </w:r>
            <w:r w:rsidRPr="00E07FB1">
              <w:rPr>
                <w:rFonts w:ascii="Times New Roman" w:eastAsia="Times New Roman" w:hAnsi="Times New Roman" w:cs="Times New Roman"/>
                <w:color w:val="000000"/>
                <w:sz w:val="24"/>
                <w:szCs w:val="24"/>
                <w:shd w:val="clear" w:color="auto" w:fill="FFFFFF"/>
              </w:rPr>
              <w:softHyphen/>
              <w:t>товленные в условиях ЦЗЗ, ЦЗМ, неповоротные и монтажные (сваренные после производства испытаний) стыки подземных стальных газопроводов всех давлений подлежат 100 %-ному контролю радиографическим методом.</w:t>
            </w:r>
          </w:p>
        </w:tc>
      </w:tr>
    </w:tbl>
    <w:p w:rsidR="00E07FB1" w:rsidRPr="00E07FB1" w:rsidRDefault="00E07FB1" w:rsidP="00E07FB1">
      <w:pPr>
        <w:rPr>
          <w:rFonts w:ascii="Times New Roman" w:hAnsi="Times New Roman" w:cs="Times New Roman"/>
          <w:sz w:val="24"/>
          <w:szCs w:val="24"/>
        </w:rPr>
      </w:pPr>
    </w:p>
    <w:p w:rsidR="00E07FB1" w:rsidRPr="00E07FB1" w:rsidRDefault="00E07FB1" w:rsidP="00E07FB1">
      <w:pPr>
        <w:jc w:val="center"/>
        <w:rPr>
          <w:rFonts w:ascii="Times New Roman" w:hAnsi="Times New Roman" w:cs="Times New Roman"/>
          <w:b/>
          <w:sz w:val="24"/>
          <w:szCs w:val="24"/>
        </w:rPr>
      </w:pPr>
      <w:r w:rsidRPr="00E07FB1">
        <w:rPr>
          <w:rFonts w:ascii="Times New Roman" w:hAnsi="Times New Roman" w:cs="Times New Roman"/>
          <w:b/>
          <w:sz w:val="24"/>
          <w:szCs w:val="24"/>
        </w:rPr>
        <w:t>Регламент контроля сварных стыков полиэтиленовых газопроводов</w:t>
      </w:r>
    </w:p>
    <w:tbl>
      <w:tblPr>
        <w:tblW w:w="0" w:type="auto"/>
        <w:tblLayout w:type="fixed"/>
        <w:tblCellMar>
          <w:left w:w="10" w:type="dxa"/>
          <w:right w:w="10" w:type="dxa"/>
        </w:tblCellMar>
        <w:tblLook w:val="0000" w:firstRow="0" w:lastRow="0" w:firstColumn="0" w:lastColumn="0" w:noHBand="0" w:noVBand="0"/>
      </w:tblPr>
      <w:tblGrid>
        <w:gridCol w:w="10"/>
        <w:gridCol w:w="4663"/>
        <w:gridCol w:w="2410"/>
        <w:gridCol w:w="2835"/>
      </w:tblGrid>
      <w:tr w:rsidR="00E07FB1" w:rsidRPr="00E07FB1" w:rsidTr="000F065C">
        <w:trPr>
          <w:gridBefore w:val="1"/>
          <w:wBefore w:w="10" w:type="dxa"/>
          <w:trHeight w:hRule="exact" w:val="1147"/>
        </w:trPr>
        <w:tc>
          <w:tcPr>
            <w:tcW w:w="4663" w:type="dxa"/>
            <w:vMerge w:val="restart"/>
            <w:tcBorders>
              <w:top w:val="single" w:sz="4" w:space="0" w:color="auto"/>
              <w:left w:val="single" w:sz="4" w:space="0" w:color="auto"/>
            </w:tcBorders>
            <w:shd w:val="clear" w:color="auto" w:fill="FFFFFF"/>
          </w:tcPr>
          <w:p w:rsidR="00E07FB1" w:rsidRPr="00E07FB1" w:rsidRDefault="00E07FB1" w:rsidP="00E07FB1">
            <w:pPr>
              <w:ind w:left="254" w:right="270"/>
              <w:rPr>
                <w:rFonts w:ascii="Times New Roman" w:hAnsi="Times New Roman" w:cs="Times New Roman"/>
                <w:sz w:val="24"/>
                <w:szCs w:val="24"/>
              </w:rPr>
            </w:pPr>
            <w:r w:rsidRPr="00E07FB1">
              <w:rPr>
                <w:rFonts w:ascii="Times New Roman" w:hAnsi="Times New Roman" w:cs="Times New Roman"/>
                <w:sz w:val="24"/>
                <w:szCs w:val="24"/>
              </w:rPr>
              <w:t>Газопроводы</w:t>
            </w:r>
          </w:p>
        </w:tc>
        <w:tc>
          <w:tcPr>
            <w:tcW w:w="5245" w:type="dxa"/>
            <w:gridSpan w:val="2"/>
            <w:tcBorders>
              <w:top w:val="single" w:sz="4" w:space="0" w:color="auto"/>
              <w:left w:val="single" w:sz="4" w:space="0" w:color="auto"/>
              <w:right w:val="single" w:sz="4" w:space="0" w:color="auto"/>
            </w:tcBorders>
            <w:shd w:val="clear" w:color="auto" w:fill="FFFFFF"/>
          </w:tcPr>
          <w:p w:rsidR="00E07FB1" w:rsidRPr="00E07FB1" w:rsidRDefault="00E07FB1" w:rsidP="00E07FB1">
            <w:pPr>
              <w:ind w:left="126"/>
              <w:rPr>
                <w:rFonts w:ascii="Times New Roman" w:hAnsi="Times New Roman" w:cs="Times New Roman"/>
                <w:sz w:val="24"/>
                <w:szCs w:val="24"/>
              </w:rPr>
            </w:pPr>
            <w:r w:rsidRPr="00E07FB1">
              <w:rPr>
                <w:rFonts w:ascii="Times New Roman" w:hAnsi="Times New Roman" w:cs="Times New Roman"/>
                <w:sz w:val="24"/>
                <w:szCs w:val="24"/>
              </w:rPr>
              <w:t>Число стыков, подлежащих контролю, % общего числа стыков, сваренных на объекте каждым сварщиком с использованием сварочной техники</w:t>
            </w:r>
          </w:p>
        </w:tc>
      </w:tr>
      <w:tr w:rsidR="00E07FB1" w:rsidRPr="00E07FB1" w:rsidTr="000F065C">
        <w:trPr>
          <w:gridBefore w:val="1"/>
          <w:wBefore w:w="10" w:type="dxa"/>
          <w:trHeight w:hRule="exact" w:val="744"/>
        </w:trPr>
        <w:tc>
          <w:tcPr>
            <w:tcW w:w="4663" w:type="dxa"/>
            <w:vMerge/>
            <w:tcBorders>
              <w:left w:val="single" w:sz="4" w:space="0" w:color="auto"/>
            </w:tcBorders>
            <w:shd w:val="clear" w:color="auto" w:fill="FFFFFF"/>
          </w:tcPr>
          <w:p w:rsidR="00E07FB1" w:rsidRPr="00E07FB1" w:rsidRDefault="00E07FB1" w:rsidP="00E07FB1">
            <w:pPr>
              <w:ind w:left="254" w:right="270"/>
              <w:rPr>
                <w:rFonts w:ascii="Times New Roman" w:hAnsi="Times New Roman" w:cs="Times New Roman"/>
                <w:sz w:val="24"/>
                <w:szCs w:val="24"/>
              </w:rPr>
            </w:pPr>
          </w:p>
        </w:tc>
        <w:tc>
          <w:tcPr>
            <w:tcW w:w="2410" w:type="dxa"/>
            <w:tcBorders>
              <w:top w:val="single" w:sz="4" w:space="0" w:color="auto"/>
              <w:lef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с высокой степенью автоматизации</w:t>
            </w:r>
          </w:p>
        </w:tc>
        <w:tc>
          <w:tcPr>
            <w:tcW w:w="2835" w:type="dxa"/>
            <w:tcBorders>
              <w:top w:val="single" w:sz="4" w:space="0" w:color="auto"/>
              <w:left w:val="single" w:sz="4" w:space="0" w:color="auto"/>
              <w:righ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со средней степенью автоматизации</w:t>
            </w:r>
          </w:p>
        </w:tc>
      </w:tr>
      <w:tr w:rsidR="00E07FB1" w:rsidRPr="00E07FB1" w:rsidTr="000F065C">
        <w:trPr>
          <w:gridBefore w:val="1"/>
          <w:wBefore w:w="10" w:type="dxa"/>
          <w:trHeight w:hRule="exact" w:val="384"/>
        </w:trPr>
        <w:tc>
          <w:tcPr>
            <w:tcW w:w="4663" w:type="dxa"/>
            <w:tcBorders>
              <w:top w:val="single" w:sz="4" w:space="0" w:color="auto"/>
              <w:left w:val="single" w:sz="4" w:space="0" w:color="auto"/>
            </w:tcBorders>
            <w:shd w:val="clear" w:color="auto" w:fill="FFFFFF"/>
          </w:tcPr>
          <w:p w:rsidR="00E07FB1" w:rsidRPr="00E07FB1" w:rsidRDefault="00E07FB1" w:rsidP="00E07FB1">
            <w:pPr>
              <w:ind w:left="254" w:right="270"/>
              <w:jc w:val="center"/>
              <w:rPr>
                <w:rFonts w:ascii="Times New Roman" w:hAnsi="Times New Roman" w:cs="Times New Roman"/>
                <w:sz w:val="24"/>
                <w:szCs w:val="24"/>
              </w:rPr>
            </w:pPr>
            <w:r w:rsidRPr="00E07FB1">
              <w:rPr>
                <w:rFonts w:ascii="Times New Roman" w:hAnsi="Times New Roman" w:cs="Times New Roman"/>
                <w:sz w:val="24"/>
                <w:szCs w:val="24"/>
              </w:rPr>
              <w:t>1</w:t>
            </w:r>
          </w:p>
        </w:tc>
        <w:tc>
          <w:tcPr>
            <w:tcW w:w="2410" w:type="dxa"/>
            <w:tcBorders>
              <w:top w:val="single" w:sz="4" w:space="0" w:color="auto"/>
              <w:lef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2</w:t>
            </w:r>
          </w:p>
        </w:tc>
        <w:tc>
          <w:tcPr>
            <w:tcW w:w="2835" w:type="dxa"/>
            <w:tcBorders>
              <w:top w:val="single" w:sz="4" w:space="0" w:color="auto"/>
              <w:left w:val="single" w:sz="4" w:space="0" w:color="auto"/>
              <w:righ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3</w:t>
            </w:r>
          </w:p>
        </w:tc>
      </w:tr>
      <w:tr w:rsidR="00E07FB1" w:rsidRPr="00E07FB1" w:rsidTr="000F065C">
        <w:trPr>
          <w:gridBefore w:val="1"/>
          <w:wBefore w:w="10" w:type="dxa"/>
          <w:trHeight w:hRule="exact" w:val="1895"/>
        </w:trPr>
        <w:tc>
          <w:tcPr>
            <w:tcW w:w="4663"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254" w:right="270"/>
              <w:rPr>
                <w:rFonts w:ascii="Times New Roman" w:hAnsi="Times New Roman" w:cs="Times New Roman"/>
                <w:sz w:val="24"/>
                <w:szCs w:val="24"/>
              </w:rPr>
            </w:pPr>
            <w:r w:rsidRPr="00E07FB1">
              <w:rPr>
                <w:rFonts w:ascii="Times New Roman" w:hAnsi="Times New Roman" w:cs="Times New Roman"/>
                <w:sz w:val="24"/>
                <w:szCs w:val="24"/>
              </w:rPr>
              <w:t xml:space="preserve">1. Подземные газопроводы давлением: до 0,005 МПа (за исключением указанных </w:t>
            </w:r>
            <w:proofErr w:type="gramStart"/>
            <w:r w:rsidRPr="00E07FB1">
              <w:rPr>
                <w:rFonts w:ascii="Times New Roman" w:hAnsi="Times New Roman" w:cs="Times New Roman"/>
                <w:sz w:val="24"/>
                <w:szCs w:val="24"/>
              </w:rPr>
              <w:t>в поз</w:t>
            </w:r>
            <w:proofErr w:type="gramEnd"/>
            <w:r w:rsidRPr="00E07FB1">
              <w:rPr>
                <w:rFonts w:ascii="Times New Roman" w:hAnsi="Times New Roman" w:cs="Times New Roman"/>
                <w:sz w:val="24"/>
                <w:szCs w:val="24"/>
              </w:rPr>
              <w:t>. 2) св. 0,005 до 0,3 МПа (за исключе</w:t>
            </w:r>
            <w:r w:rsidRPr="00E07FB1">
              <w:rPr>
                <w:rFonts w:ascii="Times New Roman" w:hAnsi="Times New Roman" w:cs="Times New Roman"/>
                <w:sz w:val="24"/>
                <w:szCs w:val="24"/>
              </w:rPr>
              <w:softHyphen/>
              <w:t xml:space="preserve">нием указанных </w:t>
            </w:r>
            <w:proofErr w:type="gramStart"/>
            <w:r w:rsidRPr="00E07FB1">
              <w:rPr>
                <w:rFonts w:ascii="Times New Roman" w:hAnsi="Times New Roman" w:cs="Times New Roman"/>
                <w:sz w:val="24"/>
                <w:szCs w:val="24"/>
              </w:rPr>
              <w:t>в поз</w:t>
            </w:r>
            <w:proofErr w:type="gramEnd"/>
            <w:r w:rsidRPr="00E07FB1">
              <w:rPr>
                <w:rFonts w:ascii="Times New Roman" w:hAnsi="Times New Roman" w:cs="Times New Roman"/>
                <w:sz w:val="24"/>
                <w:szCs w:val="24"/>
              </w:rPr>
              <w:t>. 3) св. 0,3 до 0,6 МПа (за исключени</w:t>
            </w:r>
            <w:r w:rsidRPr="00E07FB1">
              <w:rPr>
                <w:rFonts w:ascii="Times New Roman" w:hAnsi="Times New Roman" w:cs="Times New Roman"/>
                <w:sz w:val="24"/>
                <w:szCs w:val="24"/>
              </w:rPr>
              <w:softHyphen/>
              <w:t xml:space="preserve">ем указанных </w:t>
            </w:r>
            <w:proofErr w:type="gramStart"/>
            <w:r w:rsidRPr="00E07FB1">
              <w:rPr>
                <w:rFonts w:ascii="Times New Roman" w:hAnsi="Times New Roman" w:cs="Times New Roman"/>
                <w:sz w:val="24"/>
                <w:szCs w:val="24"/>
              </w:rPr>
              <w:t>в поз</w:t>
            </w:r>
            <w:proofErr w:type="gramEnd"/>
            <w:r w:rsidRPr="00E07FB1">
              <w:rPr>
                <w:rFonts w:ascii="Times New Roman" w:hAnsi="Times New Roman" w:cs="Times New Roman"/>
                <w:sz w:val="24"/>
                <w:szCs w:val="24"/>
              </w:rPr>
              <w:t>. 3)</w:t>
            </w:r>
          </w:p>
        </w:tc>
        <w:tc>
          <w:tcPr>
            <w:tcW w:w="2410"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126" w:right="134"/>
              <w:jc w:val="center"/>
              <w:rPr>
                <w:rFonts w:ascii="Times New Roman" w:hAnsi="Times New Roman" w:cs="Times New Roman"/>
                <w:sz w:val="24"/>
                <w:szCs w:val="24"/>
              </w:rPr>
            </w:pPr>
            <w:r w:rsidRPr="00E07FB1">
              <w:rPr>
                <w:rFonts w:ascii="Times New Roman" w:hAnsi="Times New Roman" w:cs="Times New Roman"/>
                <w:sz w:val="24"/>
                <w:szCs w:val="24"/>
              </w:rPr>
              <w:t>3, но не менее одного стыка 12, но не менее одного стыка 25, но не менее одного стыка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6, но не менее одного стыка 25, но не менее одного стыка 50, но не менее одного стыка</w:t>
            </w:r>
          </w:p>
        </w:tc>
      </w:tr>
      <w:tr w:rsidR="00E07FB1" w:rsidRPr="00E07FB1" w:rsidTr="000F065C">
        <w:trPr>
          <w:gridBefore w:val="1"/>
          <w:wBefore w:w="10" w:type="dxa"/>
          <w:trHeight w:hRule="exact" w:val="1851"/>
        </w:trPr>
        <w:tc>
          <w:tcPr>
            <w:tcW w:w="4663"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254" w:right="270"/>
              <w:rPr>
                <w:rFonts w:ascii="Times New Roman" w:hAnsi="Times New Roman" w:cs="Times New Roman"/>
                <w:sz w:val="24"/>
                <w:szCs w:val="24"/>
              </w:rPr>
            </w:pPr>
            <w:r w:rsidRPr="00E07FB1">
              <w:rPr>
                <w:rFonts w:ascii="Times New Roman" w:hAnsi="Times New Roman" w:cs="Times New Roman"/>
                <w:sz w:val="24"/>
                <w:szCs w:val="24"/>
              </w:rPr>
              <w:t xml:space="preserve">2. Подземные газопроводы давлением до 0,005 МПа, прокладываемые в </w:t>
            </w:r>
            <w:proofErr w:type="spellStart"/>
            <w:r w:rsidRPr="00E07FB1">
              <w:rPr>
                <w:rFonts w:ascii="Times New Roman" w:hAnsi="Times New Roman" w:cs="Times New Roman"/>
                <w:sz w:val="24"/>
                <w:szCs w:val="24"/>
              </w:rPr>
              <w:t>пучинистых</w:t>
            </w:r>
            <w:proofErr w:type="spellEnd"/>
            <w:r w:rsidRPr="00E07FB1">
              <w:rPr>
                <w:rFonts w:ascii="Times New Roman" w:hAnsi="Times New Roman" w:cs="Times New Roman"/>
                <w:sz w:val="24"/>
                <w:szCs w:val="24"/>
              </w:rPr>
              <w:t xml:space="preserve"> (кроме </w:t>
            </w:r>
            <w:proofErr w:type="spellStart"/>
            <w:r w:rsidRPr="00E07FB1">
              <w:rPr>
                <w:rFonts w:ascii="Times New Roman" w:hAnsi="Times New Roman" w:cs="Times New Roman"/>
                <w:sz w:val="24"/>
                <w:szCs w:val="24"/>
              </w:rPr>
              <w:t>слабопучинистых</w:t>
            </w:r>
            <w:proofErr w:type="spellEnd"/>
            <w:r w:rsidRPr="00E07FB1">
              <w:rPr>
                <w:rFonts w:ascii="Times New Roman" w:hAnsi="Times New Roman" w:cs="Times New Roman"/>
                <w:sz w:val="24"/>
                <w:szCs w:val="24"/>
              </w:rPr>
              <w:t xml:space="preserve">), </w:t>
            </w:r>
            <w:proofErr w:type="spellStart"/>
            <w:r w:rsidRPr="00E07FB1">
              <w:rPr>
                <w:rFonts w:ascii="Times New Roman" w:hAnsi="Times New Roman" w:cs="Times New Roman"/>
                <w:sz w:val="24"/>
                <w:szCs w:val="24"/>
              </w:rPr>
              <w:t>просадочных</w:t>
            </w:r>
            <w:proofErr w:type="spellEnd"/>
            <w:r w:rsidRPr="00E07FB1">
              <w:rPr>
                <w:rFonts w:ascii="Times New Roman" w:hAnsi="Times New Roman" w:cs="Times New Roman"/>
                <w:sz w:val="24"/>
                <w:szCs w:val="24"/>
              </w:rPr>
              <w:t xml:space="preserve"> II типа, набухаю</w:t>
            </w:r>
            <w:r w:rsidRPr="00E07FB1">
              <w:rPr>
                <w:rFonts w:ascii="Times New Roman" w:hAnsi="Times New Roman" w:cs="Times New Roman"/>
                <w:sz w:val="24"/>
                <w:szCs w:val="24"/>
              </w:rPr>
              <w:softHyphen/>
              <w:t>щих, многолетнемерзлых грунтах и других особых грунтовых условиях</w:t>
            </w:r>
          </w:p>
        </w:tc>
        <w:tc>
          <w:tcPr>
            <w:tcW w:w="2410"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126" w:right="134"/>
              <w:jc w:val="center"/>
              <w:rPr>
                <w:rFonts w:ascii="Times New Roman" w:hAnsi="Times New Roman" w:cs="Times New Roman"/>
                <w:sz w:val="24"/>
                <w:szCs w:val="24"/>
              </w:rPr>
            </w:pPr>
            <w:r w:rsidRPr="00E07FB1">
              <w:rPr>
                <w:rFonts w:ascii="Times New Roman" w:hAnsi="Times New Roman" w:cs="Times New Roman"/>
                <w:sz w:val="24"/>
                <w:szCs w:val="24"/>
              </w:rPr>
              <w:t>6, но не менее одного стыка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E07FB1" w:rsidRPr="00E07FB1" w:rsidRDefault="00E07FB1" w:rsidP="00E07FB1">
            <w:pPr>
              <w:ind w:left="126" w:right="135"/>
              <w:jc w:val="center"/>
              <w:rPr>
                <w:rFonts w:ascii="Times New Roman" w:hAnsi="Times New Roman" w:cs="Times New Roman"/>
                <w:sz w:val="24"/>
                <w:szCs w:val="24"/>
              </w:rPr>
            </w:pPr>
            <w:r w:rsidRPr="00E07FB1">
              <w:rPr>
                <w:rFonts w:ascii="Times New Roman" w:hAnsi="Times New Roman" w:cs="Times New Roman"/>
                <w:sz w:val="24"/>
                <w:szCs w:val="24"/>
              </w:rPr>
              <w:t>12, но не менее одного стыка</w:t>
            </w:r>
          </w:p>
        </w:tc>
      </w:tr>
      <w:tr w:rsidR="00E07FB1" w:rsidRPr="00E07FB1" w:rsidTr="000F065C">
        <w:trPr>
          <w:gridBefore w:val="1"/>
          <w:wBefore w:w="10" w:type="dxa"/>
          <w:trHeight w:hRule="exact" w:val="1594"/>
        </w:trPr>
        <w:tc>
          <w:tcPr>
            <w:tcW w:w="4663"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254" w:right="270"/>
              <w:rPr>
                <w:rFonts w:ascii="Times New Roman" w:hAnsi="Times New Roman" w:cs="Times New Roman"/>
                <w:sz w:val="24"/>
                <w:szCs w:val="24"/>
              </w:rPr>
            </w:pPr>
            <w:r w:rsidRPr="00E07FB1">
              <w:rPr>
                <w:rFonts w:ascii="Times New Roman" w:hAnsi="Times New Roman" w:cs="Times New Roman"/>
                <w:sz w:val="24"/>
                <w:szCs w:val="24"/>
              </w:rPr>
              <w:t>3. Подземные газопроводы природ</w:t>
            </w:r>
            <w:r w:rsidRPr="00E07FB1">
              <w:rPr>
                <w:rFonts w:ascii="Times New Roman" w:hAnsi="Times New Roman" w:cs="Times New Roman"/>
                <w:sz w:val="24"/>
                <w:szCs w:val="24"/>
              </w:rPr>
              <w:softHyphen/>
              <w:t>ного газа давлением св. 0,005 до 0,6 МПа, прокладываемые вне по</w:t>
            </w:r>
            <w:r w:rsidRPr="00E07FB1">
              <w:rPr>
                <w:rFonts w:ascii="Times New Roman" w:hAnsi="Times New Roman" w:cs="Times New Roman"/>
                <w:sz w:val="24"/>
                <w:szCs w:val="24"/>
              </w:rPr>
              <w:softHyphen/>
              <w:t>селений за пределами черты их перспективной застройки</w:t>
            </w:r>
          </w:p>
        </w:tc>
        <w:tc>
          <w:tcPr>
            <w:tcW w:w="2410"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126" w:right="134"/>
              <w:jc w:val="center"/>
              <w:rPr>
                <w:rFonts w:ascii="Times New Roman" w:hAnsi="Times New Roman" w:cs="Times New Roman"/>
                <w:sz w:val="24"/>
                <w:szCs w:val="24"/>
              </w:rPr>
            </w:pPr>
            <w:r w:rsidRPr="00E07FB1">
              <w:rPr>
                <w:rFonts w:ascii="Times New Roman" w:hAnsi="Times New Roman" w:cs="Times New Roman"/>
                <w:sz w:val="24"/>
                <w:szCs w:val="24"/>
              </w:rPr>
              <w:t>5, но не менее одного стыка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10, но не менее одного стыка</w:t>
            </w:r>
          </w:p>
        </w:tc>
      </w:tr>
      <w:tr w:rsidR="00E07FB1" w:rsidRPr="00E07FB1" w:rsidTr="000F065C">
        <w:trPr>
          <w:gridBefore w:val="1"/>
          <w:wBefore w:w="10" w:type="dxa"/>
          <w:trHeight w:hRule="exact" w:val="584"/>
        </w:trPr>
        <w:tc>
          <w:tcPr>
            <w:tcW w:w="4663"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254" w:right="270"/>
              <w:rPr>
                <w:rFonts w:ascii="Times New Roman" w:hAnsi="Times New Roman" w:cs="Times New Roman"/>
                <w:sz w:val="24"/>
                <w:szCs w:val="24"/>
              </w:rPr>
            </w:pPr>
            <w:r w:rsidRPr="00E07FB1">
              <w:rPr>
                <w:rFonts w:ascii="Times New Roman" w:hAnsi="Times New Roman" w:cs="Times New Roman"/>
                <w:sz w:val="24"/>
                <w:szCs w:val="24"/>
              </w:rPr>
              <w:t>4. Во всех остальных случаях про</w:t>
            </w:r>
            <w:r w:rsidRPr="00E07FB1">
              <w:rPr>
                <w:rFonts w:ascii="Times New Roman" w:hAnsi="Times New Roman" w:cs="Times New Roman"/>
                <w:sz w:val="24"/>
                <w:szCs w:val="24"/>
              </w:rPr>
              <w:softHyphen/>
              <w:t>кладки подземных газопрово</w:t>
            </w:r>
            <w:r w:rsidRPr="00E07FB1">
              <w:rPr>
                <w:rFonts w:ascii="Times New Roman" w:hAnsi="Times New Roman" w:cs="Times New Roman"/>
                <w:sz w:val="24"/>
                <w:szCs w:val="24"/>
              </w:rPr>
              <w:softHyphen/>
              <w:t>дов</w:t>
            </w:r>
          </w:p>
        </w:tc>
        <w:tc>
          <w:tcPr>
            <w:tcW w:w="2410" w:type="dxa"/>
            <w:tcBorders>
              <w:top w:val="single" w:sz="4" w:space="0" w:color="auto"/>
              <w:left w:val="single" w:sz="4" w:space="0" w:color="auto"/>
              <w:bottom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25, но не менее одного стыка</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E07FB1" w:rsidRPr="00E07FB1" w:rsidRDefault="00E07FB1" w:rsidP="00E07FB1">
            <w:pPr>
              <w:ind w:left="126"/>
              <w:jc w:val="center"/>
              <w:rPr>
                <w:rFonts w:ascii="Times New Roman" w:hAnsi="Times New Roman" w:cs="Times New Roman"/>
                <w:sz w:val="24"/>
                <w:szCs w:val="24"/>
              </w:rPr>
            </w:pPr>
            <w:r w:rsidRPr="00E07FB1">
              <w:rPr>
                <w:rFonts w:ascii="Times New Roman" w:hAnsi="Times New Roman" w:cs="Times New Roman"/>
                <w:sz w:val="24"/>
                <w:szCs w:val="24"/>
              </w:rPr>
              <w:t>50, но не менее одного стыка</w:t>
            </w:r>
          </w:p>
        </w:tc>
      </w:tr>
      <w:tr w:rsidR="00E07FB1" w:rsidRPr="00E07FB1" w:rsidTr="000F065C">
        <w:trPr>
          <w:trHeight w:hRule="exact" w:val="1417"/>
        </w:trPr>
        <w:tc>
          <w:tcPr>
            <w:tcW w:w="9918" w:type="dxa"/>
            <w:gridSpan w:val="4"/>
            <w:tcBorders>
              <w:top w:val="single" w:sz="4" w:space="0" w:color="auto"/>
              <w:left w:val="single" w:sz="4" w:space="0" w:color="auto"/>
              <w:bottom w:val="single" w:sz="4" w:space="0" w:color="auto"/>
              <w:right w:val="single" w:sz="4" w:space="0" w:color="auto"/>
            </w:tcBorders>
            <w:shd w:val="clear" w:color="auto" w:fill="FFFFFF"/>
          </w:tcPr>
          <w:p w:rsidR="00E07FB1" w:rsidRPr="00E07FB1" w:rsidRDefault="00E07FB1" w:rsidP="00E07FB1">
            <w:pPr>
              <w:widowControl w:val="0"/>
              <w:spacing w:after="0" w:line="240" w:lineRule="auto"/>
              <w:ind w:left="60" w:firstLine="300"/>
              <w:rPr>
                <w:rFonts w:ascii="Times New Roman" w:eastAsia="Times New Roman" w:hAnsi="Times New Roman" w:cs="Times New Roman"/>
                <w:sz w:val="24"/>
                <w:szCs w:val="24"/>
              </w:rPr>
            </w:pPr>
            <w:r w:rsidRPr="00E07FB1">
              <w:rPr>
                <w:rFonts w:ascii="Times New Roman" w:eastAsia="Times New Roman" w:hAnsi="Times New Roman" w:cs="Times New Roman"/>
                <w:color w:val="000000"/>
                <w:spacing w:val="50"/>
                <w:sz w:val="24"/>
                <w:szCs w:val="24"/>
                <w:shd w:val="clear" w:color="auto" w:fill="FFFFFF"/>
              </w:rPr>
              <w:lastRenderedPageBreak/>
              <w:t>Примечания</w:t>
            </w:r>
          </w:p>
          <w:p w:rsidR="00E07FB1" w:rsidRPr="00E07FB1" w:rsidRDefault="00E07FB1" w:rsidP="00E07FB1">
            <w:pPr>
              <w:widowControl w:val="0"/>
              <w:spacing w:after="0" w:line="240" w:lineRule="auto"/>
              <w:ind w:left="60" w:firstLine="30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1. При протяжке полиэтиленовых газопроводов внутри стальных произво</w:t>
            </w:r>
            <w:r w:rsidRPr="00E07FB1">
              <w:rPr>
                <w:rFonts w:ascii="Times New Roman" w:eastAsia="Times New Roman" w:hAnsi="Times New Roman" w:cs="Times New Roman"/>
                <w:color w:val="000000"/>
                <w:sz w:val="24"/>
                <w:szCs w:val="24"/>
                <w:shd w:val="clear" w:color="auto" w:fill="FFFFFF"/>
              </w:rPr>
              <w:softHyphen/>
              <w:t>дится 100 %-</w:t>
            </w:r>
            <w:proofErr w:type="spellStart"/>
            <w:r w:rsidRPr="00E07FB1">
              <w:rPr>
                <w:rFonts w:ascii="Times New Roman" w:eastAsia="Times New Roman" w:hAnsi="Times New Roman" w:cs="Times New Roman"/>
                <w:color w:val="000000"/>
                <w:sz w:val="24"/>
                <w:szCs w:val="24"/>
                <w:shd w:val="clear" w:color="auto" w:fill="FFFFFF"/>
              </w:rPr>
              <w:t>ный</w:t>
            </w:r>
            <w:proofErr w:type="spellEnd"/>
            <w:r w:rsidRPr="00E07FB1">
              <w:rPr>
                <w:rFonts w:ascii="Times New Roman" w:eastAsia="Times New Roman" w:hAnsi="Times New Roman" w:cs="Times New Roman"/>
                <w:color w:val="000000"/>
                <w:sz w:val="24"/>
                <w:szCs w:val="24"/>
                <w:shd w:val="clear" w:color="auto" w:fill="FFFFFF"/>
              </w:rPr>
              <w:t xml:space="preserve"> контроль сварных стыковых соединений.</w:t>
            </w:r>
          </w:p>
          <w:p w:rsidR="00E07FB1" w:rsidRPr="00E07FB1" w:rsidRDefault="00E07FB1" w:rsidP="00E07FB1">
            <w:pPr>
              <w:widowControl w:val="0"/>
              <w:spacing w:after="0" w:line="240" w:lineRule="auto"/>
              <w:ind w:left="60" w:firstLine="300"/>
              <w:rPr>
                <w:rFonts w:ascii="Times New Roman" w:eastAsia="Times New Roman" w:hAnsi="Times New Roman" w:cs="Times New Roman"/>
                <w:sz w:val="24"/>
                <w:szCs w:val="24"/>
              </w:rPr>
            </w:pPr>
            <w:r w:rsidRPr="00E07FB1">
              <w:rPr>
                <w:rFonts w:ascii="Times New Roman" w:eastAsia="Times New Roman" w:hAnsi="Times New Roman" w:cs="Times New Roman"/>
                <w:color w:val="000000"/>
                <w:sz w:val="24"/>
                <w:szCs w:val="24"/>
                <w:shd w:val="clear" w:color="auto" w:fill="FFFFFF"/>
              </w:rPr>
              <w:t>2 Стыки, сваренные с помощью сварочной техники с ручным управлени</w:t>
            </w:r>
            <w:r w:rsidRPr="00E07FB1">
              <w:rPr>
                <w:rFonts w:ascii="Times New Roman" w:eastAsia="Times New Roman" w:hAnsi="Times New Roman" w:cs="Times New Roman"/>
                <w:color w:val="000000"/>
                <w:sz w:val="24"/>
                <w:szCs w:val="24"/>
                <w:shd w:val="clear" w:color="auto" w:fill="FFFFFF"/>
              </w:rPr>
              <w:softHyphen/>
              <w:t>ем, проверяют по нормам для стальных газопроводов.</w:t>
            </w:r>
          </w:p>
        </w:tc>
      </w:tr>
    </w:tbl>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Контроль стыков стальных</w:t>
      </w:r>
      <w:r w:rsidRPr="00E07FB1">
        <w:rPr>
          <w:rFonts w:ascii="Times New Roman" w:hAnsi="Times New Roman" w:cs="Times New Roman"/>
          <w:sz w:val="24"/>
          <w:szCs w:val="24"/>
        </w:rPr>
        <w:t xml:space="preserve"> трубопроводов проводят радио</w:t>
      </w:r>
      <w:r w:rsidRPr="00E07FB1">
        <w:rPr>
          <w:rFonts w:ascii="Times New Roman" w:hAnsi="Times New Roman" w:cs="Times New Roman"/>
          <w:sz w:val="24"/>
          <w:szCs w:val="24"/>
        </w:rPr>
        <w:softHyphen/>
        <w:t xml:space="preserve">графическим методом по ГОСТ 7512 и ультразвуковым — по ГОСТ 14782. </w:t>
      </w:r>
      <w:r w:rsidRPr="00E07FB1">
        <w:rPr>
          <w:rFonts w:ascii="Times New Roman" w:hAnsi="Times New Roman" w:cs="Times New Roman"/>
          <w:b/>
          <w:sz w:val="24"/>
          <w:szCs w:val="24"/>
        </w:rPr>
        <w:t>Стыки полиэтиленовых</w:t>
      </w:r>
      <w:r w:rsidRPr="00E07FB1">
        <w:rPr>
          <w:rFonts w:ascii="Times New Roman" w:hAnsi="Times New Roman" w:cs="Times New Roman"/>
          <w:sz w:val="24"/>
          <w:szCs w:val="24"/>
        </w:rPr>
        <w:t xml:space="preserve"> газопроводов проверяют ультразвуковым методом по ГОСТ 14782.</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Ультразвуковой метод контроля</w:t>
      </w:r>
      <w:r w:rsidRPr="00E07FB1">
        <w:rPr>
          <w:rFonts w:ascii="Times New Roman" w:hAnsi="Times New Roman" w:cs="Times New Roman"/>
          <w:sz w:val="24"/>
          <w:szCs w:val="24"/>
        </w:rPr>
        <w:t xml:space="preserve"> сварных стыков стальных га</w:t>
      </w:r>
      <w:r w:rsidRPr="00E07FB1">
        <w:rPr>
          <w:rFonts w:ascii="Times New Roman" w:hAnsi="Times New Roman" w:cs="Times New Roman"/>
          <w:sz w:val="24"/>
          <w:szCs w:val="24"/>
        </w:rPr>
        <w:softHyphen/>
        <w:t>зопроводов используется при условии проведения выборочной проверки не менее 10 % стыков радиографическим методом. При получении неудовлетворительных результатов радиографи</w:t>
      </w:r>
      <w:r w:rsidRPr="00E07FB1">
        <w:rPr>
          <w:rFonts w:ascii="Times New Roman" w:hAnsi="Times New Roman" w:cs="Times New Roman"/>
          <w:sz w:val="24"/>
          <w:szCs w:val="24"/>
        </w:rPr>
        <w:softHyphen/>
        <w:t>ческого контроля хотя бы на одном стыке объем контроля сле</w:t>
      </w:r>
      <w:r w:rsidRPr="00E07FB1">
        <w:rPr>
          <w:rFonts w:ascii="Times New Roman" w:hAnsi="Times New Roman" w:cs="Times New Roman"/>
          <w:sz w:val="24"/>
          <w:szCs w:val="24"/>
        </w:rPr>
        <w:softHyphen/>
        <w:t>дует увеличить до 50 % общего числа стыков. В случае по</w:t>
      </w:r>
      <w:r w:rsidRPr="00E07FB1">
        <w:rPr>
          <w:rFonts w:ascii="Times New Roman" w:hAnsi="Times New Roman" w:cs="Times New Roman"/>
          <w:sz w:val="24"/>
          <w:szCs w:val="24"/>
        </w:rPr>
        <w:softHyphen/>
        <w:t>вторного выявления дефектных стыков все стыки, сваренные сварщиком на объекте в течение календарного месяца и прове</w:t>
      </w:r>
      <w:r w:rsidRPr="00E07FB1">
        <w:rPr>
          <w:rFonts w:ascii="Times New Roman" w:hAnsi="Times New Roman" w:cs="Times New Roman"/>
          <w:sz w:val="24"/>
          <w:szCs w:val="24"/>
        </w:rPr>
        <w:softHyphen/>
        <w:t>ренные ультразвуковым методом, должны быть подвергнуты радиографическому контролю.</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sz w:val="24"/>
          <w:szCs w:val="24"/>
        </w:rPr>
        <w:t>При неудовлетворительных результатах контроля ультразву</w:t>
      </w:r>
      <w:r w:rsidRPr="00E07FB1">
        <w:rPr>
          <w:rFonts w:ascii="Times New Roman" w:hAnsi="Times New Roman" w:cs="Times New Roman"/>
          <w:sz w:val="24"/>
          <w:szCs w:val="24"/>
        </w:rPr>
        <w:softHyphen/>
        <w:t>ковым методом стыковых соединений стальных и полиэтилено</w:t>
      </w:r>
      <w:r w:rsidRPr="00E07FB1">
        <w:rPr>
          <w:rFonts w:ascii="Times New Roman" w:hAnsi="Times New Roman" w:cs="Times New Roman"/>
          <w:sz w:val="24"/>
          <w:szCs w:val="24"/>
        </w:rPr>
        <w:softHyphen/>
        <w:t>вых трубопроводов производится проверка удвоенного числа стыков на участках, которые к моменту обнаружения брака не были приняты по результатам этого вида контроля. Если при повторной проверке хотя бы один из проверяемых стыков окажется неудовлетворительного качества, то все стыки, сваренные данным сварщиком на объекте, обязательно проверяют ультразвуковым методом контроля.</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Исправление дефектов</w:t>
      </w:r>
      <w:r w:rsidRPr="00E07FB1">
        <w:rPr>
          <w:rFonts w:ascii="Times New Roman" w:hAnsi="Times New Roman" w:cs="Times New Roman"/>
          <w:sz w:val="24"/>
          <w:szCs w:val="24"/>
        </w:rPr>
        <w:t xml:space="preserve"> шва стыков стальных трубопроводов, выполненных газовой сваркой, запрещается. Исправление дефектов шва, выполненного дуговой сваркой, допускается производить путем удаления дефектной части и заварки ее заново с последующей проверкой всего сварного стыка радиографическим методом. Превышение высоты усиления сварного шва относительно размеров, установленных ГОСТ 16037, разрешается устранять механической обработкой. Подрезы исправляют наплавкой ниточных валиков высотой не более 2—3 мм, при этом высота ниточного валика не должна превышать высоту шва. Исправление дефектов подчеканкой и повторный ремонт стыков запрещаются.</w:t>
      </w:r>
    </w:p>
    <w:p w:rsidR="00E07FB1" w:rsidRPr="00E07FB1" w:rsidRDefault="00E07FB1" w:rsidP="00E07FB1">
      <w:pPr>
        <w:rPr>
          <w:rFonts w:ascii="Times New Roman" w:hAnsi="Times New Roman" w:cs="Times New Roman"/>
          <w:sz w:val="24"/>
          <w:szCs w:val="24"/>
        </w:rPr>
      </w:pPr>
      <w:r w:rsidRPr="00E07FB1">
        <w:rPr>
          <w:rFonts w:ascii="Times New Roman" w:hAnsi="Times New Roman" w:cs="Times New Roman"/>
          <w:b/>
          <w:sz w:val="24"/>
          <w:szCs w:val="24"/>
        </w:rPr>
        <w:t>Дефектные стыковые соединения</w:t>
      </w:r>
      <w:r w:rsidRPr="00E07FB1">
        <w:rPr>
          <w:rFonts w:ascii="Times New Roman" w:hAnsi="Times New Roman" w:cs="Times New Roman"/>
          <w:sz w:val="24"/>
          <w:szCs w:val="24"/>
        </w:rPr>
        <w:t xml:space="preserve"> полиэтиленовых трубопроводов исправлению не подлежат и должны быть удалены.</w:t>
      </w:r>
    </w:p>
    <w:p w:rsidR="00E07FB1" w:rsidRPr="00E07FB1" w:rsidRDefault="00E07FB1" w:rsidP="00E07FB1">
      <w:pPr>
        <w:jc w:val="center"/>
        <w:rPr>
          <w:rFonts w:ascii="Times New Roman" w:hAnsi="Times New Roman" w:cs="Times New Roman"/>
          <w:b/>
          <w:sz w:val="24"/>
          <w:szCs w:val="24"/>
        </w:rPr>
      </w:pPr>
    </w:p>
    <w:p w:rsidR="00E07FB1" w:rsidRPr="00E07FB1" w:rsidRDefault="00E07FB1" w:rsidP="00E07FB1">
      <w:pPr>
        <w:jc w:val="center"/>
        <w:rPr>
          <w:rFonts w:ascii="Times New Roman" w:hAnsi="Times New Roman" w:cs="Times New Roman"/>
          <w:b/>
          <w:sz w:val="24"/>
          <w:szCs w:val="24"/>
        </w:rPr>
      </w:pPr>
      <w:r w:rsidRPr="00E07FB1">
        <w:rPr>
          <w:rFonts w:ascii="Times New Roman" w:hAnsi="Times New Roman" w:cs="Times New Roman"/>
          <w:b/>
          <w:sz w:val="24"/>
          <w:szCs w:val="24"/>
        </w:rPr>
        <w:t>Контрольные вопросы:</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Какие стыки полежат механическим испытаниям?</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На что испытывают стальные стыки? На что испытывают полиэтиленовые стыки?</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При каких условиях результаты механических испытаний стыка считают неудовлетворительными?</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Что делают при неудовлетворительных испытаниях хотя бы одного стыка?</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Что делают в случае получения при повторной проверке неудовлетвори</w:t>
      </w:r>
      <w:r w:rsidRPr="00E07FB1">
        <w:rPr>
          <w:rFonts w:ascii="Times New Roman" w:hAnsi="Times New Roman" w:cs="Times New Roman"/>
          <w:sz w:val="24"/>
          <w:szCs w:val="24"/>
        </w:rPr>
        <w:softHyphen/>
        <w:t>тельных результатов испытаний хотя бы на одном стыке?</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Какие стыки подлежат 100% контролю стальных газопроводов?</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Регламент контроля сварных стыков ПЭ газопроводов со средней степенью автоматизации.</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Какими физическим методами проводят контроль стыков стальных и ПЭ газопроводов и по каким ГОСТам?</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В каких случаях проводится ультразвуковой метод контроля?</w:t>
      </w:r>
    </w:p>
    <w:p w:rsidR="00E07FB1" w:rsidRP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Как исправляют дефекты шва стыка стальных газопроводов, выполненных газовой сваркой и дуговой сваркой?</w:t>
      </w:r>
    </w:p>
    <w:p w:rsidR="00E07FB1" w:rsidRDefault="00E07FB1" w:rsidP="00E07FB1">
      <w:pPr>
        <w:numPr>
          <w:ilvl w:val="0"/>
          <w:numId w:val="6"/>
        </w:numPr>
        <w:contextualSpacing/>
        <w:rPr>
          <w:rFonts w:ascii="Times New Roman" w:hAnsi="Times New Roman" w:cs="Times New Roman"/>
          <w:sz w:val="24"/>
          <w:szCs w:val="24"/>
        </w:rPr>
      </w:pPr>
      <w:r w:rsidRPr="00E07FB1">
        <w:rPr>
          <w:rFonts w:ascii="Times New Roman" w:hAnsi="Times New Roman" w:cs="Times New Roman"/>
          <w:sz w:val="24"/>
          <w:szCs w:val="24"/>
        </w:rPr>
        <w:t>Как исправляют дефектные стыковые соединения полиэтиленовых трубопроводов?</w:t>
      </w:r>
    </w:p>
    <w:p w:rsidR="00FD6EC7" w:rsidRDefault="00FD6EC7" w:rsidP="00FD6EC7">
      <w:pPr>
        <w:contextualSpacing/>
        <w:rPr>
          <w:rFonts w:ascii="Times New Roman" w:hAnsi="Times New Roman" w:cs="Times New Roman"/>
          <w:sz w:val="24"/>
          <w:szCs w:val="24"/>
        </w:rPr>
      </w:pPr>
    </w:p>
    <w:p w:rsidR="00FD6EC7" w:rsidRDefault="00FD6EC7" w:rsidP="00FD6EC7">
      <w:pPr>
        <w:contextualSpacing/>
        <w:rPr>
          <w:rFonts w:ascii="Times New Roman" w:hAnsi="Times New Roman" w:cs="Times New Roman"/>
          <w:sz w:val="24"/>
          <w:szCs w:val="24"/>
        </w:rPr>
      </w:pPr>
    </w:p>
    <w:p w:rsidR="00FD6EC7" w:rsidRPr="00FD6EC7" w:rsidRDefault="00FD6EC7" w:rsidP="00FD6EC7">
      <w:pPr>
        <w:ind w:left="560"/>
        <w:jc w:val="center"/>
        <w:rPr>
          <w:rFonts w:ascii="Times New Roman" w:hAnsi="Times New Roman" w:cs="Times New Roman"/>
          <w:b/>
          <w:color w:val="FF0000"/>
          <w:sz w:val="28"/>
          <w:szCs w:val="24"/>
        </w:rPr>
      </w:pPr>
      <w:r w:rsidRPr="00FD6EC7">
        <w:rPr>
          <w:rFonts w:ascii="Times New Roman" w:hAnsi="Times New Roman" w:cs="Times New Roman"/>
          <w:b/>
          <w:color w:val="FF0000"/>
          <w:sz w:val="28"/>
          <w:szCs w:val="24"/>
        </w:rPr>
        <w:lastRenderedPageBreak/>
        <w:t>Практическая работа № 3</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b/>
          <w:color w:val="000000" w:themeColor="text1"/>
          <w:sz w:val="24"/>
          <w:szCs w:val="24"/>
        </w:rPr>
        <w:t xml:space="preserve">Тема: </w:t>
      </w:r>
      <w:r w:rsidRPr="00601D89">
        <w:rPr>
          <w:rFonts w:ascii="Times New Roman" w:hAnsi="Times New Roman" w:cs="Times New Roman"/>
          <w:color w:val="000000" w:themeColor="text1"/>
          <w:sz w:val="24"/>
          <w:szCs w:val="24"/>
        </w:rPr>
        <w:t>Испытание газопроводов на герметичность.</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b/>
          <w:color w:val="000000" w:themeColor="text1"/>
          <w:sz w:val="24"/>
          <w:szCs w:val="24"/>
        </w:rPr>
        <w:t xml:space="preserve">Цель работы: </w:t>
      </w:r>
      <w:r w:rsidRPr="00601D89">
        <w:rPr>
          <w:rFonts w:ascii="Times New Roman" w:hAnsi="Times New Roman" w:cs="Times New Roman"/>
          <w:color w:val="000000" w:themeColor="text1"/>
          <w:sz w:val="24"/>
          <w:szCs w:val="24"/>
        </w:rPr>
        <w:t>Изучить режимы испытания стальных подземных газопроводов на герметичность, нормы испытаний ПЭ, стальных надземных и внутренних газопроводов, газопроводов и оборудования ГРП.</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 xml:space="preserve">Законченные строительством или реконструкцией наружные и </w:t>
      </w:r>
      <w:r>
        <w:rPr>
          <w:rFonts w:ascii="Times New Roman" w:hAnsi="Times New Roman" w:cs="Times New Roman"/>
          <w:color w:val="000000" w:themeColor="text1"/>
          <w:sz w:val="24"/>
          <w:szCs w:val="24"/>
        </w:rPr>
        <w:t>внутренние газопроводы (далее -газопроводы) испытывают</w:t>
      </w:r>
      <w:r w:rsidRPr="00601D89">
        <w:rPr>
          <w:rFonts w:ascii="Times New Roman" w:hAnsi="Times New Roman" w:cs="Times New Roman"/>
          <w:color w:val="000000" w:themeColor="text1"/>
          <w:sz w:val="24"/>
          <w:szCs w:val="24"/>
        </w:rPr>
        <w:t xml:space="preserve">ся на </w:t>
      </w:r>
      <w:r w:rsidRPr="00905453">
        <w:rPr>
          <w:rFonts w:ascii="Times New Roman" w:hAnsi="Times New Roman" w:cs="Times New Roman"/>
          <w:b/>
          <w:color w:val="000000" w:themeColor="text1"/>
          <w:sz w:val="24"/>
          <w:szCs w:val="24"/>
        </w:rPr>
        <w:t>герметичность воздухом</w:t>
      </w:r>
      <w:r>
        <w:rPr>
          <w:rFonts w:ascii="Times New Roman" w:hAnsi="Times New Roman" w:cs="Times New Roman"/>
          <w:color w:val="000000" w:themeColor="text1"/>
          <w:sz w:val="24"/>
          <w:szCs w:val="24"/>
        </w:rPr>
        <w:t xml:space="preserve">. </w:t>
      </w:r>
      <w:r w:rsidRPr="00905453">
        <w:rPr>
          <w:rFonts w:ascii="Times New Roman" w:hAnsi="Times New Roman" w:cs="Times New Roman"/>
          <w:b/>
          <w:color w:val="000000" w:themeColor="text1"/>
          <w:sz w:val="24"/>
          <w:szCs w:val="24"/>
        </w:rPr>
        <w:t>Для испытания газопровод</w:t>
      </w:r>
      <w:r>
        <w:rPr>
          <w:rFonts w:ascii="Times New Roman" w:hAnsi="Times New Roman" w:cs="Times New Roman"/>
          <w:color w:val="000000" w:themeColor="text1"/>
          <w:sz w:val="24"/>
          <w:szCs w:val="24"/>
        </w:rPr>
        <w:t xml:space="preserve"> в со</w:t>
      </w:r>
      <w:r w:rsidRPr="00601D89">
        <w:rPr>
          <w:rFonts w:ascii="Times New Roman" w:hAnsi="Times New Roman" w:cs="Times New Roman"/>
          <w:color w:val="000000" w:themeColor="text1"/>
          <w:sz w:val="24"/>
          <w:szCs w:val="24"/>
        </w:rPr>
        <w:t>ответствии с проектом производст</w:t>
      </w:r>
      <w:r>
        <w:rPr>
          <w:rFonts w:ascii="Times New Roman" w:hAnsi="Times New Roman" w:cs="Times New Roman"/>
          <w:color w:val="000000" w:themeColor="text1"/>
          <w:sz w:val="24"/>
          <w:szCs w:val="24"/>
        </w:rPr>
        <w:t xml:space="preserve">ва работ следует разделить на </w:t>
      </w:r>
      <w:r w:rsidRPr="00601D89">
        <w:rPr>
          <w:rFonts w:ascii="Times New Roman" w:hAnsi="Times New Roman" w:cs="Times New Roman"/>
          <w:color w:val="000000" w:themeColor="text1"/>
          <w:sz w:val="24"/>
          <w:szCs w:val="24"/>
        </w:rPr>
        <w:t>отдельные участки, ограниченные заглушками или закрытые линейной арматурой и запо</w:t>
      </w:r>
      <w:r>
        <w:rPr>
          <w:rFonts w:ascii="Times New Roman" w:hAnsi="Times New Roman" w:cs="Times New Roman"/>
          <w:color w:val="000000" w:themeColor="text1"/>
          <w:sz w:val="24"/>
          <w:szCs w:val="24"/>
        </w:rPr>
        <w:t>рными устройствами перед газоис</w:t>
      </w:r>
      <w:r w:rsidRPr="00601D89">
        <w:rPr>
          <w:rFonts w:ascii="Times New Roman" w:hAnsi="Times New Roman" w:cs="Times New Roman"/>
          <w:color w:val="000000" w:themeColor="text1"/>
          <w:sz w:val="24"/>
          <w:szCs w:val="24"/>
        </w:rPr>
        <w:t>пользующим оборудованием, с учетом допускаемого перепада давления для данн</w:t>
      </w:r>
      <w:r>
        <w:rPr>
          <w:rFonts w:ascii="Times New Roman" w:hAnsi="Times New Roman" w:cs="Times New Roman"/>
          <w:color w:val="000000" w:themeColor="text1"/>
          <w:sz w:val="24"/>
          <w:szCs w:val="24"/>
        </w:rPr>
        <w:t>ого типа арматуры (устройств).</w:t>
      </w:r>
    </w:p>
    <w:p w:rsidR="00FD6EC7" w:rsidRPr="00601D89" w:rsidRDefault="00FD6EC7" w:rsidP="00FD6EC7">
      <w:pPr>
        <w:jc w:val="both"/>
        <w:rPr>
          <w:rFonts w:ascii="Times New Roman" w:hAnsi="Times New Roman" w:cs="Times New Roman"/>
          <w:color w:val="000000" w:themeColor="text1"/>
          <w:sz w:val="24"/>
          <w:szCs w:val="24"/>
        </w:rPr>
      </w:pPr>
      <w:r w:rsidRPr="006A5731">
        <w:rPr>
          <w:rFonts w:ascii="Times New Roman" w:hAnsi="Times New Roman" w:cs="Times New Roman"/>
          <w:b/>
          <w:color w:val="000000" w:themeColor="text1"/>
          <w:sz w:val="24"/>
          <w:szCs w:val="24"/>
        </w:rPr>
        <w:t>Если арматура, оборудование и приборы не рассчитаны</w:t>
      </w:r>
      <w:r w:rsidRPr="00601D89">
        <w:rPr>
          <w:rFonts w:ascii="Times New Roman" w:hAnsi="Times New Roman" w:cs="Times New Roman"/>
          <w:color w:val="000000" w:themeColor="text1"/>
          <w:sz w:val="24"/>
          <w:szCs w:val="24"/>
        </w:rPr>
        <w:t xml:space="preserve"> на испытательное давление, то вместо них на период испытаний устанавливают катушки и заглушки.</w:t>
      </w:r>
    </w:p>
    <w:p w:rsidR="00FD6EC7" w:rsidRPr="00601D89" w:rsidRDefault="00FD6EC7" w:rsidP="00FD6EC7">
      <w:pPr>
        <w:jc w:val="both"/>
        <w:rPr>
          <w:rFonts w:ascii="Times New Roman" w:hAnsi="Times New Roman" w:cs="Times New Roman"/>
          <w:color w:val="000000" w:themeColor="text1"/>
          <w:sz w:val="24"/>
          <w:szCs w:val="24"/>
        </w:rPr>
      </w:pPr>
      <w:r w:rsidRPr="00AA7326">
        <w:rPr>
          <w:rFonts w:ascii="Times New Roman" w:hAnsi="Times New Roman" w:cs="Times New Roman"/>
          <w:b/>
          <w:color w:val="000000" w:themeColor="text1"/>
          <w:sz w:val="24"/>
          <w:szCs w:val="24"/>
        </w:rPr>
        <w:t>Газопроводы жилых, общественных, бытовых</w:t>
      </w:r>
      <w:r>
        <w:rPr>
          <w:rFonts w:ascii="Times New Roman" w:hAnsi="Times New Roman" w:cs="Times New Roman"/>
          <w:color w:val="000000" w:themeColor="text1"/>
          <w:sz w:val="24"/>
          <w:szCs w:val="24"/>
        </w:rPr>
        <w:t>, администра</w:t>
      </w:r>
      <w:r w:rsidRPr="00601D89">
        <w:rPr>
          <w:rFonts w:ascii="Times New Roman" w:hAnsi="Times New Roman" w:cs="Times New Roman"/>
          <w:color w:val="000000" w:themeColor="text1"/>
          <w:sz w:val="24"/>
          <w:szCs w:val="24"/>
        </w:rPr>
        <w:t>тивных, производственных зданий и котельных испытываются на участке от отключающего устройства на вводе в здание до кранов газоиспользующего оборудования.</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 xml:space="preserve">Испытания газопроводов производит </w:t>
      </w:r>
      <w:r w:rsidRPr="00AA7326">
        <w:rPr>
          <w:rFonts w:ascii="Times New Roman" w:hAnsi="Times New Roman" w:cs="Times New Roman"/>
          <w:b/>
          <w:color w:val="000000" w:themeColor="text1"/>
          <w:sz w:val="24"/>
          <w:szCs w:val="24"/>
        </w:rPr>
        <w:t>строительно-монтажная организация</w:t>
      </w:r>
      <w:r w:rsidRPr="00601D89">
        <w:rPr>
          <w:rFonts w:ascii="Times New Roman" w:hAnsi="Times New Roman" w:cs="Times New Roman"/>
          <w:color w:val="000000" w:themeColor="text1"/>
          <w:sz w:val="24"/>
          <w:szCs w:val="24"/>
        </w:rPr>
        <w:t xml:space="preserve"> в присутствии представителя эксплуатационной организации.</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 xml:space="preserve">Результаты испытаний оформляются записью в </w:t>
      </w:r>
      <w:r w:rsidRPr="00AA7326">
        <w:rPr>
          <w:rFonts w:ascii="Times New Roman" w:hAnsi="Times New Roman" w:cs="Times New Roman"/>
          <w:b/>
          <w:color w:val="000000" w:themeColor="text1"/>
          <w:sz w:val="24"/>
          <w:szCs w:val="24"/>
        </w:rPr>
        <w:t>строительном паспорте.</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Перед испытанием на герм</w:t>
      </w:r>
      <w:r>
        <w:rPr>
          <w:rFonts w:ascii="Times New Roman" w:hAnsi="Times New Roman" w:cs="Times New Roman"/>
          <w:color w:val="000000" w:themeColor="text1"/>
          <w:sz w:val="24"/>
          <w:szCs w:val="24"/>
        </w:rPr>
        <w:t>етичность внутренняя полость га</w:t>
      </w:r>
      <w:r w:rsidRPr="00601D89">
        <w:rPr>
          <w:rFonts w:ascii="Times New Roman" w:hAnsi="Times New Roman" w:cs="Times New Roman"/>
          <w:color w:val="000000" w:themeColor="text1"/>
          <w:sz w:val="24"/>
          <w:szCs w:val="24"/>
        </w:rPr>
        <w:t>зопровода должна быть очищена в соответствии с проектом производства работ. Очистка по</w:t>
      </w:r>
      <w:r>
        <w:rPr>
          <w:rFonts w:ascii="Times New Roman" w:hAnsi="Times New Roman" w:cs="Times New Roman"/>
          <w:color w:val="000000" w:themeColor="text1"/>
          <w:sz w:val="24"/>
          <w:szCs w:val="24"/>
        </w:rPr>
        <w:t xml:space="preserve">лости внутренних газопроводов </w:t>
      </w:r>
      <w:proofErr w:type="spellStart"/>
      <w:r w:rsidRPr="00601D89">
        <w:rPr>
          <w:rFonts w:ascii="Times New Roman" w:hAnsi="Times New Roman" w:cs="Times New Roman"/>
          <w:color w:val="000000" w:themeColor="text1"/>
          <w:sz w:val="24"/>
          <w:szCs w:val="24"/>
        </w:rPr>
        <w:t>газопроводов</w:t>
      </w:r>
      <w:proofErr w:type="spellEnd"/>
      <w:r w:rsidRPr="00601D89">
        <w:rPr>
          <w:rFonts w:ascii="Times New Roman" w:hAnsi="Times New Roman" w:cs="Times New Roman"/>
          <w:color w:val="000000" w:themeColor="text1"/>
          <w:sz w:val="24"/>
          <w:szCs w:val="24"/>
        </w:rPr>
        <w:t xml:space="preserve"> ГРП (ГРУ) </w:t>
      </w:r>
      <w:r>
        <w:rPr>
          <w:rFonts w:ascii="Times New Roman" w:hAnsi="Times New Roman" w:cs="Times New Roman"/>
          <w:color w:val="000000" w:themeColor="text1"/>
          <w:sz w:val="24"/>
          <w:szCs w:val="24"/>
        </w:rPr>
        <w:t xml:space="preserve">производится перед их монтажом </w:t>
      </w:r>
      <w:r w:rsidRPr="00601D89">
        <w:rPr>
          <w:rFonts w:ascii="Times New Roman" w:hAnsi="Times New Roman" w:cs="Times New Roman"/>
          <w:color w:val="000000" w:themeColor="text1"/>
          <w:sz w:val="24"/>
          <w:szCs w:val="24"/>
        </w:rPr>
        <w:t>продувкой воздухом.</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Для проведения испыта</w:t>
      </w:r>
      <w:r>
        <w:rPr>
          <w:rFonts w:ascii="Times New Roman" w:hAnsi="Times New Roman" w:cs="Times New Roman"/>
          <w:color w:val="000000" w:themeColor="text1"/>
          <w:sz w:val="24"/>
          <w:szCs w:val="24"/>
        </w:rPr>
        <w:t xml:space="preserve">ний газопроводов применяют </w:t>
      </w:r>
      <w:r w:rsidRPr="00276CB7">
        <w:rPr>
          <w:rFonts w:ascii="Times New Roman" w:hAnsi="Times New Roman" w:cs="Times New Roman"/>
          <w:b/>
          <w:color w:val="000000" w:themeColor="text1"/>
          <w:sz w:val="24"/>
          <w:szCs w:val="24"/>
        </w:rPr>
        <w:t xml:space="preserve">манометры </w:t>
      </w:r>
      <w:r w:rsidRPr="00601D89">
        <w:rPr>
          <w:rFonts w:ascii="Times New Roman" w:hAnsi="Times New Roman" w:cs="Times New Roman"/>
          <w:color w:val="000000" w:themeColor="text1"/>
          <w:sz w:val="24"/>
          <w:szCs w:val="24"/>
        </w:rPr>
        <w:t>класса точности 0,15.</w:t>
      </w:r>
      <w:r>
        <w:rPr>
          <w:rFonts w:ascii="Times New Roman" w:hAnsi="Times New Roman" w:cs="Times New Roman"/>
          <w:color w:val="000000" w:themeColor="text1"/>
          <w:sz w:val="24"/>
          <w:szCs w:val="24"/>
        </w:rPr>
        <w:t xml:space="preserve"> Допускается применение маномет</w:t>
      </w:r>
      <w:r w:rsidRPr="00601D89">
        <w:rPr>
          <w:rFonts w:ascii="Times New Roman" w:hAnsi="Times New Roman" w:cs="Times New Roman"/>
          <w:color w:val="000000" w:themeColor="text1"/>
          <w:sz w:val="24"/>
          <w:szCs w:val="24"/>
        </w:rPr>
        <w:t>ров класса точности 0,40, а та</w:t>
      </w:r>
      <w:r>
        <w:rPr>
          <w:rFonts w:ascii="Times New Roman" w:hAnsi="Times New Roman" w:cs="Times New Roman"/>
          <w:color w:val="000000" w:themeColor="text1"/>
          <w:sz w:val="24"/>
          <w:szCs w:val="24"/>
        </w:rPr>
        <w:t>кже класса точности 0,6. При ис</w:t>
      </w:r>
      <w:r w:rsidRPr="00601D89">
        <w:rPr>
          <w:rFonts w:ascii="Times New Roman" w:hAnsi="Times New Roman" w:cs="Times New Roman"/>
          <w:color w:val="000000" w:themeColor="text1"/>
          <w:sz w:val="24"/>
          <w:szCs w:val="24"/>
        </w:rPr>
        <w:t>пытательном давлении до 0,01 МПа применяют U-образные жидкостные манометры (с водяным заполнением).</w:t>
      </w:r>
    </w:p>
    <w:p w:rsidR="00FD6EC7" w:rsidRPr="00601D89" w:rsidRDefault="00FD6EC7" w:rsidP="00FD6EC7">
      <w:pPr>
        <w:jc w:val="both"/>
        <w:rPr>
          <w:rFonts w:ascii="Times New Roman" w:hAnsi="Times New Roman" w:cs="Times New Roman"/>
          <w:color w:val="000000" w:themeColor="text1"/>
          <w:sz w:val="24"/>
          <w:szCs w:val="24"/>
        </w:rPr>
      </w:pPr>
      <w:r w:rsidRPr="00487C42">
        <w:rPr>
          <w:rFonts w:ascii="Times New Roman" w:hAnsi="Times New Roman" w:cs="Times New Roman"/>
          <w:b/>
          <w:color w:val="000000" w:themeColor="text1"/>
          <w:sz w:val="24"/>
          <w:szCs w:val="24"/>
        </w:rPr>
        <w:t>Подземные газопроводы</w:t>
      </w:r>
      <w:r w:rsidRPr="00601D89">
        <w:rPr>
          <w:rFonts w:ascii="Times New Roman" w:hAnsi="Times New Roman" w:cs="Times New Roman"/>
          <w:color w:val="000000" w:themeColor="text1"/>
          <w:sz w:val="24"/>
          <w:szCs w:val="24"/>
        </w:rPr>
        <w:t xml:space="preserve"> испытывают после их монтажа в траншее и присыпки выше верхней образующей трубы не менее чем на 0,2 м или после полной засыпки траншеи.</w:t>
      </w:r>
    </w:p>
    <w:p w:rsidR="00FD6EC7" w:rsidRPr="00601D89" w:rsidRDefault="00FD6EC7" w:rsidP="00FD6EC7">
      <w:pPr>
        <w:jc w:val="both"/>
        <w:rPr>
          <w:rFonts w:ascii="Times New Roman" w:hAnsi="Times New Roman" w:cs="Times New Roman"/>
          <w:color w:val="000000" w:themeColor="text1"/>
          <w:sz w:val="24"/>
          <w:szCs w:val="24"/>
        </w:rPr>
      </w:pPr>
      <w:r w:rsidRPr="007745CF">
        <w:rPr>
          <w:rFonts w:ascii="Times New Roman" w:hAnsi="Times New Roman" w:cs="Times New Roman"/>
          <w:b/>
          <w:color w:val="000000" w:themeColor="text1"/>
          <w:sz w:val="24"/>
          <w:szCs w:val="24"/>
        </w:rPr>
        <w:t>Сварные стыки стальных газопроводов</w:t>
      </w:r>
      <w:r>
        <w:rPr>
          <w:rFonts w:ascii="Times New Roman" w:hAnsi="Times New Roman" w:cs="Times New Roman"/>
          <w:color w:val="000000" w:themeColor="text1"/>
          <w:sz w:val="24"/>
          <w:szCs w:val="24"/>
        </w:rPr>
        <w:t xml:space="preserve"> должны быть заизо</w:t>
      </w:r>
      <w:r w:rsidRPr="00601D89">
        <w:rPr>
          <w:rFonts w:ascii="Times New Roman" w:hAnsi="Times New Roman" w:cs="Times New Roman"/>
          <w:color w:val="000000" w:themeColor="text1"/>
          <w:sz w:val="24"/>
          <w:szCs w:val="24"/>
        </w:rPr>
        <w:t>лированы.</w:t>
      </w:r>
    </w:p>
    <w:p w:rsidR="00FD6EC7" w:rsidRPr="00601D89" w:rsidRDefault="00FD6EC7" w:rsidP="00FD6EC7">
      <w:pPr>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До начала испытаний на гер</w:t>
      </w:r>
      <w:r>
        <w:rPr>
          <w:rFonts w:ascii="Times New Roman" w:hAnsi="Times New Roman" w:cs="Times New Roman"/>
          <w:color w:val="000000" w:themeColor="text1"/>
          <w:sz w:val="24"/>
          <w:szCs w:val="24"/>
        </w:rPr>
        <w:t>метичность газопроводы выдержива</w:t>
      </w:r>
      <w:r w:rsidRPr="00601D89">
        <w:rPr>
          <w:rFonts w:ascii="Times New Roman" w:hAnsi="Times New Roman" w:cs="Times New Roman"/>
          <w:color w:val="000000" w:themeColor="text1"/>
          <w:sz w:val="24"/>
          <w:szCs w:val="24"/>
        </w:rPr>
        <w:t>ются под давлением в течение вр</w:t>
      </w:r>
      <w:r>
        <w:rPr>
          <w:rFonts w:ascii="Times New Roman" w:hAnsi="Times New Roman" w:cs="Times New Roman"/>
          <w:color w:val="000000" w:themeColor="text1"/>
          <w:sz w:val="24"/>
          <w:szCs w:val="24"/>
        </w:rPr>
        <w:t>емени, необходимого для выравни</w:t>
      </w:r>
      <w:r w:rsidRPr="00601D89">
        <w:rPr>
          <w:rFonts w:ascii="Times New Roman" w:hAnsi="Times New Roman" w:cs="Times New Roman"/>
          <w:color w:val="000000" w:themeColor="text1"/>
          <w:sz w:val="24"/>
          <w:szCs w:val="24"/>
        </w:rPr>
        <w:t>вания температуры воздуха в газопроводе с температурой грунта.</w:t>
      </w:r>
    </w:p>
    <w:p w:rsidR="00FD6EC7" w:rsidRPr="00601D89" w:rsidRDefault="00FD6EC7" w:rsidP="00FD6EC7">
      <w:pPr>
        <w:jc w:val="both"/>
        <w:rPr>
          <w:rFonts w:ascii="Times New Roman" w:hAnsi="Times New Roman" w:cs="Times New Roman"/>
          <w:color w:val="000000" w:themeColor="text1"/>
          <w:sz w:val="24"/>
          <w:szCs w:val="24"/>
        </w:rPr>
      </w:pPr>
      <w:r w:rsidRPr="007745CF">
        <w:rPr>
          <w:rFonts w:ascii="Times New Roman" w:hAnsi="Times New Roman" w:cs="Times New Roman"/>
          <w:b/>
          <w:color w:val="000000" w:themeColor="text1"/>
          <w:sz w:val="24"/>
          <w:szCs w:val="24"/>
        </w:rPr>
        <w:t>Испытания газопроводов на герметичность</w:t>
      </w:r>
      <w:r>
        <w:rPr>
          <w:rFonts w:ascii="Times New Roman" w:hAnsi="Times New Roman" w:cs="Times New Roman"/>
          <w:color w:val="000000" w:themeColor="text1"/>
          <w:sz w:val="24"/>
          <w:szCs w:val="24"/>
        </w:rPr>
        <w:t xml:space="preserve"> проводят путем</w:t>
      </w:r>
      <w:r w:rsidRPr="00601D89">
        <w:rPr>
          <w:rFonts w:ascii="Times New Roman" w:hAnsi="Times New Roman" w:cs="Times New Roman"/>
          <w:color w:val="000000" w:themeColor="text1"/>
          <w:sz w:val="24"/>
          <w:szCs w:val="24"/>
        </w:rPr>
        <w:t xml:space="preserve"> подачи в газопровод сжатого воздуха и создания в газопроводе испытательного давления. Значения испытательного давления и время выдержки под давлени</w:t>
      </w:r>
      <w:r>
        <w:rPr>
          <w:rFonts w:ascii="Times New Roman" w:hAnsi="Times New Roman" w:cs="Times New Roman"/>
          <w:color w:val="000000" w:themeColor="text1"/>
          <w:sz w:val="24"/>
          <w:szCs w:val="24"/>
        </w:rPr>
        <w:t>ем стальных подземных газопрово</w:t>
      </w:r>
      <w:r w:rsidRPr="00601D89">
        <w:rPr>
          <w:rFonts w:ascii="Times New Roman" w:hAnsi="Times New Roman" w:cs="Times New Roman"/>
          <w:color w:val="000000" w:themeColor="text1"/>
          <w:sz w:val="24"/>
          <w:szCs w:val="24"/>
        </w:rPr>
        <w:t>дов принимают в соответствии с табл. 2.3.</w:t>
      </w:r>
    </w:p>
    <w:p w:rsidR="00FD6EC7" w:rsidRPr="00601D89" w:rsidRDefault="00FD6EC7" w:rsidP="00FD6EC7">
      <w:pPr>
        <w:jc w:val="center"/>
        <w:rPr>
          <w:rFonts w:ascii="Times New Roman" w:hAnsi="Times New Roman" w:cs="Times New Roman"/>
          <w:b/>
          <w:color w:val="000000" w:themeColor="text1"/>
          <w:sz w:val="24"/>
          <w:szCs w:val="24"/>
        </w:rPr>
      </w:pPr>
      <w:r w:rsidRPr="00601D89">
        <w:rPr>
          <w:rFonts w:ascii="Times New Roman" w:hAnsi="Times New Roman" w:cs="Times New Roman"/>
          <w:b/>
          <w:color w:val="000000" w:themeColor="text1"/>
          <w:sz w:val="24"/>
          <w:szCs w:val="24"/>
        </w:rPr>
        <w:t>Режимы испытания на герметичность стальных подземных газопроводов</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37"/>
        <w:gridCol w:w="3827"/>
        <w:gridCol w:w="1701"/>
        <w:gridCol w:w="2268"/>
      </w:tblGrid>
      <w:tr w:rsidR="00FD6EC7" w:rsidRPr="00FE04C2" w:rsidTr="000F065C">
        <w:trPr>
          <w:trHeight w:hRule="exact" w:val="778"/>
        </w:trPr>
        <w:tc>
          <w:tcPr>
            <w:tcW w:w="2537" w:type="dxa"/>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Рабочее давление газа, МПа</w:t>
            </w:r>
          </w:p>
        </w:tc>
        <w:tc>
          <w:tcPr>
            <w:tcW w:w="3827"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Вид изоляционного покрытия</w:t>
            </w:r>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Испытатель</w:t>
            </w:r>
            <w:r w:rsidRPr="00601D89">
              <w:rPr>
                <w:rFonts w:ascii="Times New Roman" w:eastAsia="Times New Roman" w:hAnsi="Times New Roman" w:cs="Times New Roman"/>
                <w:color w:val="000000"/>
                <w:sz w:val="24"/>
                <w:szCs w:val="24"/>
                <w:shd w:val="clear" w:color="auto" w:fill="FFFFFF"/>
                <w:lang w:eastAsia="ru-RU"/>
              </w:rPr>
              <w:softHyphen/>
              <w:t>ное давление, МПа</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Продолжи</w:t>
            </w:r>
            <w:r w:rsidRPr="00601D89">
              <w:rPr>
                <w:rFonts w:ascii="Times New Roman" w:eastAsia="Times New Roman" w:hAnsi="Times New Roman" w:cs="Times New Roman"/>
                <w:color w:val="000000"/>
                <w:sz w:val="24"/>
                <w:szCs w:val="24"/>
                <w:shd w:val="clear" w:color="auto" w:fill="FFFFFF"/>
                <w:lang w:eastAsia="ru-RU"/>
              </w:rPr>
              <w:softHyphen/>
              <w:t>тельность испытаний, ч</w:t>
            </w:r>
          </w:p>
        </w:tc>
      </w:tr>
      <w:tr w:rsidR="00FD6EC7" w:rsidRPr="00FE04C2" w:rsidTr="000F065C">
        <w:trPr>
          <w:trHeight w:hRule="exact" w:val="370"/>
        </w:trPr>
        <w:tc>
          <w:tcPr>
            <w:tcW w:w="2537" w:type="dxa"/>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1</w:t>
            </w:r>
          </w:p>
        </w:tc>
        <w:tc>
          <w:tcPr>
            <w:tcW w:w="3827"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w:t>
            </w:r>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3</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4</w:t>
            </w:r>
          </w:p>
        </w:tc>
      </w:tr>
      <w:tr w:rsidR="00FD6EC7" w:rsidRPr="00FE04C2" w:rsidTr="006041DD">
        <w:trPr>
          <w:trHeight w:hRule="exact" w:val="618"/>
        </w:trPr>
        <w:tc>
          <w:tcPr>
            <w:tcW w:w="2537" w:type="dxa"/>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До 0,005</w:t>
            </w:r>
          </w:p>
        </w:tc>
        <w:tc>
          <w:tcPr>
            <w:tcW w:w="3827" w:type="dxa"/>
            <w:shd w:val="clear" w:color="auto" w:fill="FFFFFF"/>
            <w:vAlign w:val="center"/>
          </w:tcPr>
          <w:p w:rsidR="00FD6EC7" w:rsidRPr="00FE04C2" w:rsidRDefault="00FD6EC7" w:rsidP="006041DD">
            <w:pPr>
              <w:widowControl w:val="0"/>
              <w:spacing w:after="0" w:line="240" w:lineRule="auto"/>
              <w:ind w:left="130" w:right="13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shd w:val="clear" w:color="auto" w:fill="FFFFFF"/>
                <w:lang w:eastAsia="ru-RU"/>
              </w:rPr>
              <w:t>Независимо от вида изо</w:t>
            </w:r>
            <w:r w:rsidRPr="00601D89">
              <w:rPr>
                <w:rFonts w:ascii="Times New Roman" w:eastAsia="Times New Roman" w:hAnsi="Times New Roman" w:cs="Times New Roman"/>
                <w:color w:val="000000"/>
                <w:sz w:val="24"/>
                <w:szCs w:val="24"/>
                <w:shd w:val="clear" w:color="auto" w:fill="FFFFFF"/>
                <w:lang w:eastAsia="ru-RU"/>
              </w:rPr>
              <w:t>ляционного покрытия</w:t>
            </w:r>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0,6</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24</w:t>
            </w:r>
          </w:p>
        </w:tc>
      </w:tr>
      <w:tr w:rsidR="00FD6EC7" w:rsidRPr="00FE04C2" w:rsidTr="006041DD">
        <w:trPr>
          <w:trHeight w:hRule="exact" w:val="712"/>
        </w:trPr>
        <w:tc>
          <w:tcPr>
            <w:tcW w:w="2537" w:type="dxa"/>
            <w:vMerge w:val="restart"/>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Св. 0,005 до 0,3</w:t>
            </w:r>
          </w:p>
        </w:tc>
        <w:tc>
          <w:tcPr>
            <w:tcW w:w="3827" w:type="dxa"/>
            <w:shd w:val="clear" w:color="auto" w:fill="FFFFFF"/>
            <w:vAlign w:val="center"/>
          </w:tcPr>
          <w:p w:rsidR="00FD6EC7" w:rsidRPr="00FE04C2" w:rsidRDefault="00FD6EC7" w:rsidP="006041DD">
            <w:pPr>
              <w:widowControl w:val="0"/>
              <w:spacing w:after="0" w:line="240" w:lineRule="auto"/>
              <w:ind w:left="130" w:right="138"/>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Битумная мастика, по</w:t>
            </w:r>
            <w:r w:rsidRPr="00601D89">
              <w:rPr>
                <w:rFonts w:ascii="Times New Roman" w:eastAsia="Times New Roman" w:hAnsi="Times New Roman" w:cs="Times New Roman"/>
                <w:color w:val="000000"/>
                <w:sz w:val="24"/>
                <w:szCs w:val="24"/>
                <w:shd w:val="clear" w:color="auto" w:fill="FFFFFF"/>
                <w:lang w:eastAsia="ru-RU"/>
              </w:rPr>
              <w:softHyphen/>
              <w:t>лимерная липкая лента</w:t>
            </w:r>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0,6</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24</w:t>
            </w:r>
          </w:p>
        </w:tc>
      </w:tr>
      <w:tr w:rsidR="00FD6EC7" w:rsidRPr="00FE04C2" w:rsidTr="006041DD">
        <w:trPr>
          <w:trHeight w:hRule="exact" w:val="708"/>
        </w:trPr>
        <w:tc>
          <w:tcPr>
            <w:tcW w:w="2537" w:type="dxa"/>
            <w:vMerge/>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Courier New" w:hAnsi="Times New Roman" w:cs="Times New Roman"/>
                <w:color w:val="000000"/>
                <w:sz w:val="24"/>
                <w:szCs w:val="24"/>
                <w:lang w:eastAsia="ru-RU"/>
              </w:rPr>
            </w:pPr>
          </w:p>
        </w:tc>
        <w:tc>
          <w:tcPr>
            <w:tcW w:w="3827" w:type="dxa"/>
            <w:shd w:val="clear" w:color="auto" w:fill="FFFFFF"/>
            <w:vAlign w:val="center"/>
          </w:tcPr>
          <w:p w:rsidR="00FD6EC7" w:rsidRPr="00FE04C2" w:rsidRDefault="00FD6EC7" w:rsidP="006041DD">
            <w:pPr>
              <w:widowControl w:val="0"/>
              <w:spacing w:after="0" w:line="240" w:lineRule="auto"/>
              <w:ind w:left="130" w:right="138"/>
              <w:rPr>
                <w:rFonts w:ascii="Times New Roman" w:eastAsia="Times New Roman" w:hAnsi="Times New Roman" w:cs="Times New Roman"/>
                <w:sz w:val="24"/>
                <w:szCs w:val="24"/>
                <w:lang w:eastAsia="ru-RU"/>
              </w:rPr>
            </w:pPr>
            <w:proofErr w:type="spellStart"/>
            <w:r w:rsidRPr="00601D89">
              <w:rPr>
                <w:rFonts w:ascii="Times New Roman" w:eastAsia="Times New Roman" w:hAnsi="Times New Roman" w:cs="Times New Roman"/>
                <w:color w:val="000000"/>
                <w:sz w:val="24"/>
                <w:szCs w:val="24"/>
                <w:shd w:val="clear" w:color="auto" w:fill="FFFFFF"/>
                <w:lang w:eastAsia="ru-RU"/>
              </w:rPr>
              <w:t>Экструдированный</w:t>
            </w:r>
            <w:proofErr w:type="spellEnd"/>
            <w:r w:rsidRPr="00601D89">
              <w:rPr>
                <w:rFonts w:ascii="Times New Roman" w:eastAsia="Times New Roman" w:hAnsi="Times New Roman" w:cs="Times New Roman"/>
                <w:color w:val="000000"/>
                <w:sz w:val="24"/>
                <w:szCs w:val="24"/>
                <w:shd w:val="clear" w:color="auto" w:fill="FFFFFF"/>
                <w:lang w:eastAsia="ru-RU"/>
              </w:rPr>
              <w:t xml:space="preserve"> по</w:t>
            </w:r>
            <w:r w:rsidRPr="00601D89">
              <w:rPr>
                <w:rFonts w:ascii="Times New Roman" w:eastAsia="Times New Roman" w:hAnsi="Times New Roman" w:cs="Times New Roman"/>
                <w:color w:val="000000"/>
                <w:sz w:val="24"/>
                <w:szCs w:val="24"/>
                <w:shd w:val="clear" w:color="auto" w:fill="FFFFFF"/>
                <w:lang w:eastAsia="ru-RU"/>
              </w:rPr>
              <w:softHyphen/>
              <w:t xml:space="preserve">лиэтилен, </w:t>
            </w:r>
            <w:proofErr w:type="spellStart"/>
            <w:r w:rsidRPr="00601D89">
              <w:rPr>
                <w:rFonts w:ascii="Times New Roman" w:eastAsia="Times New Roman" w:hAnsi="Times New Roman" w:cs="Times New Roman"/>
                <w:color w:val="000000"/>
                <w:sz w:val="24"/>
                <w:szCs w:val="24"/>
                <w:shd w:val="clear" w:color="auto" w:fill="FFFFFF"/>
                <w:lang w:eastAsia="ru-RU"/>
              </w:rPr>
              <w:t>стеклоэмаль</w:t>
            </w:r>
            <w:proofErr w:type="spellEnd"/>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1,5</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24</w:t>
            </w:r>
          </w:p>
        </w:tc>
      </w:tr>
      <w:tr w:rsidR="00FD6EC7" w:rsidRPr="00FE04C2" w:rsidTr="006041DD">
        <w:trPr>
          <w:trHeight w:hRule="exact" w:val="569"/>
        </w:trPr>
        <w:tc>
          <w:tcPr>
            <w:tcW w:w="2537" w:type="dxa"/>
            <w:vMerge w:val="restart"/>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lastRenderedPageBreak/>
              <w:t>Св. 0,3 до 0,6</w:t>
            </w:r>
          </w:p>
        </w:tc>
        <w:tc>
          <w:tcPr>
            <w:tcW w:w="3827" w:type="dxa"/>
            <w:shd w:val="clear" w:color="auto" w:fill="FFFFFF"/>
            <w:vAlign w:val="center"/>
          </w:tcPr>
          <w:p w:rsidR="00FD6EC7" w:rsidRPr="00FE04C2" w:rsidRDefault="00FD6EC7" w:rsidP="006041DD">
            <w:pPr>
              <w:widowControl w:val="0"/>
              <w:spacing w:after="0" w:line="240" w:lineRule="auto"/>
              <w:ind w:left="130" w:right="138"/>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Битумная мастика, по</w:t>
            </w:r>
            <w:r w:rsidRPr="00601D89">
              <w:rPr>
                <w:rFonts w:ascii="Times New Roman" w:eastAsia="Times New Roman" w:hAnsi="Times New Roman" w:cs="Times New Roman"/>
                <w:color w:val="000000"/>
                <w:sz w:val="24"/>
                <w:szCs w:val="24"/>
                <w:shd w:val="clear" w:color="auto" w:fill="FFFFFF"/>
                <w:lang w:eastAsia="ru-RU"/>
              </w:rPr>
              <w:softHyphen/>
              <w:t>лимерная липкая лента</w:t>
            </w:r>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0,75</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24</w:t>
            </w:r>
          </w:p>
        </w:tc>
      </w:tr>
      <w:tr w:rsidR="00FD6EC7" w:rsidRPr="00FE04C2" w:rsidTr="005363C9">
        <w:trPr>
          <w:trHeight w:hRule="exact" w:val="576"/>
        </w:trPr>
        <w:tc>
          <w:tcPr>
            <w:tcW w:w="2537" w:type="dxa"/>
            <w:vMerge/>
            <w:shd w:val="clear" w:color="auto" w:fill="FFFFFF"/>
            <w:vAlign w:val="center"/>
          </w:tcPr>
          <w:p w:rsidR="00FD6EC7" w:rsidRPr="00FE04C2" w:rsidRDefault="00FD6EC7" w:rsidP="006041DD">
            <w:pPr>
              <w:widowControl w:val="0"/>
              <w:spacing w:after="0" w:line="240" w:lineRule="auto"/>
              <w:ind w:left="254" w:right="322"/>
              <w:jc w:val="center"/>
              <w:rPr>
                <w:rFonts w:ascii="Times New Roman" w:eastAsia="Courier New" w:hAnsi="Times New Roman" w:cs="Times New Roman"/>
                <w:color w:val="000000"/>
                <w:sz w:val="24"/>
                <w:szCs w:val="24"/>
                <w:lang w:eastAsia="ru-RU"/>
              </w:rPr>
            </w:pPr>
          </w:p>
        </w:tc>
        <w:tc>
          <w:tcPr>
            <w:tcW w:w="3827" w:type="dxa"/>
            <w:shd w:val="clear" w:color="auto" w:fill="FFFFFF"/>
            <w:vAlign w:val="center"/>
          </w:tcPr>
          <w:p w:rsidR="00FD6EC7" w:rsidRPr="00FE04C2" w:rsidRDefault="00FD6EC7" w:rsidP="006041DD">
            <w:pPr>
              <w:widowControl w:val="0"/>
              <w:spacing w:after="0" w:line="240" w:lineRule="auto"/>
              <w:ind w:left="130" w:right="138"/>
              <w:rPr>
                <w:rFonts w:ascii="Times New Roman" w:eastAsia="Times New Roman" w:hAnsi="Times New Roman" w:cs="Times New Roman"/>
                <w:sz w:val="24"/>
                <w:szCs w:val="24"/>
                <w:lang w:eastAsia="ru-RU"/>
              </w:rPr>
            </w:pPr>
            <w:proofErr w:type="spellStart"/>
            <w:r w:rsidRPr="00601D89">
              <w:rPr>
                <w:rFonts w:ascii="Times New Roman" w:eastAsia="Times New Roman" w:hAnsi="Times New Roman" w:cs="Times New Roman"/>
                <w:color w:val="000000"/>
                <w:sz w:val="24"/>
                <w:szCs w:val="24"/>
                <w:shd w:val="clear" w:color="auto" w:fill="FFFFFF"/>
                <w:lang w:eastAsia="ru-RU"/>
              </w:rPr>
              <w:t>Экструдированный</w:t>
            </w:r>
            <w:proofErr w:type="spellEnd"/>
            <w:r w:rsidRPr="00601D89">
              <w:rPr>
                <w:rFonts w:ascii="Times New Roman" w:eastAsia="Times New Roman" w:hAnsi="Times New Roman" w:cs="Times New Roman"/>
                <w:color w:val="000000"/>
                <w:sz w:val="24"/>
                <w:szCs w:val="24"/>
                <w:shd w:val="clear" w:color="auto" w:fill="FFFFFF"/>
                <w:lang w:eastAsia="ru-RU"/>
              </w:rPr>
              <w:t xml:space="preserve"> по</w:t>
            </w:r>
            <w:r w:rsidRPr="00601D89">
              <w:rPr>
                <w:rFonts w:ascii="Times New Roman" w:eastAsia="Times New Roman" w:hAnsi="Times New Roman" w:cs="Times New Roman"/>
                <w:color w:val="000000"/>
                <w:sz w:val="24"/>
                <w:szCs w:val="24"/>
                <w:shd w:val="clear" w:color="auto" w:fill="FFFFFF"/>
                <w:lang w:eastAsia="ru-RU"/>
              </w:rPr>
              <w:softHyphen/>
              <w:t xml:space="preserve">лиэтилен, </w:t>
            </w:r>
            <w:proofErr w:type="spellStart"/>
            <w:r w:rsidRPr="00601D89">
              <w:rPr>
                <w:rFonts w:ascii="Times New Roman" w:eastAsia="Times New Roman" w:hAnsi="Times New Roman" w:cs="Times New Roman"/>
                <w:color w:val="000000"/>
                <w:sz w:val="24"/>
                <w:szCs w:val="24"/>
                <w:shd w:val="clear" w:color="auto" w:fill="FFFFFF"/>
                <w:lang w:eastAsia="ru-RU"/>
              </w:rPr>
              <w:t>стеклоэмаль</w:t>
            </w:r>
            <w:proofErr w:type="spellEnd"/>
          </w:p>
        </w:tc>
        <w:tc>
          <w:tcPr>
            <w:tcW w:w="1701"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1,5</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24</w:t>
            </w:r>
          </w:p>
        </w:tc>
      </w:tr>
      <w:tr w:rsidR="00FD6EC7" w:rsidRPr="00FE04C2" w:rsidTr="000F065C">
        <w:trPr>
          <w:trHeight w:val="1103"/>
        </w:trPr>
        <w:tc>
          <w:tcPr>
            <w:tcW w:w="2537" w:type="dxa"/>
            <w:shd w:val="clear" w:color="auto" w:fill="FFFFFF"/>
            <w:vAlign w:val="center"/>
          </w:tcPr>
          <w:p w:rsidR="00FD6EC7" w:rsidRDefault="00FD6EC7" w:rsidP="006041DD">
            <w:pPr>
              <w:widowControl w:val="0"/>
              <w:spacing w:after="0" w:line="240" w:lineRule="auto"/>
              <w:ind w:left="254" w:right="322"/>
              <w:jc w:val="center"/>
              <w:rPr>
                <w:rFonts w:ascii="Times New Roman" w:eastAsia="Times New Roman" w:hAnsi="Times New Roman" w:cs="Times New Roman"/>
                <w:color w:val="000000"/>
                <w:sz w:val="24"/>
                <w:szCs w:val="24"/>
                <w:shd w:val="clear" w:color="auto" w:fill="FFFFFF"/>
                <w:lang w:eastAsia="ru-RU"/>
              </w:rPr>
            </w:pPr>
            <w:r w:rsidRPr="00601D89">
              <w:rPr>
                <w:rFonts w:ascii="Times New Roman" w:eastAsia="Times New Roman" w:hAnsi="Times New Roman" w:cs="Times New Roman"/>
                <w:color w:val="000000"/>
                <w:sz w:val="24"/>
                <w:szCs w:val="24"/>
                <w:shd w:val="clear" w:color="auto" w:fill="FFFFFF"/>
                <w:lang w:eastAsia="ru-RU"/>
              </w:rPr>
              <w:t>Св. 0,6 до 1,2</w:t>
            </w:r>
          </w:p>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p>
          <w:p w:rsidR="00FD6EC7" w:rsidRPr="00FE04C2" w:rsidRDefault="00FD6EC7" w:rsidP="006041DD">
            <w:pPr>
              <w:widowControl w:val="0"/>
              <w:spacing w:after="0" w:line="240" w:lineRule="auto"/>
              <w:ind w:left="254" w:right="322"/>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Св. 0,6 до 1,6 для СУГ</w:t>
            </w:r>
          </w:p>
        </w:tc>
        <w:tc>
          <w:tcPr>
            <w:tcW w:w="3827" w:type="dxa"/>
            <w:shd w:val="clear" w:color="auto" w:fill="FFFFFF"/>
            <w:vAlign w:val="center"/>
          </w:tcPr>
          <w:p w:rsidR="00FD6EC7" w:rsidRPr="00FE04C2" w:rsidRDefault="00FD6EC7" w:rsidP="006041DD">
            <w:pPr>
              <w:widowControl w:val="0"/>
              <w:spacing w:after="0" w:line="240" w:lineRule="auto"/>
              <w:ind w:left="130" w:right="138"/>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Независимо от вида изоляционного покрытия</w:t>
            </w:r>
          </w:p>
        </w:tc>
        <w:tc>
          <w:tcPr>
            <w:tcW w:w="1701" w:type="dxa"/>
            <w:shd w:val="clear" w:color="auto" w:fill="FFFFFF"/>
            <w:vAlign w:val="center"/>
          </w:tcPr>
          <w:p w:rsidR="00FD6EC7" w:rsidRDefault="00FD6EC7" w:rsidP="006041DD">
            <w:pPr>
              <w:widowControl w:val="0"/>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601D89">
              <w:rPr>
                <w:rFonts w:ascii="Times New Roman" w:eastAsia="Times New Roman" w:hAnsi="Times New Roman" w:cs="Times New Roman"/>
                <w:color w:val="000000"/>
                <w:sz w:val="24"/>
                <w:szCs w:val="24"/>
                <w:shd w:val="clear" w:color="auto" w:fill="FFFFFF"/>
                <w:lang w:eastAsia="ru-RU"/>
              </w:rPr>
              <w:t>1,5</w:t>
            </w:r>
          </w:p>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p>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2,0</w:t>
            </w:r>
          </w:p>
        </w:tc>
        <w:tc>
          <w:tcPr>
            <w:tcW w:w="2268" w:type="dxa"/>
            <w:shd w:val="clear" w:color="auto" w:fill="FFFFFF"/>
            <w:vAlign w:val="center"/>
          </w:tcPr>
          <w:p w:rsidR="00FD6EC7" w:rsidRPr="00FE04C2" w:rsidRDefault="00FD6EC7" w:rsidP="006041DD">
            <w:pPr>
              <w:widowControl w:val="0"/>
              <w:spacing w:after="0" w:line="240" w:lineRule="auto"/>
              <w:jc w:val="center"/>
              <w:rPr>
                <w:rFonts w:ascii="Times New Roman" w:eastAsia="Times New Roman" w:hAnsi="Times New Roman" w:cs="Times New Roman"/>
                <w:sz w:val="24"/>
                <w:szCs w:val="24"/>
                <w:lang w:eastAsia="ru-RU"/>
              </w:rPr>
            </w:pPr>
            <w:r w:rsidRPr="00601D89">
              <w:rPr>
                <w:rFonts w:ascii="Times New Roman" w:eastAsia="Times New Roman" w:hAnsi="Times New Roman" w:cs="Times New Roman"/>
                <w:color w:val="000000"/>
                <w:sz w:val="24"/>
                <w:szCs w:val="24"/>
                <w:shd w:val="clear" w:color="auto" w:fill="FFFFFF"/>
                <w:lang w:eastAsia="ru-RU"/>
              </w:rPr>
              <w:t>24</w:t>
            </w:r>
          </w:p>
        </w:tc>
      </w:tr>
      <w:tr w:rsidR="00FD6EC7" w:rsidRPr="00601D89" w:rsidTr="006041DD">
        <w:trPr>
          <w:trHeight w:hRule="exact" w:val="1648"/>
        </w:trPr>
        <w:tc>
          <w:tcPr>
            <w:tcW w:w="2537" w:type="dxa"/>
            <w:shd w:val="clear" w:color="auto" w:fill="FFFFFF"/>
            <w:vAlign w:val="center"/>
          </w:tcPr>
          <w:p w:rsidR="00FD6EC7" w:rsidRPr="00601D89" w:rsidRDefault="00FD6EC7" w:rsidP="006041DD">
            <w:pPr>
              <w:spacing w:after="0" w:line="240" w:lineRule="auto"/>
              <w:ind w:left="254" w:right="322"/>
              <w:jc w:val="center"/>
              <w:rPr>
                <w:rFonts w:ascii="Times New Roman" w:eastAsia="Times New Roman" w:hAnsi="Times New Roman" w:cs="Times New Roman"/>
                <w:color w:val="000000"/>
                <w:sz w:val="24"/>
                <w:szCs w:val="24"/>
                <w:shd w:val="clear" w:color="auto" w:fill="FFFFFF"/>
                <w:lang w:eastAsia="ru-RU"/>
              </w:rPr>
            </w:pPr>
            <w:r w:rsidRPr="00601D89">
              <w:rPr>
                <w:rStyle w:val="10pt"/>
                <w:rFonts w:eastAsiaTheme="minorHAnsi"/>
                <w:sz w:val="24"/>
                <w:szCs w:val="24"/>
                <w:lang w:eastAsia="ru-RU"/>
              </w:rPr>
              <w:t>Газовые вводы до 0,005 при их раз</w:t>
            </w:r>
            <w:r w:rsidRPr="00601D89">
              <w:rPr>
                <w:rStyle w:val="10pt"/>
                <w:rFonts w:eastAsiaTheme="minorHAnsi"/>
                <w:sz w:val="24"/>
                <w:szCs w:val="24"/>
                <w:lang w:eastAsia="ru-RU"/>
              </w:rPr>
              <w:softHyphen/>
              <w:t>дельном строи</w:t>
            </w:r>
            <w:r w:rsidRPr="00601D89">
              <w:rPr>
                <w:rStyle w:val="10pt"/>
                <w:rFonts w:eastAsiaTheme="minorHAnsi"/>
                <w:sz w:val="24"/>
                <w:szCs w:val="24"/>
                <w:lang w:eastAsia="ru-RU"/>
              </w:rPr>
              <w:softHyphen/>
              <w:t>тельстве с распре</w:t>
            </w:r>
            <w:r w:rsidRPr="00601D89">
              <w:rPr>
                <w:rStyle w:val="10pt"/>
                <w:rFonts w:eastAsiaTheme="minorHAnsi"/>
                <w:sz w:val="24"/>
                <w:szCs w:val="24"/>
                <w:lang w:eastAsia="ru-RU"/>
              </w:rPr>
              <w:softHyphen/>
              <w:t>делительным га</w:t>
            </w:r>
            <w:r w:rsidRPr="00601D89">
              <w:rPr>
                <w:rStyle w:val="10pt"/>
                <w:rFonts w:eastAsiaTheme="minorHAnsi"/>
                <w:sz w:val="24"/>
                <w:szCs w:val="24"/>
                <w:lang w:eastAsia="ru-RU"/>
              </w:rPr>
              <w:softHyphen/>
              <w:t>зопроводом</w:t>
            </w:r>
          </w:p>
        </w:tc>
        <w:tc>
          <w:tcPr>
            <w:tcW w:w="3827" w:type="dxa"/>
            <w:shd w:val="clear" w:color="auto" w:fill="FFFFFF"/>
            <w:vAlign w:val="center"/>
          </w:tcPr>
          <w:p w:rsidR="00FD6EC7" w:rsidRPr="00601D89" w:rsidRDefault="00FD6EC7" w:rsidP="006041DD">
            <w:pPr>
              <w:spacing w:after="0" w:line="240" w:lineRule="auto"/>
              <w:ind w:left="130" w:right="138"/>
              <w:rPr>
                <w:rFonts w:ascii="Times New Roman" w:eastAsia="Times New Roman" w:hAnsi="Times New Roman" w:cs="Times New Roman"/>
                <w:color w:val="000000"/>
                <w:sz w:val="24"/>
                <w:szCs w:val="24"/>
                <w:shd w:val="clear" w:color="auto" w:fill="FFFFFF"/>
                <w:lang w:eastAsia="ru-RU"/>
              </w:rPr>
            </w:pPr>
            <w:r>
              <w:rPr>
                <w:rStyle w:val="10pt"/>
                <w:rFonts w:eastAsiaTheme="minorHAnsi"/>
                <w:sz w:val="24"/>
                <w:szCs w:val="24"/>
                <w:lang w:eastAsia="ru-RU"/>
              </w:rPr>
              <w:t>Независимо от вида изо</w:t>
            </w:r>
            <w:r w:rsidRPr="00601D89">
              <w:rPr>
                <w:rStyle w:val="10pt"/>
                <w:rFonts w:eastAsiaTheme="minorHAnsi"/>
                <w:sz w:val="24"/>
                <w:szCs w:val="24"/>
                <w:lang w:eastAsia="ru-RU"/>
              </w:rPr>
              <w:t>ляционного покрытия</w:t>
            </w:r>
          </w:p>
        </w:tc>
        <w:tc>
          <w:tcPr>
            <w:tcW w:w="1701" w:type="dxa"/>
            <w:shd w:val="clear" w:color="auto" w:fill="FFFFFF"/>
            <w:vAlign w:val="center"/>
          </w:tcPr>
          <w:p w:rsidR="00FD6EC7" w:rsidRPr="00601D89" w:rsidRDefault="00FD6EC7" w:rsidP="006041DD">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601D89">
              <w:rPr>
                <w:rStyle w:val="10pt"/>
                <w:rFonts w:eastAsiaTheme="minorHAnsi"/>
                <w:sz w:val="24"/>
                <w:szCs w:val="24"/>
                <w:lang w:eastAsia="ru-RU"/>
              </w:rPr>
              <w:t>0,3</w:t>
            </w:r>
          </w:p>
        </w:tc>
        <w:tc>
          <w:tcPr>
            <w:tcW w:w="2268" w:type="dxa"/>
            <w:shd w:val="clear" w:color="auto" w:fill="FFFFFF"/>
            <w:vAlign w:val="center"/>
          </w:tcPr>
          <w:p w:rsidR="00FD6EC7" w:rsidRPr="00601D89" w:rsidRDefault="00FD6EC7" w:rsidP="006041DD">
            <w:pPr>
              <w:spacing w:after="0" w:line="240" w:lineRule="auto"/>
              <w:jc w:val="center"/>
              <w:rPr>
                <w:rFonts w:ascii="Times New Roman" w:eastAsia="Courier New" w:hAnsi="Times New Roman" w:cs="Times New Roman"/>
                <w:color w:val="000000"/>
                <w:sz w:val="24"/>
                <w:szCs w:val="24"/>
                <w:lang w:eastAsia="ru-RU"/>
              </w:rPr>
            </w:pPr>
            <w:r w:rsidRPr="00601D89">
              <w:rPr>
                <w:rStyle w:val="10pt"/>
                <w:rFonts w:eastAsia="Courier New"/>
                <w:sz w:val="24"/>
                <w:szCs w:val="24"/>
                <w:lang w:eastAsia="ru-RU"/>
              </w:rPr>
              <w:t>2</w:t>
            </w:r>
          </w:p>
        </w:tc>
      </w:tr>
    </w:tbl>
    <w:p w:rsidR="00FD6EC7" w:rsidRPr="00601D89" w:rsidRDefault="00FD6EC7" w:rsidP="00FD6EC7">
      <w:pPr>
        <w:spacing w:before="240"/>
        <w:jc w:val="both"/>
        <w:rPr>
          <w:rFonts w:ascii="Times New Roman" w:hAnsi="Times New Roman" w:cs="Times New Roman"/>
          <w:color w:val="000000" w:themeColor="text1"/>
          <w:sz w:val="24"/>
          <w:szCs w:val="24"/>
        </w:rPr>
      </w:pPr>
      <w:r w:rsidRPr="00601D89">
        <w:rPr>
          <w:rFonts w:ascii="Times New Roman" w:hAnsi="Times New Roman" w:cs="Times New Roman"/>
          <w:color w:val="000000" w:themeColor="text1"/>
          <w:sz w:val="24"/>
          <w:szCs w:val="24"/>
        </w:rPr>
        <w:t xml:space="preserve">Нормы испытаний полиэтиленовых газопроводов, стальных надземных газопроводов, газопроводов и оборудования ГРП, а также внутренних газопроводов зданий следует принимать по табл. 2.4. </w:t>
      </w:r>
      <w:r w:rsidRPr="00FE1F46">
        <w:rPr>
          <w:rFonts w:ascii="Times New Roman" w:hAnsi="Times New Roman" w:cs="Times New Roman"/>
          <w:b/>
          <w:color w:val="000000" w:themeColor="text1"/>
          <w:sz w:val="24"/>
          <w:szCs w:val="24"/>
        </w:rPr>
        <w:t>Температура наружного воздуха</w:t>
      </w:r>
      <w:r w:rsidRPr="00601D89">
        <w:rPr>
          <w:rFonts w:ascii="Times New Roman" w:hAnsi="Times New Roman" w:cs="Times New Roman"/>
          <w:color w:val="000000" w:themeColor="text1"/>
          <w:sz w:val="24"/>
          <w:szCs w:val="24"/>
        </w:rPr>
        <w:t xml:space="preserve"> в период испытания полиэтиленовых газопроводов должна </w:t>
      </w:r>
      <w:proofErr w:type="spellStart"/>
      <w:r w:rsidRPr="00601D89">
        <w:rPr>
          <w:rFonts w:ascii="Times New Roman" w:hAnsi="Times New Roman" w:cs="Times New Roman"/>
          <w:color w:val="000000" w:themeColor="text1"/>
          <w:sz w:val="24"/>
          <w:szCs w:val="24"/>
        </w:rPr>
        <w:t>бьггь</w:t>
      </w:r>
      <w:proofErr w:type="spellEnd"/>
      <w:r w:rsidRPr="00601D89">
        <w:rPr>
          <w:rFonts w:ascii="Times New Roman" w:hAnsi="Times New Roman" w:cs="Times New Roman"/>
          <w:color w:val="000000" w:themeColor="text1"/>
          <w:sz w:val="24"/>
          <w:szCs w:val="24"/>
        </w:rPr>
        <w:t xml:space="preserve"> не ниже минус 15 °С.</w:t>
      </w:r>
    </w:p>
    <w:p w:rsidR="00FD6EC7" w:rsidRPr="00601D89" w:rsidRDefault="00FD6EC7" w:rsidP="00FD6EC7">
      <w:pPr>
        <w:ind w:left="560"/>
        <w:jc w:val="center"/>
        <w:rPr>
          <w:rFonts w:ascii="Times New Roman" w:hAnsi="Times New Roman" w:cs="Times New Roman"/>
          <w:b/>
          <w:color w:val="000000" w:themeColor="text1"/>
          <w:sz w:val="24"/>
          <w:szCs w:val="24"/>
        </w:rPr>
      </w:pPr>
      <w:r w:rsidRPr="00601D89">
        <w:rPr>
          <w:rFonts w:ascii="Times New Roman" w:hAnsi="Times New Roman" w:cs="Times New Roman"/>
          <w:b/>
          <w:color w:val="000000" w:themeColor="text1"/>
          <w:sz w:val="24"/>
          <w:szCs w:val="24"/>
        </w:rPr>
        <w:t>Нормы испытаний полиэтиленовых, стальных надземных и внутренних газопроводов, газопроводов и оборудования ГРП</w:t>
      </w:r>
    </w:p>
    <w:tbl>
      <w:tblPr>
        <w:tblW w:w="0" w:type="auto"/>
        <w:jc w:val="center"/>
        <w:tblLayout w:type="fixed"/>
        <w:tblCellMar>
          <w:left w:w="10" w:type="dxa"/>
          <w:right w:w="10" w:type="dxa"/>
        </w:tblCellMar>
        <w:tblLook w:val="0000" w:firstRow="0" w:lastRow="0" w:firstColumn="0" w:lastColumn="0" w:noHBand="0" w:noVBand="0"/>
      </w:tblPr>
      <w:tblGrid>
        <w:gridCol w:w="5524"/>
        <w:gridCol w:w="3118"/>
        <w:gridCol w:w="1701"/>
      </w:tblGrid>
      <w:tr w:rsidR="00FD6EC7" w:rsidRPr="00601D89" w:rsidTr="000F065C">
        <w:trPr>
          <w:trHeight w:hRule="exact" w:val="75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Рабочее давление газа, МПа</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192"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Испытатель</w:t>
            </w:r>
            <w:r w:rsidRPr="00601D89">
              <w:rPr>
                <w:rFonts w:ascii="Times New Roman" w:eastAsia="Times New Roman" w:hAnsi="Times New Roman" w:cs="Times New Roman"/>
                <w:color w:val="000000"/>
                <w:sz w:val="24"/>
                <w:szCs w:val="24"/>
                <w:lang w:eastAsia="ru-RU"/>
              </w:rPr>
              <w:softHyphen/>
              <w:t>ное давление, МПа</w:t>
            </w:r>
          </w:p>
        </w:tc>
        <w:tc>
          <w:tcPr>
            <w:tcW w:w="1701" w:type="dxa"/>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192"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Продолжи</w:t>
            </w:r>
            <w:r w:rsidRPr="00601D89">
              <w:rPr>
                <w:rFonts w:ascii="Times New Roman" w:eastAsia="Times New Roman" w:hAnsi="Times New Roman" w:cs="Times New Roman"/>
                <w:color w:val="000000"/>
                <w:sz w:val="24"/>
                <w:szCs w:val="24"/>
                <w:lang w:eastAsia="ru-RU"/>
              </w:rPr>
              <w:softHyphen/>
              <w:t>тельность испытаний, ч</w:t>
            </w:r>
          </w:p>
        </w:tc>
      </w:tr>
      <w:tr w:rsidR="00FD6EC7" w:rsidRPr="00601D89" w:rsidTr="000F065C">
        <w:trPr>
          <w:trHeight w:hRule="exact" w:val="370"/>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1</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2</w:t>
            </w:r>
          </w:p>
        </w:tc>
        <w:tc>
          <w:tcPr>
            <w:tcW w:w="1701" w:type="dxa"/>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3</w:t>
            </w:r>
          </w:p>
        </w:tc>
      </w:tr>
      <w:tr w:rsidR="00FD6EC7" w:rsidRPr="00601D89" w:rsidTr="000F065C">
        <w:trPr>
          <w:trHeight w:hRule="exact" w:val="307"/>
          <w:jc w:val="center"/>
        </w:trPr>
        <w:tc>
          <w:tcPr>
            <w:tcW w:w="10343" w:type="dxa"/>
            <w:gridSpan w:val="3"/>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i/>
                <w:iCs/>
                <w:color w:val="000000"/>
                <w:spacing w:val="-10"/>
                <w:sz w:val="24"/>
                <w:szCs w:val="24"/>
                <w:lang w:eastAsia="ru-RU"/>
              </w:rPr>
              <w:t>Полиэтиленовые газопроводы</w:t>
            </w: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6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До 0,005</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0,3</w:t>
            </w:r>
          </w:p>
        </w:tc>
        <w:tc>
          <w:tcPr>
            <w:tcW w:w="1701" w:type="dxa"/>
            <w:vMerge w:val="restart"/>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24</w:t>
            </w: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6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0,005 до 0,3</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0,6</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center"/>
              <w:rPr>
                <w:rFonts w:ascii="Times New Roman" w:eastAsia="Courier New" w:hAnsi="Times New Roman" w:cs="Times New Roman"/>
                <w:color w:val="000000"/>
                <w:sz w:val="24"/>
                <w:szCs w:val="24"/>
                <w:lang w:eastAsia="ru-RU"/>
              </w:rPr>
            </w:pPr>
          </w:p>
        </w:tc>
      </w:tr>
      <w:tr w:rsidR="00FD6EC7" w:rsidRPr="00601D89" w:rsidTr="000F065C">
        <w:trPr>
          <w:trHeight w:hRule="exact" w:val="283"/>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6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0,3 до 0,6</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0,75</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center"/>
              <w:rPr>
                <w:rFonts w:ascii="Times New Roman" w:eastAsia="Courier New" w:hAnsi="Times New Roman" w:cs="Times New Roman"/>
                <w:color w:val="000000"/>
                <w:sz w:val="24"/>
                <w:szCs w:val="24"/>
                <w:lang w:eastAsia="ru-RU"/>
              </w:rPr>
            </w:pPr>
          </w:p>
        </w:tc>
      </w:tr>
      <w:tr w:rsidR="00FD6EC7" w:rsidRPr="00601D89" w:rsidTr="000F065C">
        <w:trPr>
          <w:trHeight w:hRule="exact" w:val="288"/>
          <w:jc w:val="center"/>
        </w:trPr>
        <w:tc>
          <w:tcPr>
            <w:tcW w:w="10343" w:type="dxa"/>
            <w:gridSpan w:val="3"/>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i/>
                <w:iCs/>
                <w:color w:val="000000"/>
                <w:spacing w:val="-10"/>
                <w:sz w:val="24"/>
                <w:szCs w:val="24"/>
                <w:lang w:eastAsia="ru-RU"/>
              </w:rPr>
              <w:t>Надземные газопроводы</w:t>
            </w: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До 0,005</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0,3</w:t>
            </w:r>
          </w:p>
        </w:tc>
        <w:tc>
          <w:tcPr>
            <w:tcW w:w="1701" w:type="dxa"/>
            <w:vMerge w:val="restart"/>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1</w:t>
            </w:r>
          </w:p>
        </w:tc>
      </w:tr>
      <w:tr w:rsidR="00FD6EC7" w:rsidRPr="00601D89" w:rsidTr="000F065C">
        <w:trPr>
          <w:trHeight w:hRule="exact" w:val="283"/>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0,005 до 0,3</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0,45</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center"/>
              <w:rPr>
                <w:rFonts w:ascii="Times New Roman" w:eastAsia="Courier New" w:hAnsi="Times New Roman" w:cs="Times New Roman"/>
                <w:color w:val="000000"/>
                <w:sz w:val="24"/>
                <w:szCs w:val="24"/>
                <w:lang w:eastAsia="ru-RU"/>
              </w:rPr>
            </w:pP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0,3 до 0,6</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0,75</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center"/>
              <w:rPr>
                <w:rFonts w:ascii="Times New Roman" w:eastAsia="Courier New" w:hAnsi="Times New Roman" w:cs="Times New Roman"/>
                <w:color w:val="000000"/>
                <w:sz w:val="24"/>
                <w:szCs w:val="24"/>
                <w:lang w:eastAsia="ru-RU"/>
              </w:rPr>
            </w:pP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0,6 до 1,2</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1,5</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center"/>
              <w:rPr>
                <w:rFonts w:ascii="Times New Roman" w:eastAsia="Courier New" w:hAnsi="Times New Roman" w:cs="Times New Roman"/>
                <w:color w:val="000000"/>
                <w:sz w:val="24"/>
                <w:szCs w:val="24"/>
                <w:lang w:eastAsia="ru-RU"/>
              </w:rPr>
            </w:pPr>
          </w:p>
        </w:tc>
      </w:tr>
      <w:tr w:rsidR="00FD6EC7" w:rsidRPr="00601D89" w:rsidTr="000F065C">
        <w:trPr>
          <w:trHeight w:hRule="exact" w:val="283"/>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1,2 до 1,6 (для СУГ)</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2,0</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center"/>
              <w:rPr>
                <w:rFonts w:ascii="Times New Roman" w:eastAsia="Courier New" w:hAnsi="Times New Roman" w:cs="Times New Roman"/>
                <w:color w:val="000000"/>
                <w:sz w:val="24"/>
                <w:szCs w:val="24"/>
                <w:lang w:eastAsia="ru-RU"/>
              </w:rPr>
            </w:pPr>
          </w:p>
        </w:tc>
      </w:tr>
      <w:tr w:rsidR="00FD6EC7" w:rsidRPr="00601D89" w:rsidTr="000F065C">
        <w:trPr>
          <w:trHeight w:hRule="exact" w:val="288"/>
          <w:jc w:val="center"/>
        </w:trPr>
        <w:tc>
          <w:tcPr>
            <w:tcW w:w="10343" w:type="dxa"/>
            <w:gridSpan w:val="3"/>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i/>
                <w:iCs/>
                <w:color w:val="000000"/>
                <w:spacing w:val="-10"/>
                <w:sz w:val="24"/>
                <w:szCs w:val="24"/>
                <w:lang w:eastAsia="ru-RU"/>
              </w:rPr>
              <w:t>Газопроводы и оборудование ГРП</w:t>
            </w:r>
          </w:p>
        </w:tc>
      </w:tr>
      <w:tr w:rsidR="00FD6EC7" w:rsidRPr="00601D89" w:rsidTr="000F065C">
        <w:trPr>
          <w:trHeight w:hRule="exact" w:val="293"/>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До 0,005</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0,3</w:t>
            </w:r>
          </w:p>
        </w:tc>
        <w:tc>
          <w:tcPr>
            <w:tcW w:w="1701" w:type="dxa"/>
            <w:vMerge w:val="restart"/>
            <w:tcBorders>
              <w:top w:val="single" w:sz="4" w:space="0" w:color="auto"/>
              <w:left w:val="single" w:sz="4" w:space="0" w:color="auto"/>
              <w:righ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12</w:t>
            </w: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0,005 до 0,3</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0,45</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both"/>
              <w:rPr>
                <w:rFonts w:ascii="Times New Roman" w:eastAsia="Courier New" w:hAnsi="Times New Roman" w:cs="Times New Roman"/>
                <w:color w:val="000000"/>
                <w:sz w:val="24"/>
                <w:szCs w:val="24"/>
                <w:lang w:eastAsia="ru-RU"/>
              </w:rPr>
            </w:pPr>
          </w:p>
        </w:tc>
      </w:tr>
      <w:tr w:rsidR="00FD6EC7" w:rsidRPr="00601D89" w:rsidTr="000F065C">
        <w:trPr>
          <w:trHeight w:hRule="exact" w:val="288"/>
          <w:jc w:val="center"/>
        </w:trPr>
        <w:tc>
          <w:tcPr>
            <w:tcW w:w="5524"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0,3 до 0,6</w:t>
            </w:r>
          </w:p>
        </w:tc>
        <w:tc>
          <w:tcPr>
            <w:tcW w:w="3118" w:type="dxa"/>
            <w:tcBorders>
              <w:top w:val="single" w:sz="4" w:space="0" w:color="auto"/>
              <w:left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0,75</w:t>
            </w:r>
          </w:p>
        </w:tc>
        <w:tc>
          <w:tcPr>
            <w:tcW w:w="1701" w:type="dxa"/>
            <w:vMerge/>
            <w:tcBorders>
              <w:left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both"/>
              <w:rPr>
                <w:rFonts w:ascii="Times New Roman" w:eastAsia="Courier New" w:hAnsi="Times New Roman" w:cs="Times New Roman"/>
                <w:color w:val="000000"/>
                <w:sz w:val="24"/>
                <w:szCs w:val="24"/>
                <w:lang w:eastAsia="ru-RU"/>
              </w:rPr>
            </w:pPr>
          </w:p>
        </w:tc>
      </w:tr>
      <w:tr w:rsidR="00FD6EC7" w:rsidRPr="00601D89" w:rsidTr="000F065C">
        <w:trPr>
          <w:trHeight w:hRule="exact" w:val="312"/>
          <w:jc w:val="center"/>
        </w:trPr>
        <w:tc>
          <w:tcPr>
            <w:tcW w:w="5524" w:type="dxa"/>
            <w:tcBorders>
              <w:top w:val="single" w:sz="4" w:space="0" w:color="auto"/>
              <w:left w:val="single" w:sz="4" w:space="0" w:color="auto"/>
              <w:bottom w:val="single" w:sz="4" w:space="0" w:color="auto"/>
            </w:tcBorders>
            <w:shd w:val="clear" w:color="auto" w:fill="FFFFFF"/>
            <w:vAlign w:val="center"/>
          </w:tcPr>
          <w:p w:rsidR="00FD6EC7" w:rsidRPr="00601D89" w:rsidRDefault="00FD6EC7" w:rsidP="000F065C">
            <w:pPr>
              <w:widowControl w:val="0"/>
              <w:spacing w:after="0" w:line="200" w:lineRule="exact"/>
              <w:ind w:left="80"/>
              <w:jc w:val="both"/>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Св. 0,6 до 1,2</w:t>
            </w:r>
          </w:p>
        </w:tc>
        <w:tc>
          <w:tcPr>
            <w:tcW w:w="3118" w:type="dxa"/>
            <w:tcBorders>
              <w:top w:val="single" w:sz="4" w:space="0" w:color="auto"/>
              <w:left w:val="single" w:sz="4" w:space="0" w:color="auto"/>
              <w:bottom w:val="single" w:sz="4" w:space="0" w:color="auto"/>
            </w:tcBorders>
            <w:shd w:val="clear" w:color="auto" w:fill="FFFFFF"/>
            <w:vAlign w:val="center"/>
          </w:tcPr>
          <w:p w:rsidR="00FD6EC7" w:rsidRPr="00601D89" w:rsidRDefault="00FD6EC7" w:rsidP="000F065C">
            <w:pPr>
              <w:widowControl w:val="0"/>
              <w:spacing w:after="0" w:line="200" w:lineRule="exact"/>
              <w:jc w:val="center"/>
              <w:rPr>
                <w:rFonts w:ascii="Times New Roman" w:eastAsia="Times New Roman" w:hAnsi="Times New Roman" w:cs="Times New Roman"/>
                <w:color w:val="000000"/>
                <w:sz w:val="24"/>
                <w:szCs w:val="24"/>
                <w:lang w:eastAsia="ru-RU"/>
              </w:rPr>
            </w:pPr>
            <w:r w:rsidRPr="00601D89">
              <w:rPr>
                <w:rFonts w:ascii="Times New Roman" w:eastAsia="Times New Roman" w:hAnsi="Times New Roman" w:cs="Times New Roman"/>
                <w:color w:val="000000"/>
                <w:sz w:val="24"/>
                <w:szCs w:val="24"/>
                <w:lang w:eastAsia="ru-RU"/>
              </w:rPr>
              <w:t>1,5</w:t>
            </w:r>
          </w:p>
        </w:tc>
        <w:tc>
          <w:tcPr>
            <w:tcW w:w="1701" w:type="dxa"/>
            <w:vMerge/>
            <w:tcBorders>
              <w:left w:val="single" w:sz="4" w:space="0" w:color="auto"/>
              <w:bottom w:val="single" w:sz="4" w:space="0" w:color="auto"/>
              <w:right w:val="single" w:sz="4" w:space="0" w:color="auto"/>
            </w:tcBorders>
            <w:shd w:val="clear" w:color="auto" w:fill="FFFFFF"/>
            <w:vAlign w:val="center"/>
          </w:tcPr>
          <w:p w:rsidR="00FD6EC7" w:rsidRPr="00601D89" w:rsidRDefault="00FD6EC7" w:rsidP="000F065C">
            <w:pPr>
              <w:widowControl w:val="0"/>
              <w:spacing w:after="0" w:line="240" w:lineRule="auto"/>
              <w:jc w:val="both"/>
              <w:rPr>
                <w:rFonts w:ascii="Times New Roman" w:eastAsia="Courier New" w:hAnsi="Times New Roman" w:cs="Times New Roman"/>
                <w:color w:val="000000"/>
                <w:sz w:val="24"/>
                <w:szCs w:val="24"/>
                <w:lang w:eastAsia="ru-RU"/>
              </w:rPr>
            </w:pPr>
          </w:p>
        </w:tc>
      </w:tr>
      <w:tr w:rsidR="00FD6EC7" w:rsidRPr="00601D89" w:rsidTr="000507B8">
        <w:trPr>
          <w:trHeight w:hRule="exact" w:val="328"/>
          <w:jc w:val="center"/>
        </w:trPr>
        <w:tc>
          <w:tcPr>
            <w:tcW w:w="1034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D6EC7" w:rsidRPr="00601D89" w:rsidRDefault="00FD6EC7" w:rsidP="000F065C">
            <w:pPr>
              <w:pStyle w:val="3"/>
              <w:shd w:val="clear" w:color="auto" w:fill="auto"/>
              <w:spacing w:before="0" w:line="221" w:lineRule="exact"/>
              <w:ind w:firstLine="0"/>
              <w:jc w:val="center"/>
              <w:rPr>
                <w:sz w:val="24"/>
                <w:szCs w:val="24"/>
              </w:rPr>
            </w:pPr>
            <w:r w:rsidRPr="00601D89">
              <w:rPr>
                <w:rStyle w:val="10pt0pt"/>
                <w:sz w:val="24"/>
                <w:szCs w:val="24"/>
              </w:rPr>
              <w:t>Газопроводы внутри зданий, газопроводы и оборудование ГРУ</w:t>
            </w:r>
          </w:p>
        </w:tc>
      </w:tr>
      <w:tr w:rsidR="00FD6EC7" w:rsidRPr="00601D89" w:rsidTr="000507B8">
        <w:trPr>
          <w:trHeight w:hRule="exact" w:val="509"/>
          <w:jc w:val="center"/>
        </w:trPr>
        <w:tc>
          <w:tcPr>
            <w:tcW w:w="5524" w:type="dxa"/>
            <w:tcBorders>
              <w:top w:val="single" w:sz="4" w:space="0" w:color="auto"/>
              <w:left w:val="single" w:sz="4" w:space="0" w:color="auto"/>
              <w:bottom w:val="single" w:sz="4" w:space="0" w:color="auto"/>
            </w:tcBorders>
            <w:shd w:val="clear" w:color="auto" w:fill="FFFFFF"/>
            <w:vAlign w:val="center"/>
          </w:tcPr>
          <w:p w:rsidR="00FD6EC7" w:rsidRPr="00601D89" w:rsidRDefault="00FD6EC7" w:rsidP="000F065C">
            <w:pPr>
              <w:pStyle w:val="3"/>
              <w:shd w:val="clear" w:color="auto" w:fill="auto"/>
              <w:spacing w:before="0" w:line="216" w:lineRule="exact"/>
              <w:ind w:left="100" w:firstLine="0"/>
              <w:rPr>
                <w:sz w:val="24"/>
                <w:szCs w:val="24"/>
              </w:rPr>
            </w:pPr>
            <w:r w:rsidRPr="00601D89">
              <w:rPr>
                <w:rStyle w:val="10pt"/>
                <w:sz w:val="24"/>
                <w:szCs w:val="24"/>
              </w:rPr>
              <w:t>Газопроводы жилых зданий давлением до 0,003</w:t>
            </w:r>
          </w:p>
        </w:tc>
        <w:tc>
          <w:tcPr>
            <w:tcW w:w="3118" w:type="dxa"/>
            <w:tcBorders>
              <w:top w:val="single" w:sz="4" w:space="0" w:color="auto"/>
              <w:left w:val="single" w:sz="4" w:space="0" w:color="auto"/>
              <w:bottom w:val="single" w:sz="4" w:space="0" w:color="auto"/>
            </w:tcBorders>
            <w:shd w:val="clear" w:color="auto" w:fill="FFFFFF"/>
            <w:vAlign w:val="center"/>
          </w:tcPr>
          <w:p w:rsidR="00FD6EC7" w:rsidRPr="00601D89" w:rsidRDefault="00FD6EC7" w:rsidP="00317BC1">
            <w:pPr>
              <w:pStyle w:val="3"/>
              <w:shd w:val="clear" w:color="auto" w:fill="auto"/>
              <w:spacing w:before="0" w:line="200" w:lineRule="exact"/>
              <w:ind w:left="40" w:firstLine="340"/>
              <w:jc w:val="center"/>
              <w:rPr>
                <w:sz w:val="24"/>
                <w:szCs w:val="24"/>
              </w:rPr>
            </w:pPr>
            <w:r w:rsidRPr="00601D89">
              <w:rPr>
                <w:rStyle w:val="10pt"/>
                <w:sz w:val="24"/>
                <w:szCs w:val="24"/>
              </w:rPr>
              <w:t>0,01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FD6EC7" w:rsidRPr="00601D89" w:rsidRDefault="00FD6EC7" w:rsidP="000F065C">
            <w:pPr>
              <w:pStyle w:val="3"/>
              <w:shd w:val="clear" w:color="auto" w:fill="auto"/>
              <w:spacing w:before="0" w:line="200" w:lineRule="exact"/>
              <w:ind w:firstLine="0"/>
              <w:jc w:val="center"/>
              <w:rPr>
                <w:sz w:val="24"/>
                <w:szCs w:val="24"/>
              </w:rPr>
            </w:pPr>
            <w:r w:rsidRPr="00601D89">
              <w:rPr>
                <w:rStyle w:val="10pt"/>
                <w:sz w:val="24"/>
                <w:szCs w:val="24"/>
              </w:rPr>
              <w:t>5 мин</w:t>
            </w:r>
          </w:p>
        </w:tc>
      </w:tr>
    </w:tbl>
    <w:p w:rsidR="000507B8" w:rsidRDefault="000507B8" w:rsidP="00FD6EC7">
      <w:pPr>
        <w:pStyle w:val="3"/>
        <w:shd w:val="clear" w:color="auto" w:fill="auto"/>
        <w:spacing w:before="41" w:line="240" w:lineRule="auto"/>
        <w:ind w:left="20" w:right="60" w:hanging="20"/>
        <w:rPr>
          <w:b/>
          <w:sz w:val="24"/>
          <w:szCs w:val="24"/>
        </w:rPr>
      </w:pPr>
    </w:p>
    <w:p w:rsidR="00FD6EC7" w:rsidRPr="00601D89" w:rsidRDefault="00FD6EC7" w:rsidP="00FD6EC7">
      <w:pPr>
        <w:pStyle w:val="3"/>
        <w:shd w:val="clear" w:color="auto" w:fill="auto"/>
        <w:spacing w:before="41" w:line="240" w:lineRule="auto"/>
        <w:ind w:left="20" w:right="60" w:hanging="20"/>
        <w:rPr>
          <w:sz w:val="24"/>
          <w:szCs w:val="24"/>
        </w:rPr>
      </w:pPr>
      <w:r w:rsidRPr="00080FF9">
        <w:rPr>
          <w:b/>
          <w:sz w:val="24"/>
          <w:szCs w:val="24"/>
        </w:rPr>
        <w:t>Подземные газопроводы, прокладываемые в футлярах</w:t>
      </w:r>
      <w:r w:rsidRPr="00601D89">
        <w:rPr>
          <w:sz w:val="24"/>
          <w:szCs w:val="24"/>
        </w:rPr>
        <w:t xml:space="preserve"> на уча</w:t>
      </w:r>
      <w:r w:rsidRPr="00601D89">
        <w:rPr>
          <w:sz w:val="24"/>
          <w:szCs w:val="24"/>
        </w:rPr>
        <w:softHyphen/>
        <w:t>стках переходов через искусственные и естественные преграды, испытывают в следующем порядке:</w:t>
      </w:r>
    </w:p>
    <w:p w:rsidR="00FD6EC7" w:rsidRDefault="00FD6EC7" w:rsidP="00FD6EC7">
      <w:pPr>
        <w:pStyle w:val="3"/>
        <w:numPr>
          <w:ilvl w:val="0"/>
          <w:numId w:val="12"/>
        </w:numPr>
        <w:shd w:val="clear" w:color="auto" w:fill="auto"/>
        <w:spacing w:before="0" w:line="240" w:lineRule="auto"/>
        <w:ind w:right="1780"/>
        <w:rPr>
          <w:sz w:val="24"/>
          <w:szCs w:val="24"/>
        </w:rPr>
      </w:pPr>
      <w:r w:rsidRPr="00601D89">
        <w:rPr>
          <w:sz w:val="24"/>
          <w:szCs w:val="24"/>
        </w:rPr>
        <w:t>после сварки перехода до укладки на место;</w:t>
      </w:r>
    </w:p>
    <w:p w:rsidR="00FD6EC7" w:rsidRDefault="00FD6EC7" w:rsidP="00FD6EC7">
      <w:pPr>
        <w:pStyle w:val="3"/>
        <w:numPr>
          <w:ilvl w:val="0"/>
          <w:numId w:val="12"/>
        </w:numPr>
        <w:shd w:val="clear" w:color="auto" w:fill="auto"/>
        <w:spacing w:before="0" w:line="240" w:lineRule="auto"/>
        <w:ind w:right="1780"/>
        <w:rPr>
          <w:sz w:val="24"/>
          <w:szCs w:val="24"/>
        </w:rPr>
      </w:pPr>
      <w:r w:rsidRPr="00601D89">
        <w:rPr>
          <w:sz w:val="24"/>
          <w:szCs w:val="24"/>
        </w:rPr>
        <w:t>после укладки и полной засыпки перехода;</w:t>
      </w:r>
    </w:p>
    <w:p w:rsidR="00FD6EC7" w:rsidRPr="00601D89" w:rsidRDefault="00FD6EC7" w:rsidP="00FD6EC7">
      <w:pPr>
        <w:pStyle w:val="3"/>
        <w:numPr>
          <w:ilvl w:val="0"/>
          <w:numId w:val="12"/>
        </w:numPr>
        <w:shd w:val="clear" w:color="auto" w:fill="auto"/>
        <w:spacing w:before="0" w:line="240" w:lineRule="auto"/>
        <w:ind w:right="1780"/>
        <w:rPr>
          <w:sz w:val="24"/>
          <w:szCs w:val="24"/>
        </w:rPr>
      </w:pPr>
      <w:r w:rsidRPr="00601D89">
        <w:rPr>
          <w:sz w:val="24"/>
          <w:szCs w:val="24"/>
        </w:rPr>
        <w:t>вместе с основным газопроводом.</w:t>
      </w:r>
    </w:p>
    <w:p w:rsidR="00FD6EC7" w:rsidRDefault="00FD6EC7" w:rsidP="00FD6EC7">
      <w:pPr>
        <w:pStyle w:val="3"/>
        <w:shd w:val="clear" w:color="auto" w:fill="auto"/>
        <w:spacing w:before="0" w:line="240" w:lineRule="auto"/>
        <w:ind w:left="20" w:right="60" w:hanging="20"/>
        <w:rPr>
          <w:sz w:val="24"/>
          <w:szCs w:val="24"/>
        </w:rPr>
      </w:pPr>
    </w:p>
    <w:p w:rsidR="00FD6EC7" w:rsidRDefault="00FD6EC7" w:rsidP="00FD6EC7">
      <w:pPr>
        <w:pStyle w:val="3"/>
        <w:shd w:val="clear" w:color="auto" w:fill="auto"/>
        <w:spacing w:before="0" w:line="240" w:lineRule="auto"/>
        <w:ind w:left="20" w:right="60" w:hanging="20"/>
        <w:rPr>
          <w:sz w:val="24"/>
          <w:szCs w:val="24"/>
        </w:rPr>
      </w:pPr>
      <w:r w:rsidRPr="00601D89">
        <w:rPr>
          <w:sz w:val="24"/>
          <w:szCs w:val="24"/>
        </w:rPr>
        <w:t>Испытания участков переходов допускается производить в одну стадию вместе с основным газопроводом в случаях:</w:t>
      </w:r>
    </w:p>
    <w:p w:rsidR="00FD6EC7" w:rsidRDefault="00FD6EC7" w:rsidP="00FD6EC7">
      <w:pPr>
        <w:pStyle w:val="3"/>
        <w:numPr>
          <w:ilvl w:val="0"/>
          <w:numId w:val="13"/>
        </w:numPr>
        <w:shd w:val="clear" w:color="auto" w:fill="auto"/>
        <w:spacing w:before="0" w:line="240" w:lineRule="auto"/>
        <w:ind w:right="60"/>
        <w:rPr>
          <w:sz w:val="24"/>
          <w:szCs w:val="24"/>
        </w:rPr>
      </w:pPr>
      <w:r w:rsidRPr="00601D89">
        <w:rPr>
          <w:sz w:val="24"/>
          <w:szCs w:val="24"/>
        </w:rPr>
        <w:t>отсут</w:t>
      </w:r>
      <w:r w:rsidRPr="00601D89">
        <w:rPr>
          <w:sz w:val="24"/>
          <w:szCs w:val="24"/>
        </w:rPr>
        <w:softHyphen/>
        <w:t>ствия сварных соединений в пределах перехода;</w:t>
      </w:r>
    </w:p>
    <w:p w:rsidR="00FD6EC7" w:rsidRDefault="00FD6EC7" w:rsidP="00FD6EC7">
      <w:pPr>
        <w:pStyle w:val="3"/>
        <w:numPr>
          <w:ilvl w:val="0"/>
          <w:numId w:val="13"/>
        </w:numPr>
        <w:shd w:val="clear" w:color="auto" w:fill="auto"/>
        <w:spacing w:before="0" w:line="240" w:lineRule="auto"/>
        <w:ind w:right="60"/>
        <w:rPr>
          <w:sz w:val="24"/>
          <w:szCs w:val="24"/>
        </w:rPr>
      </w:pPr>
      <w:r w:rsidRPr="00601D89">
        <w:rPr>
          <w:sz w:val="24"/>
          <w:szCs w:val="24"/>
        </w:rPr>
        <w:t>использования метода наклонно-направленного бурения;</w:t>
      </w:r>
    </w:p>
    <w:p w:rsidR="00FD6EC7" w:rsidRDefault="00FD6EC7" w:rsidP="00FD6EC7">
      <w:pPr>
        <w:pStyle w:val="3"/>
        <w:numPr>
          <w:ilvl w:val="0"/>
          <w:numId w:val="13"/>
        </w:numPr>
        <w:shd w:val="clear" w:color="auto" w:fill="auto"/>
        <w:spacing w:before="0" w:line="240" w:lineRule="auto"/>
        <w:ind w:right="60"/>
        <w:rPr>
          <w:sz w:val="24"/>
          <w:szCs w:val="24"/>
        </w:rPr>
      </w:pPr>
      <w:r w:rsidRPr="00601D89">
        <w:rPr>
          <w:sz w:val="24"/>
          <w:szCs w:val="24"/>
        </w:rPr>
        <w:lastRenderedPageBreak/>
        <w:t>использования в пре</w:t>
      </w:r>
      <w:r w:rsidRPr="00601D89">
        <w:rPr>
          <w:sz w:val="24"/>
          <w:szCs w:val="24"/>
        </w:rPr>
        <w:softHyphen/>
        <w:t>делах перехода для сварки полиэтиленовых труб деталей с зак</w:t>
      </w:r>
      <w:r w:rsidRPr="00601D89">
        <w:rPr>
          <w:sz w:val="24"/>
          <w:szCs w:val="24"/>
        </w:rPr>
        <w:softHyphen/>
        <w:t>ладными нагревателями или сварочного оборудования с высо</w:t>
      </w:r>
      <w:r w:rsidRPr="00601D89">
        <w:rPr>
          <w:sz w:val="24"/>
          <w:szCs w:val="24"/>
        </w:rPr>
        <w:softHyphen/>
        <w:t>кой степенью автоматизации.</w:t>
      </w:r>
    </w:p>
    <w:p w:rsidR="00FD6EC7" w:rsidRPr="00601D89" w:rsidRDefault="00FD6EC7" w:rsidP="00FD6EC7">
      <w:pPr>
        <w:pStyle w:val="3"/>
        <w:shd w:val="clear" w:color="auto" w:fill="auto"/>
        <w:spacing w:before="0" w:line="240" w:lineRule="auto"/>
        <w:ind w:right="60" w:firstLine="0"/>
        <w:rPr>
          <w:sz w:val="24"/>
          <w:szCs w:val="24"/>
        </w:rPr>
      </w:pPr>
    </w:p>
    <w:p w:rsidR="00FD6EC7" w:rsidRDefault="00FD6EC7" w:rsidP="00FD6EC7">
      <w:pPr>
        <w:pStyle w:val="3"/>
        <w:shd w:val="clear" w:color="auto" w:fill="auto"/>
        <w:spacing w:before="0" w:line="240" w:lineRule="auto"/>
        <w:ind w:left="20" w:right="60" w:hanging="20"/>
        <w:rPr>
          <w:sz w:val="24"/>
          <w:szCs w:val="24"/>
        </w:rPr>
      </w:pPr>
      <w:r w:rsidRPr="00F97DB8">
        <w:rPr>
          <w:b/>
          <w:sz w:val="24"/>
          <w:szCs w:val="24"/>
        </w:rPr>
        <w:t>Результаты испытания на герметичность</w:t>
      </w:r>
      <w:r w:rsidRPr="00601D89">
        <w:rPr>
          <w:sz w:val="24"/>
          <w:szCs w:val="24"/>
        </w:rPr>
        <w:t xml:space="preserve"> считают положи</w:t>
      </w:r>
      <w:r w:rsidRPr="00601D89">
        <w:rPr>
          <w:sz w:val="24"/>
          <w:szCs w:val="24"/>
        </w:rPr>
        <w:softHyphen/>
        <w:t>тельными, если за период испытания давление в газопроводе не меняется.</w:t>
      </w:r>
    </w:p>
    <w:p w:rsidR="00FD6EC7" w:rsidRPr="00601D89" w:rsidRDefault="00FD6EC7" w:rsidP="00FD6EC7">
      <w:pPr>
        <w:pStyle w:val="3"/>
        <w:shd w:val="clear" w:color="auto" w:fill="auto"/>
        <w:spacing w:before="0" w:line="240" w:lineRule="auto"/>
        <w:ind w:left="20" w:right="60" w:hanging="20"/>
        <w:rPr>
          <w:sz w:val="24"/>
          <w:szCs w:val="24"/>
        </w:rPr>
      </w:pPr>
    </w:p>
    <w:p w:rsidR="00FD6EC7" w:rsidRDefault="00FD6EC7" w:rsidP="00FD6EC7">
      <w:pPr>
        <w:spacing w:line="240" w:lineRule="auto"/>
        <w:ind w:left="20" w:hanging="20"/>
        <w:jc w:val="both"/>
        <w:rPr>
          <w:rFonts w:ascii="Times New Roman" w:hAnsi="Times New Roman" w:cs="Times New Roman"/>
          <w:sz w:val="24"/>
          <w:szCs w:val="24"/>
        </w:rPr>
      </w:pPr>
      <w:r w:rsidRPr="008B5A55">
        <w:rPr>
          <w:rFonts w:ascii="Times New Roman" w:hAnsi="Times New Roman" w:cs="Times New Roman"/>
          <w:b/>
          <w:sz w:val="24"/>
          <w:szCs w:val="24"/>
        </w:rPr>
        <w:t>При завершении испытаний газопровода</w:t>
      </w:r>
      <w:r w:rsidRPr="00601D89">
        <w:rPr>
          <w:rFonts w:ascii="Times New Roman" w:hAnsi="Times New Roman" w:cs="Times New Roman"/>
          <w:sz w:val="24"/>
          <w:szCs w:val="24"/>
        </w:rPr>
        <w:t xml:space="preserve"> давление снижает</w:t>
      </w:r>
      <w:r w:rsidRPr="00601D89">
        <w:rPr>
          <w:rFonts w:ascii="Times New Roman" w:hAnsi="Times New Roman" w:cs="Times New Roman"/>
          <w:sz w:val="24"/>
          <w:szCs w:val="24"/>
        </w:rPr>
        <w:softHyphen/>
        <w:t>ся до атмосферного, устанавливается автоматика; арматура, обо</w:t>
      </w:r>
      <w:r w:rsidRPr="00601D89">
        <w:rPr>
          <w:rFonts w:ascii="Times New Roman" w:hAnsi="Times New Roman" w:cs="Times New Roman"/>
          <w:sz w:val="24"/>
          <w:szCs w:val="24"/>
        </w:rPr>
        <w:softHyphen/>
        <w:t>рудование, контрольно-измерительные приборы и газопровод выдерживаются в течение 10 мин под рабочим давлением.</w:t>
      </w:r>
    </w:p>
    <w:p w:rsidR="00FD6EC7" w:rsidRPr="00601D89" w:rsidRDefault="00FD6EC7" w:rsidP="00FD6EC7">
      <w:pPr>
        <w:spacing w:line="240" w:lineRule="auto"/>
        <w:ind w:left="20" w:hanging="20"/>
        <w:jc w:val="both"/>
        <w:rPr>
          <w:rFonts w:ascii="Times New Roman" w:hAnsi="Times New Roman" w:cs="Times New Roman"/>
          <w:sz w:val="24"/>
          <w:szCs w:val="24"/>
        </w:rPr>
      </w:pPr>
      <w:r w:rsidRPr="00601D89">
        <w:rPr>
          <w:rFonts w:ascii="Times New Roman" w:hAnsi="Times New Roman" w:cs="Times New Roman"/>
          <w:sz w:val="24"/>
          <w:szCs w:val="24"/>
        </w:rPr>
        <w:t xml:space="preserve"> Гер</w:t>
      </w:r>
      <w:r w:rsidRPr="00601D89">
        <w:rPr>
          <w:rFonts w:ascii="Times New Roman" w:hAnsi="Times New Roman" w:cs="Times New Roman"/>
          <w:sz w:val="24"/>
          <w:szCs w:val="24"/>
        </w:rPr>
        <w:softHyphen/>
        <w:t>метичность разъемных соеди</w:t>
      </w:r>
      <w:r>
        <w:rPr>
          <w:rFonts w:ascii="Times New Roman" w:hAnsi="Times New Roman" w:cs="Times New Roman"/>
          <w:sz w:val="24"/>
          <w:szCs w:val="24"/>
        </w:rPr>
        <w:t xml:space="preserve">нений проверяется </w:t>
      </w:r>
      <w:r w:rsidRPr="008B5A55">
        <w:rPr>
          <w:rFonts w:ascii="Times New Roman" w:hAnsi="Times New Roman" w:cs="Times New Roman"/>
          <w:b/>
          <w:sz w:val="24"/>
          <w:szCs w:val="24"/>
        </w:rPr>
        <w:t>мыльной эмульсией.</w:t>
      </w:r>
    </w:p>
    <w:p w:rsidR="00FD6EC7" w:rsidRPr="00601D89" w:rsidRDefault="00FD6EC7" w:rsidP="00FD6EC7">
      <w:pPr>
        <w:spacing w:line="240" w:lineRule="auto"/>
        <w:ind w:left="20" w:hanging="20"/>
        <w:jc w:val="both"/>
        <w:rPr>
          <w:rFonts w:ascii="Times New Roman" w:hAnsi="Times New Roman" w:cs="Times New Roman"/>
          <w:sz w:val="24"/>
          <w:szCs w:val="24"/>
        </w:rPr>
      </w:pPr>
      <w:r w:rsidRPr="008B5A55">
        <w:rPr>
          <w:rFonts w:ascii="Times New Roman" w:hAnsi="Times New Roman" w:cs="Times New Roman"/>
          <w:b/>
          <w:sz w:val="24"/>
          <w:szCs w:val="24"/>
        </w:rPr>
        <w:t>Дефекты,</w:t>
      </w:r>
      <w:r w:rsidRPr="00601D89">
        <w:rPr>
          <w:rFonts w:ascii="Times New Roman" w:hAnsi="Times New Roman" w:cs="Times New Roman"/>
          <w:sz w:val="24"/>
          <w:szCs w:val="24"/>
        </w:rPr>
        <w:t xml:space="preserve"> обнаруженные в</w:t>
      </w:r>
      <w:r>
        <w:rPr>
          <w:rFonts w:ascii="Times New Roman" w:hAnsi="Times New Roman" w:cs="Times New Roman"/>
          <w:sz w:val="24"/>
          <w:szCs w:val="24"/>
        </w:rPr>
        <w:t xml:space="preserve"> процессе испытаний газопрово</w:t>
      </w:r>
      <w:r w:rsidRPr="00601D89">
        <w:rPr>
          <w:rFonts w:ascii="Times New Roman" w:hAnsi="Times New Roman" w:cs="Times New Roman"/>
          <w:sz w:val="24"/>
          <w:szCs w:val="24"/>
        </w:rPr>
        <w:t>дов, устраняются только посл</w:t>
      </w:r>
      <w:r>
        <w:rPr>
          <w:rFonts w:ascii="Times New Roman" w:hAnsi="Times New Roman" w:cs="Times New Roman"/>
          <w:sz w:val="24"/>
          <w:szCs w:val="24"/>
        </w:rPr>
        <w:t>е снижения давления в газопрово</w:t>
      </w:r>
      <w:r w:rsidRPr="00601D89">
        <w:rPr>
          <w:rFonts w:ascii="Times New Roman" w:hAnsi="Times New Roman" w:cs="Times New Roman"/>
          <w:sz w:val="24"/>
          <w:szCs w:val="24"/>
        </w:rPr>
        <w:t>де до атмосферного.</w:t>
      </w:r>
    </w:p>
    <w:p w:rsidR="00FD6EC7" w:rsidRPr="00601D89" w:rsidRDefault="00FD6EC7" w:rsidP="00FD6EC7">
      <w:pPr>
        <w:spacing w:line="240" w:lineRule="auto"/>
        <w:ind w:left="20" w:hanging="20"/>
        <w:jc w:val="both"/>
        <w:rPr>
          <w:rFonts w:ascii="Times New Roman" w:hAnsi="Times New Roman" w:cs="Times New Roman"/>
          <w:sz w:val="24"/>
          <w:szCs w:val="24"/>
        </w:rPr>
      </w:pPr>
      <w:r w:rsidRPr="008B5A55">
        <w:rPr>
          <w:rFonts w:ascii="Times New Roman" w:hAnsi="Times New Roman" w:cs="Times New Roman"/>
          <w:b/>
          <w:sz w:val="24"/>
          <w:szCs w:val="24"/>
        </w:rPr>
        <w:t>После устранения дефектов</w:t>
      </w:r>
      <w:r w:rsidRPr="00601D89">
        <w:rPr>
          <w:rFonts w:ascii="Times New Roman" w:hAnsi="Times New Roman" w:cs="Times New Roman"/>
          <w:sz w:val="24"/>
          <w:szCs w:val="24"/>
        </w:rPr>
        <w:t xml:space="preserve"> п</w:t>
      </w:r>
      <w:r>
        <w:rPr>
          <w:rFonts w:ascii="Times New Roman" w:hAnsi="Times New Roman" w:cs="Times New Roman"/>
          <w:sz w:val="24"/>
          <w:szCs w:val="24"/>
        </w:rPr>
        <w:t>овторно производится это ис</w:t>
      </w:r>
      <w:r w:rsidRPr="00601D89">
        <w:rPr>
          <w:rFonts w:ascii="Times New Roman" w:hAnsi="Times New Roman" w:cs="Times New Roman"/>
          <w:sz w:val="24"/>
          <w:szCs w:val="24"/>
        </w:rPr>
        <w:t>пытание.</w:t>
      </w:r>
    </w:p>
    <w:p w:rsidR="00FD6EC7" w:rsidRPr="00601D89" w:rsidRDefault="00FD6EC7" w:rsidP="00FD6EC7">
      <w:pPr>
        <w:spacing w:line="240" w:lineRule="auto"/>
        <w:ind w:left="20" w:hanging="20"/>
        <w:jc w:val="both"/>
        <w:rPr>
          <w:rFonts w:ascii="Times New Roman" w:hAnsi="Times New Roman" w:cs="Times New Roman"/>
          <w:sz w:val="24"/>
          <w:szCs w:val="24"/>
        </w:rPr>
      </w:pPr>
      <w:r w:rsidRPr="00601D89">
        <w:rPr>
          <w:rFonts w:ascii="Times New Roman" w:hAnsi="Times New Roman" w:cs="Times New Roman"/>
          <w:sz w:val="24"/>
          <w:szCs w:val="24"/>
        </w:rPr>
        <w:t>Стыки газопроводов, сваренные после испытаний, должны быть проверены физическим методом контроля.</w:t>
      </w:r>
    </w:p>
    <w:p w:rsidR="00FD6EC7" w:rsidRDefault="00FD6EC7" w:rsidP="00FD6EC7">
      <w:pPr>
        <w:spacing w:line="240" w:lineRule="auto"/>
        <w:ind w:left="20" w:hanging="20"/>
        <w:jc w:val="both"/>
        <w:rPr>
          <w:rFonts w:ascii="Times New Roman" w:hAnsi="Times New Roman" w:cs="Times New Roman"/>
          <w:sz w:val="24"/>
          <w:szCs w:val="24"/>
        </w:rPr>
      </w:pPr>
      <w:r w:rsidRPr="00C50AEC">
        <w:rPr>
          <w:rFonts w:ascii="Times New Roman" w:hAnsi="Times New Roman" w:cs="Times New Roman"/>
          <w:b/>
          <w:sz w:val="24"/>
          <w:szCs w:val="24"/>
        </w:rPr>
        <w:t>Резервуары сжиженных углеводородных газов</w:t>
      </w:r>
      <w:r>
        <w:rPr>
          <w:rFonts w:ascii="Times New Roman" w:hAnsi="Times New Roman" w:cs="Times New Roman"/>
          <w:sz w:val="24"/>
          <w:szCs w:val="24"/>
        </w:rPr>
        <w:t xml:space="preserve"> вместе с обвяз</w:t>
      </w:r>
      <w:r w:rsidRPr="00601D89">
        <w:rPr>
          <w:rFonts w:ascii="Times New Roman" w:hAnsi="Times New Roman" w:cs="Times New Roman"/>
          <w:sz w:val="24"/>
          <w:szCs w:val="24"/>
        </w:rPr>
        <w:t>кой по жидкой и паровой фаз</w:t>
      </w:r>
      <w:r>
        <w:rPr>
          <w:rFonts w:ascii="Times New Roman" w:hAnsi="Times New Roman" w:cs="Times New Roman"/>
          <w:sz w:val="24"/>
          <w:szCs w:val="24"/>
        </w:rPr>
        <w:t>ам следует испытывать в соответ</w:t>
      </w:r>
      <w:r w:rsidRPr="00601D89">
        <w:rPr>
          <w:rFonts w:ascii="Times New Roman" w:hAnsi="Times New Roman" w:cs="Times New Roman"/>
          <w:sz w:val="24"/>
          <w:szCs w:val="24"/>
        </w:rPr>
        <w:t>ствии с требованиями прав</w:t>
      </w:r>
      <w:r>
        <w:rPr>
          <w:rFonts w:ascii="Times New Roman" w:hAnsi="Times New Roman" w:cs="Times New Roman"/>
          <w:sz w:val="24"/>
          <w:szCs w:val="24"/>
        </w:rPr>
        <w:t>ил устройства и безопасной эксп</w:t>
      </w:r>
      <w:r w:rsidRPr="00601D89">
        <w:rPr>
          <w:rFonts w:ascii="Times New Roman" w:hAnsi="Times New Roman" w:cs="Times New Roman"/>
          <w:sz w:val="24"/>
          <w:szCs w:val="24"/>
        </w:rPr>
        <w:t>луатации сосудов, работающих под давлением.</w:t>
      </w:r>
    </w:p>
    <w:p w:rsidR="00FD6EC7" w:rsidRPr="00F97DB8" w:rsidRDefault="00FD6EC7" w:rsidP="00FD6EC7">
      <w:pPr>
        <w:ind w:left="560"/>
        <w:jc w:val="center"/>
        <w:rPr>
          <w:rFonts w:ascii="Times New Roman" w:hAnsi="Times New Roman" w:cs="Times New Roman"/>
          <w:b/>
          <w:sz w:val="24"/>
          <w:szCs w:val="24"/>
        </w:rPr>
      </w:pPr>
      <w:r w:rsidRPr="00F97DB8">
        <w:rPr>
          <w:rFonts w:ascii="Times New Roman" w:hAnsi="Times New Roman" w:cs="Times New Roman"/>
          <w:b/>
          <w:sz w:val="24"/>
          <w:szCs w:val="24"/>
        </w:rPr>
        <w:t>Контрольные вопросы:</w:t>
      </w:r>
    </w:p>
    <w:p w:rsidR="00FD6EC7" w:rsidRDefault="00FD6EC7" w:rsidP="00FD6EC7">
      <w:pPr>
        <w:spacing w:after="0" w:line="240" w:lineRule="auto"/>
        <w:rPr>
          <w:rFonts w:ascii="Times New Roman" w:hAnsi="Times New Roman" w:cs="Times New Roman"/>
          <w:sz w:val="24"/>
          <w:szCs w:val="24"/>
        </w:rPr>
      </w:pPr>
      <w:r>
        <w:rPr>
          <w:rFonts w:ascii="Times New Roman" w:hAnsi="Times New Roman" w:cs="Times New Roman"/>
          <w:sz w:val="24"/>
          <w:szCs w:val="24"/>
        </w:rPr>
        <w:t>1.Что необходимо выполнить для испытания газопровода в соответствии с проектом работ?</w:t>
      </w:r>
    </w:p>
    <w:p w:rsidR="00FD6EC7" w:rsidRDefault="00FD6EC7" w:rsidP="00FD6EC7">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2. На каком участке испытываются </w:t>
      </w:r>
      <w:r>
        <w:rPr>
          <w:rFonts w:ascii="Times New Roman" w:hAnsi="Times New Roman" w:cs="Times New Roman"/>
          <w:color w:val="000000" w:themeColor="text1"/>
          <w:sz w:val="24"/>
          <w:szCs w:val="24"/>
        </w:rPr>
        <w:t>г</w:t>
      </w:r>
      <w:r w:rsidRPr="00601D89">
        <w:rPr>
          <w:rFonts w:ascii="Times New Roman" w:hAnsi="Times New Roman" w:cs="Times New Roman"/>
          <w:color w:val="000000" w:themeColor="text1"/>
          <w:sz w:val="24"/>
          <w:szCs w:val="24"/>
        </w:rPr>
        <w:t>азопроводы жилых, об</w:t>
      </w:r>
      <w:r>
        <w:rPr>
          <w:rFonts w:ascii="Times New Roman" w:hAnsi="Times New Roman" w:cs="Times New Roman"/>
          <w:color w:val="000000" w:themeColor="text1"/>
          <w:sz w:val="24"/>
          <w:szCs w:val="24"/>
        </w:rPr>
        <w:t>щественных, бытовых, администра</w:t>
      </w:r>
      <w:r w:rsidRPr="00601D89">
        <w:rPr>
          <w:rFonts w:ascii="Times New Roman" w:hAnsi="Times New Roman" w:cs="Times New Roman"/>
          <w:color w:val="000000" w:themeColor="text1"/>
          <w:sz w:val="24"/>
          <w:szCs w:val="24"/>
        </w:rPr>
        <w:t>тивных, прои</w:t>
      </w:r>
      <w:r>
        <w:rPr>
          <w:rFonts w:ascii="Times New Roman" w:hAnsi="Times New Roman" w:cs="Times New Roman"/>
          <w:color w:val="000000" w:themeColor="text1"/>
          <w:sz w:val="24"/>
          <w:szCs w:val="24"/>
        </w:rPr>
        <w:t>зводственных зданий и котельных?</w:t>
      </w:r>
    </w:p>
    <w:p w:rsidR="00FD6EC7" w:rsidRDefault="00FD6EC7" w:rsidP="00FD6EC7">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Кто проводит и</w:t>
      </w:r>
      <w:r w:rsidRPr="00601D89">
        <w:rPr>
          <w:rFonts w:ascii="Times New Roman" w:hAnsi="Times New Roman" w:cs="Times New Roman"/>
          <w:color w:val="000000" w:themeColor="text1"/>
          <w:sz w:val="24"/>
          <w:szCs w:val="24"/>
        </w:rPr>
        <w:t>спытания газопроводов</w:t>
      </w:r>
      <w:r>
        <w:rPr>
          <w:rFonts w:ascii="Times New Roman" w:hAnsi="Times New Roman" w:cs="Times New Roman"/>
          <w:color w:val="000000" w:themeColor="text1"/>
          <w:sz w:val="24"/>
          <w:szCs w:val="24"/>
        </w:rPr>
        <w:t xml:space="preserve"> и где </w:t>
      </w:r>
      <w:r w:rsidRPr="00AA7326">
        <w:rPr>
          <w:rFonts w:ascii="Times New Roman" w:hAnsi="Times New Roman" w:cs="Times New Roman"/>
          <w:color w:val="000000" w:themeColor="text1"/>
          <w:sz w:val="24"/>
          <w:szCs w:val="24"/>
        </w:rPr>
        <w:t xml:space="preserve">оформляются </w:t>
      </w:r>
      <w:r>
        <w:rPr>
          <w:rFonts w:ascii="Times New Roman" w:hAnsi="Times New Roman" w:cs="Times New Roman"/>
          <w:color w:val="000000" w:themeColor="text1"/>
          <w:sz w:val="24"/>
          <w:szCs w:val="24"/>
        </w:rPr>
        <w:t>результаты</w:t>
      </w:r>
      <w:r w:rsidRPr="00AA7326">
        <w:rPr>
          <w:rFonts w:ascii="Times New Roman" w:hAnsi="Times New Roman" w:cs="Times New Roman"/>
          <w:color w:val="000000" w:themeColor="text1"/>
          <w:sz w:val="24"/>
          <w:szCs w:val="24"/>
        </w:rPr>
        <w:t xml:space="preserve"> испытаний</w:t>
      </w:r>
      <w:r>
        <w:rPr>
          <w:rFonts w:ascii="Times New Roman" w:hAnsi="Times New Roman" w:cs="Times New Roman"/>
          <w:color w:val="000000" w:themeColor="text1"/>
          <w:sz w:val="24"/>
          <w:szCs w:val="24"/>
        </w:rPr>
        <w:t>?</w:t>
      </w:r>
      <w:r w:rsidRPr="00AA7326">
        <w:rPr>
          <w:rFonts w:ascii="Times New Roman" w:hAnsi="Times New Roman" w:cs="Times New Roman"/>
          <w:color w:val="000000" w:themeColor="text1"/>
          <w:sz w:val="24"/>
          <w:szCs w:val="24"/>
        </w:rPr>
        <w:t xml:space="preserve"> </w:t>
      </w:r>
    </w:p>
    <w:p w:rsidR="00FD6EC7" w:rsidRDefault="00FD6EC7" w:rsidP="00FD6EC7">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Как проводят </w:t>
      </w:r>
      <w:r w:rsidRPr="00D276BA">
        <w:rPr>
          <w:rFonts w:ascii="Times New Roman" w:hAnsi="Times New Roman" w:cs="Times New Roman"/>
          <w:color w:val="000000" w:themeColor="text1"/>
          <w:sz w:val="24"/>
          <w:szCs w:val="24"/>
        </w:rPr>
        <w:t>испытания газопроводов на герметичность</w:t>
      </w:r>
      <w:r>
        <w:rPr>
          <w:rFonts w:ascii="Times New Roman" w:hAnsi="Times New Roman" w:cs="Times New Roman"/>
          <w:color w:val="000000" w:themeColor="text1"/>
          <w:sz w:val="24"/>
          <w:szCs w:val="24"/>
        </w:rPr>
        <w:t>?</w:t>
      </w:r>
    </w:p>
    <w:p w:rsidR="00FD6EC7" w:rsidRDefault="00FD6EC7" w:rsidP="00FD6EC7">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87750D">
        <w:rPr>
          <w:rFonts w:ascii="Times New Roman" w:hAnsi="Times New Roman" w:cs="Times New Roman"/>
          <w:color w:val="000000" w:themeColor="text1"/>
          <w:sz w:val="24"/>
          <w:szCs w:val="24"/>
        </w:rPr>
        <w:t>Перечислите Режимы испытания на герметичность стальных подземных газопроводов в зависимости от давления</w:t>
      </w:r>
    </w:p>
    <w:p w:rsidR="00FD6EC7" w:rsidRPr="00F97DB8" w:rsidRDefault="00FD6EC7" w:rsidP="00FD6EC7">
      <w:pPr>
        <w:spacing w:after="0" w:line="240" w:lineRule="auto"/>
        <w:rPr>
          <w:rFonts w:ascii="Times New Roman" w:hAnsi="Times New Roman" w:cs="Times New Roman"/>
          <w:color w:val="000000" w:themeColor="text1"/>
          <w:sz w:val="24"/>
          <w:szCs w:val="24"/>
        </w:rPr>
      </w:pPr>
      <w:r w:rsidRPr="00F97DB8">
        <w:rPr>
          <w:rFonts w:ascii="Times New Roman" w:hAnsi="Times New Roman" w:cs="Times New Roman"/>
          <w:color w:val="000000" w:themeColor="text1"/>
          <w:sz w:val="24"/>
          <w:szCs w:val="24"/>
        </w:rPr>
        <w:t>6. Какая должна быть температура наружного воздуха в период испытания полиэтиленовых газопроводов?</w:t>
      </w:r>
    </w:p>
    <w:p w:rsidR="00FD6EC7" w:rsidRPr="00080FF9" w:rsidRDefault="00FD6EC7" w:rsidP="00FD6EC7">
      <w:pPr>
        <w:spacing w:after="0" w:line="240" w:lineRule="auto"/>
        <w:rPr>
          <w:rFonts w:ascii="Times New Roman" w:hAnsi="Times New Roman" w:cs="Times New Roman"/>
          <w:color w:val="000000" w:themeColor="text1"/>
          <w:sz w:val="24"/>
          <w:szCs w:val="24"/>
        </w:rPr>
      </w:pPr>
      <w:r w:rsidRPr="00080FF9">
        <w:rPr>
          <w:rFonts w:ascii="Times New Roman" w:hAnsi="Times New Roman" w:cs="Times New Roman"/>
          <w:color w:val="000000" w:themeColor="text1"/>
          <w:sz w:val="24"/>
          <w:szCs w:val="24"/>
        </w:rPr>
        <w:t>7. Нормы испытаний полиэтиленовых, стальных надземных и внутренних газопроводов, газопроводов и оборудования ГРП</w:t>
      </w:r>
    </w:p>
    <w:p w:rsidR="00FD6EC7" w:rsidRDefault="00FD6EC7" w:rsidP="00FD6EC7">
      <w:pPr>
        <w:spacing w:after="0" w:line="240" w:lineRule="auto"/>
        <w:rPr>
          <w:rFonts w:ascii="Times New Roman" w:hAnsi="Times New Roman" w:cs="Times New Roman"/>
          <w:sz w:val="24"/>
          <w:szCs w:val="24"/>
        </w:rPr>
      </w:pPr>
      <w:r w:rsidRPr="00080FF9">
        <w:rPr>
          <w:rFonts w:ascii="Times New Roman" w:hAnsi="Times New Roman" w:cs="Times New Roman"/>
          <w:sz w:val="24"/>
          <w:szCs w:val="24"/>
        </w:rPr>
        <w:t>8. В каком порядке испытываются подземные газопроводы, прокладываемые в футлярах?</w:t>
      </w:r>
    </w:p>
    <w:p w:rsidR="00FD6EC7" w:rsidRDefault="00FD6EC7" w:rsidP="00FD6EC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sidRPr="00F97DB8">
        <w:rPr>
          <w:rFonts w:ascii="Times New Roman" w:hAnsi="Times New Roman" w:cs="Times New Roman"/>
          <w:sz w:val="24"/>
          <w:szCs w:val="24"/>
        </w:rPr>
        <w:t>В каких случаях результаты испытания на герметичность считают положи</w:t>
      </w:r>
      <w:r w:rsidRPr="00F97DB8">
        <w:rPr>
          <w:rFonts w:ascii="Times New Roman" w:hAnsi="Times New Roman" w:cs="Times New Roman"/>
          <w:sz w:val="24"/>
          <w:szCs w:val="24"/>
        </w:rPr>
        <w:softHyphen/>
        <w:t>тельными?</w:t>
      </w:r>
    </w:p>
    <w:p w:rsidR="00FD6EC7" w:rsidRPr="00080FF9" w:rsidRDefault="00FD6EC7" w:rsidP="00FD6EC7">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10. Что выполняют при </w:t>
      </w:r>
      <w:r w:rsidRPr="008B5A55">
        <w:rPr>
          <w:rFonts w:ascii="Times New Roman" w:hAnsi="Times New Roman" w:cs="Times New Roman"/>
          <w:sz w:val="24"/>
          <w:szCs w:val="24"/>
        </w:rPr>
        <w:t>завершении испытаний газопровода?</w:t>
      </w:r>
    </w:p>
    <w:p w:rsidR="00FD6EC7" w:rsidRDefault="00FD6EC7" w:rsidP="00FD6EC7">
      <w:pPr>
        <w:ind w:left="560"/>
        <w:rPr>
          <w:rFonts w:ascii="Times New Roman" w:hAnsi="Times New Roman" w:cs="Times New Roman"/>
          <w:color w:val="000000" w:themeColor="text1"/>
          <w:sz w:val="24"/>
          <w:szCs w:val="24"/>
        </w:rPr>
      </w:pPr>
    </w:p>
    <w:p w:rsidR="000267AD" w:rsidRDefault="000267AD" w:rsidP="00FD6EC7">
      <w:pPr>
        <w:ind w:left="560"/>
        <w:rPr>
          <w:rFonts w:ascii="Times New Roman" w:hAnsi="Times New Roman" w:cs="Times New Roman"/>
          <w:color w:val="000000" w:themeColor="text1"/>
          <w:sz w:val="24"/>
          <w:szCs w:val="24"/>
        </w:rPr>
      </w:pPr>
    </w:p>
    <w:p w:rsidR="000267AD" w:rsidRDefault="000267AD" w:rsidP="00FD6EC7">
      <w:pPr>
        <w:ind w:left="560"/>
        <w:rPr>
          <w:rFonts w:ascii="Times New Roman" w:hAnsi="Times New Roman" w:cs="Times New Roman"/>
          <w:color w:val="000000" w:themeColor="text1"/>
          <w:sz w:val="24"/>
          <w:szCs w:val="24"/>
        </w:rPr>
      </w:pPr>
    </w:p>
    <w:p w:rsidR="000267AD" w:rsidRDefault="000267AD" w:rsidP="00FD6EC7">
      <w:pPr>
        <w:ind w:left="560"/>
        <w:rPr>
          <w:rFonts w:ascii="Times New Roman" w:hAnsi="Times New Roman" w:cs="Times New Roman"/>
          <w:color w:val="000000" w:themeColor="text1"/>
          <w:sz w:val="24"/>
          <w:szCs w:val="24"/>
        </w:rPr>
      </w:pPr>
    </w:p>
    <w:p w:rsidR="000507B8" w:rsidRDefault="000507B8" w:rsidP="00FD6EC7">
      <w:pPr>
        <w:ind w:left="560"/>
        <w:rPr>
          <w:rFonts w:ascii="Times New Roman" w:hAnsi="Times New Roman" w:cs="Times New Roman"/>
          <w:color w:val="000000" w:themeColor="text1"/>
          <w:sz w:val="24"/>
          <w:szCs w:val="24"/>
        </w:rPr>
      </w:pPr>
    </w:p>
    <w:p w:rsidR="000507B8" w:rsidRDefault="000507B8" w:rsidP="00FD6EC7">
      <w:pPr>
        <w:ind w:left="560"/>
        <w:rPr>
          <w:rFonts w:ascii="Times New Roman" w:hAnsi="Times New Roman" w:cs="Times New Roman"/>
          <w:color w:val="000000" w:themeColor="text1"/>
          <w:sz w:val="24"/>
          <w:szCs w:val="24"/>
        </w:rPr>
      </w:pPr>
    </w:p>
    <w:p w:rsidR="000507B8" w:rsidRDefault="000507B8" w:rsidP="00FD6EC7">
      <w:pPr>
        <w:ind w:left="560"/>
        <w:rPr>
          <w:rFonts w:ascii="Times New Roman" w:hAnsi="Times New Roman" w:cs="Times New Roman"/>
          <w:color w:val="000000" w:themeColor="text1"/>
          <w:sz w:val="24"/>
          <w:szCs w:val="24"/>
        </w:rPr>
      </w:pPr>
    </w:p>
    <w:p w:rsidR="000507B8" w:rsidRDefault="000507B8" w:rsidP="00FD6EC7">
      <w:pPr>
        <w:ind w:left="560"/>
        <w:rPr>
          <w:rFonts w:ascii="Times New Roman" w:hAnsi="Times New Roman" w:cs="Times New Roman"/>
          <w:color w:val="000000" w:themeColor="text1"/>
          <w:sz w:val="24"/>
          <w:szCs w:val="24"/>
        </w:rPr>
      </w:pPr>
    </w:p>
    <w:p w:rsidR="000507B8" w:rsidRDefault="000507B8" w:rsidP="00FD6EC7">
      <w:pPr>
        <w:ind w:left="560"/>
        <w:rPr>
          <w:rFonts w:ascii="Times New Roman" w:hAnsi="Times New Roman" w:cs="Times New Roman"/>
          <w:color w:val="000000" w:themeColor="text1"/>
          <w:sz w:val="24"/>
          <w:szCs w:val="24"/>
        </w:rPr>
      </w:pPr>
    </w:p>
    <w:p w:rsidR="000507B8" w:rsidRDefault="000507B8" w:rsidP="00FD6EC7">
      <w:pPr>
        <w:ind w:left="560"/>
        <w:rPr>
          <w:rFonts w:ascii="Times New Roman" w:hAnsi="Times New Roman" w:cs="Times New Roman"/>
          <w:color w:val="000000" w:themeColor="text1"/>
          <w:sz w:val="24"/>
          <w:szCs w:val="24"/>
        </w:rPr>
      </w:pPr>
    </w:p>
    <w:p w:rsidR="000267AD" w:rsidRDefault="000267AD" w:rsidP="00FD6EC7">
      <w:pPr>
        <w:ind w:left="560"/>
        <w:rPr>
          <w:rFonts w:ascii="Times New Roman" w:hAnsi="Times New Roman" w:cs="Times New Roman"/>
          <w:color w:val="000000" w:themeColor="text1"/>
          <w:sz w:val="24"/>
          <w:szCs w:val="24"/>
        </w:rPr>
      </w:pPr>
    </w:p>
    <w:p w:rsidR="000267AD" w:rsidRDefault="000267AD" w:rsidP="00FD6EC7">
      <w:pPr>
        <w:ind w:left="560"/>
        <w:rPr>
          <w:rFonts w:ascii="Times New Roman" w:hAnsi="Times New Roman" w:cs="Times New Roman"/>
          <w:color w:val="000000" w:themeColor="text1"/>
          <w:sz w:val="24"/>
          <w:szCs w:val="24"/>
        </w:rPr>
      </w:pPr>
    </w:p>
    <w:p w:rsidR="000267AD" w:rsidRPr="000267AD" w:rsidRDefault="000267AD" w:rsidP="000267AD">
      <w:pPr>
        <w:ind w:left="660"/>
        <w:jc w:val="center"/>
        <w:rPr>
          <w:rFonts w:ascii="Times New Roman" w:hAnsi="Times New Roman" w:cs="Times New Roman"/>
          <w:b/>
          <w:color w:val="FF0000"/>
          <w:sz w:val="28"/>
          <w:szCs w:val="24"/>
        </w:rPr>
      </w:pPr>
      <w:bookmarkStart w:id="1" w:name="bookmark8"/>
      <w:r w:rsidRPr="000267AD">
        <w:rPr>
          <w:rFonts w:ascii="Times New Roman" w:hAnsi="Times New Roman" w:cs="Times New Roman"/>
          <w:b/>
          <w:color w:val="FF0000"/>
          <w:sz w:val="28"/>
          <w:szCs w:val="24"/>
        </w:rPr>
        <w:lastRenderedPageBreak/>
        <w:t>Практическая работа № 4</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b/>
          <w:sz w:val="24"/>
          <w:szCs w:val="24"/>
        </w:rPr>
        <w:t>Тема:</w:t>
      </w:r>
      <w:r w:rsidRPr="000267AD">
        <w:rPr>
          <w:rFonts w:ascii="Times New Roman" w:hAnsi="Times New Roman" w:cs="Times New Roman"/>
          <w:sz w:val="24"/>
          <w:szCs w:val="24"/>
        </w:rPr>
        <w:t xml:space="preserve"> Приемка законченных строительством объектов газораспределительных систем</w:t>
      </w:r>
      <w:bookmarkEnd w:id="1"/>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После окончания строительства объектов газораспредели</w:t>
      </w:r>
      <w:r w:rsidRPr="000267AD">
        <w:rPr>
          <w:rFonts w:ascii="Times New Roman" w:hAnsi="Times New Roman" w:cs="Times New Roman"/>
          <w:sz w:val="24"/>
          <w:szCs w:val="24"/>
        </w:rPr>
        <w:softHyphen/>
        <w:t>тельных систем производится их приемка. Для приемки закон</w:t>
      </w:r>
      <w:r w:rsidRPr="000267AD">
        <w:rPr>
          <w:rFonts w:ascii="Times New Roman" w:hAnsi="Times New Roman" w:cs="Times New Roman"/>
          <w:sz w:val="24"/>
          <w:szCs w:val="24"/>
        </w:rPr>
        <w:softHyphen/>
        <w:t>ченного строительством объекта газораспределительной систе</w:t>
      </w:r>
      <w:r w:rsidRPr="000267AD">
        <w:rPr>
          <w:rFonts w:ascii="Times New Roman" w:hAnsi="Times New Roman" w:cs="Times New Roman"/>
          <w:sz w:val="24"/>
          <w:szCs w:val="24"/>
        </w:rPr>
        <w:softHyphen/>
        <w:t>мы заказчиком создается приемочная комиссия.</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b/>
          <w:sz w:val="24"/>
          <w:szCs w:val="24"/>
        </w:rPr>
        <w:t>В состав приемочной комиссии</w:t>
      </w:r>
      <w:r w:rsidRPr="000267AD">
        <w:rPr>
          <w:rFonts w:ascii="Times New Roman" w:hAnsi="Times New Roman" w:cs="Times New Roman"/>
          <w:sz w:val="24"/>
          <w:szCs w:val="24"/>
        </w:rPr>
        <w:t xml:space="preserve"> включаются представители:</w:t>
      </w:r>
    </w:p>
    <w:p w:rsidR="000267AD" w:rsidRPr="000267AD" w:rsidRDefault="000267AD" w:rsidP="000267AD">
      <w:pPr>
        <w:numPr>
          <w:ilvl w:val="0"/>
          <w:numId w:val="15"/>
        </w:numPr>
        <w:contextualSpacing/>
        <w:jc w:val="both"/>
        <w:rPr>
          <w:rFonts w:ascii="Times New Roman" w:hAnsi="Times New Roman" w:cs="Times New Roman"/>
          <w:sz w:val="24"/>
          <w:szCs w:val="24"/>
        </w:rPr>
      </w:pPr>
      <w:r w:rsidRPr="000267AD">
        <w:rPr>
          <w:rFonts w:ascii="Times New Roman" w:hAnsi="Times New Roman" w:cs="Times New Roman"/>
          <w:sz w:val="24"/>
          <w:szCs w:val="24"/>
        </w:rPr>
        <w:t>заказчика (председатель комиссии),</w:t>
      </w:r>
    </w:p>
    <w:p w:rsidR="000267AD" w:rsidRPr="000267AD" w:rsidRDefault="000267AD" w:rsidP="000267AD">
      <w:pPr>
        <w:numPr>
          <w:ilvl w:val="0"/>
          <w:numId w:val="15"/>
        </w:numPr>
        <w:contextualSpacing/>
        <w:jc w:val="both"/>
        <w:rPr>
          <w:rFonts w:ascii="Times New Roman" w:hAnsi="Times New Roman" w:cs="Times New Roman"/>
          <w:sz w:val="24"/>
          <w:szCs w:val="24"/>
        </w:rPr>
      </w:pPr>
      <w:r w:rsidRPr="000267AD">
        <w:rPr>
          <w:rFonts w:ascii="Times New Roman" w:hAnsi="Times New Roman" w:cs="Times New Roman"/>
          <w:sz w:val="24"/>
          <w:szCs w:val="24"/>
        </w:rPr>
        <w:t>проектной организации,</w:t>
      </w:r>
    </w:p>
    <w:p w:rsidR="000267AD" w:rsidRPr="000267AD" w:rsidRDefault="000267AD" w:rsidP="000267AD">
      <w:pPr>
        <w:numPr>
          <w:ilvl w:val="0"/>
          <w:numId w:val="15"/>
        </w:numPr>
        <w:contextualSpacing/>
        <w:jc w:val="both"/>
        <w:rPr>
          <w:rFonts w:ascii="Times New Roman" w:hAnsi="Times New Roman" w:cs="Times New Roman"/>
          <w:sz w:val="24"/>
          <w:szCs w:val="24"/>
        </w:rPr>
      </w:pPr>
      <w:r w:rsidRPr="000267AD">
        <w:rPr>
          <w:rFonts w:ascii="Times New Roman" w:hAnsi="Times New Roman" w:cs="Times New Roman"/>
          <w:sz w:val="24"/>
          <w:szCs w:val="24"/>
        </w:rPr>
        <w:t>эксплуатирую</w:t>
      </w:r>
      <w:r w:rsidRPr="000267AD">
        <w:rPr>
          <w:rFonts w:ascii="Times New Roman" w:hAnsi="Times New Roman" w:cs="Times New Roman"/>
          <w:sz w:val="24"/>
          <w:szCs w:val="24"/>
        </w:rPr>
        <w:softHyphen/>
        <w:t>щей организаций.</w:t>
      </w:r>
    </w:p>
    <w:p w:rsidR="000267AD" w:rsidRPr="000267AD" w:rsidRDefault="000267AD" w:rsidP="000267AD">
      <w:pPr>
        <w:numPr>
          <w:ilvl w:val="0"/>
          <w:numId w:val="15"/>
        </w:numPr>
        <w:contextualSpacing/>
        <w:jc w:val="both"/>
        <w:rPr>
          <w:rFonts w:ascii="Times New Roman" w:hAnsi="Times New Roman" w:cs="Times New Roman"/>
          <w:sz w:val="24"/>
          <w:szCs w:val="24"/>
        </w:rPr>
      </w:pPr>
      <w:r w:rsidRPr="000267AD">
        <w:rPr>
          <w:rFonts w:ascii="Times New Roman" w:hAnsi="Times New Roman" w:cs="Times New Roman"/>
          <w:sz w:val="24"/>
          <w:szCs w:val="24"/>
        </w:rPr>
        <w:t>органов Федеральной службы по технологическому надзору России</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 xml:space="preserve"> Представители органов Федеральной службы по технологическому надзору России включаются в состав при</w:t>
      </w:r>
      <w:r w:rsidRPr="000267AD">
        <w:rPr>
          <w:rFonts w:ascii="Times New Roman" w:hAnsi="Times New Roman" w:cs="Times New Roman"/>
          <w:sz w:val="24"/>
          <w:szCs w:val="24"/>
        </w:rPr>
        <w:softHyphen/>
        <w:t>емочной комиссии при приемке объектов, подконтрольных этим органам.</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b/>
          <w:sz w:val="24"/>
          <w:szCs w:val="24"/>
        </w:rPr>
        <w:t>Генеральный подрядчик</w:t>
      </w:r>
      <w:r w:rsidRPr="000267AD">
        <w:rPr>
          <w:rFonts w:ascii="Times New Roman" w:hAnsi="Times New Roman" w:cs="Times New Roman"/>
          <w:sz w:val="24"/>
          <w:szCs w:val="24"/>
        </w:rPr>
        <w:t xml:space="preserve"> предъявляет приемочной комиссии на законченный строительством объект газораспределительной системы следующую</w:t>
      </w:r>
      <w:r w:rsidRPr="000267AD">
        <w:rPr>
          <w:rFonts w:ascii="Times New Roman" w:hAnsi="Times New Roman" w:cs="Times New Roman"/>
          <w:b/>
          <w:sz w:val="24"/>
          <w:szCs w:val="24"/>
        </w:rPr>
        <w:t xml:space="preserve"> документацию</w:t>
      </w:r>
      <w:r w:rsidRPr="000267AD">
        <w:rPr>
          <w:rFonts w:ascii="Times New Roman" w:hAnsi="Times New Roman" w:cs="Times New Roman"/>
          <w:sz w:val="24"/>
          <w:szCs w:val="24"/>
        </w:rPr>
        <w:t xml:space="preserve"> в одном экземпляре:</w:t>
      </w:r>
    </w:p>
    <w:p w:rsidR="000267AD" w:rsidRPr="000267AD" w:rsidRDefault="000267AD" w:rsidP="000267AD">
      <w:pPr>
        <w:numPr>
          <w:ilvl w:val="0"/>
          <w:numId w:val="14"/>
        </w:numPr>
        <w:ind w:left="60" w:firstLine="300"/>
        <w:jc w:val="both"/>
        <w:rPr>
          <w:rFonts w:ascii="Times New Roman" w:hAnsi="Times New Roman" w:cs="Times New Roman"/>
          <w:sz w:val="24"/>
          <w:szCs w:val="24"/>
        </w:rPr>
      </w:pPr>
      <w:r w:rsidRPr="000267AD">
        <w:rPr>
          <w:rFonts w:ascii="Times New Roman" w:hAnsi="Times New Roman" w:cs="Times New Roman"/>
          <w:sz w:val="24"/>
          <w:szCs w:val="24"/>
        </w:rPr>
        <w:t>комплект рабочих чертежей (исполнительную геодезичес</w:t>
      </w:r>
      <w:r w:rsidRPr="000267AD">
        <w:rPr>
          <w:rFonts w:ascii="Times New Roman" w:hAnsi="Times New Roman" w:cs="Times New Roman"/>
          <w:sz w:val="24"/>
          <w:szCs w:val="24"/>
        </w:rPr>
        <w:softHyphen/>
        <w:t>кую документацию по ГОСТ Р 51872) на строительство предъявляемого к приемке объекта с надписями, сделанными лицами, ответственными за производство строительно-монтаж</w:t>
      </w:r>
      <w:r w:rsidRPr="000267AD">
        <w:rPr>
          <w:rFonts w:ascii="Times New Roman" w:hAnsi="Times New Roman" w:cs="Times New Roman"/>
          <w:sz w:val="24"/>
          <w:szCs w:val="24"/>
        </w:rPr>
        <w:softHyphen/>
        <w:t>ных работ, о соответствии выполненных в натуре работ этим чертежам или внесенным в них проектной организацией изме</w:t>
      </w:r>
      <w:r w:rsidRPr="000267AD">
        <w:rPr>
          <w:rFonts w:ascii="Times New Roman" w:hAnsi="Times New Roman" w:cs="Times New Roman"/>
          <w:sz w:val="24"/>
          <w:szCs w:val="24"/>
        </w:rPr>
        <w:softHyphen/>
        <w:t>нениям;</w:t>
      </w:r>
    </w:p>
    <w:p w:rsidR="000267AD" w:rsidRPr="000267AD" w:rsidRDefault="000267AD" w:rsidP="000267AD">
      <w:pPr>
        <w:numPr>
          <w:ilvl w:val="0"/>
          <w:numId w:val="14"/>
        </w:numPr>
        <w:ind w:left="60" w:firstLine="300"/>
        <w:jc w:val="both"/>
        <w:rPr>
          <w:rFonts w:ascii="Times New Roman" w:hAnsi="Times New Roman" w:cs="Times New Roman"/>
          <w:sz w:val="24"/>
          <w:szCs w:val="24"/>
        </w:rPr>
      </w:pPr>
      <w:r w:rsidRPr="000267AD">
        <w:rPr>
          <w:rFonts w:ascii="Times New Roman" w:hAnsi="Times New Roman" w:cs="Times New Roman"/>
          <w:sz w:val="24"/>
          <w:szCs w:val="24"/>
        </w:rPr>
        <w:t>сертификаты заводов-изготовителей (их копии, извлечения из них, заверенные лицом, ответственным за строительство объекта) на трубы, фасонные части, сварочные и изоляционные 'материалы;</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технические паспорта заводов-изготовителей (заготовитель</w:t>
      </w:r>
      <w:r w:rsidRPr="000267AD">
        <w:rPr>
          <w:rFonts w:ascii="Times New Roman" w:hAnsi="Times New Roman" w:cs="Times New Roman"/>
          <w:sz w:val="24"/>
          <w:szCs w:val="24"/>
        </w:rPr>
        <w:softHyphen/>
        <w:t>ных мастерских) или их копии на оборудование, узлы, соедини</w:t>
      </w:r>
      <w:r w:rsidRPr="000267AD">
        <w:rPr>
          <w:rFonts w:ascii="Times New Roman" w:hAnsi="Times New Roman" w:cs="Times New Roman"/>
          <w:sz w:val="24"/>
          <w:szCs w:val="24"/>
        </w:rPr>
        <w:softHyphen/>
        <w:t>тельные детали, изоляционные покрытия, изолирующие флан</w:t>
      </w:r>
      <w:r w:rsidRPr="000267AD">
        <w:rPr>
          <w:rFonts w:ascii="Times New Roman" w:hAnsi="Times New Roman" w:cs="Times New Roman"/>
          <w:sz w:val="24"/>
          <w:szCs w:val="24"/>
        </w:rPr>
        <w:softHyphen/>
        <w:t>цы, арматуру диаметром свыше 100 мм, а также другие доку</w:t>
      </w:r>
      <w:r w:rsidRPr="000267AD">
        <w:rPr>
          <w:rFonts w:ascii="Times New Roman" w:hAnsi="Times New Roman" w:cs="Times New Roman"/>
          <w:sz w:val="24"/>
          <w:szCs w:val="24"/>
        </w:rPr>
        <w:softHyphen/>
        <w:t>менты, удостоверяющие качество оборудования (изделий);</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инструкции заводов-изготовителей по эксплуатации газово</w:t>
      </w:r>
      <w:r w:rsidRPr="000267AD">
        <w:rPr>
          <w:rFonts w:ascii="Times New Roman" w:hAnsi="Times New Roman" w:cs="Times New Roman"/>
          <w:sz w:val="24"/>
          <w:szCs w:val="24"/>
        </w:rPr>
        <w:softHyphen/>
        <w:t>го оборудования и приборов;</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строительные паспорта: наружного газопровода, газового ввода; внутридомового (внутрицехового) газооборудования; ГРП; резервуарной установки СУГ;</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протокол проверки сварных стыков газопровода радиогра</w:t>
      </w:r>
      <w:r w:rsidRPr="000267AD">
        <w:rPr>
          <w:rFonts w:ascii="Times New Roman" w:hAnsi="Times New Roman" w:cs="Times New Roman"/>
          <w:sz w:val="24"/>
          <w:szCs w:val="24"/>
        </w:rPr>
        <w:softHyphen/>
        <w:t>фическим методом, протоколы механических испытаний свар</w:t>
      </w:r>
      <w:r w:rsidRPr="000267AD">
        <w:rPr>
          <w:rFonts w:ascii="Times New Roman" w:hAnsi="Times New Roman" w:cs="Times New Roman"/>
          <w:sz w:val="24"/>
          <w:szCs w:val="24"/>
        </w:rPr>
        <w:softHyphen/>
        <w:t>ных стыков стального и полиэтиленового газопроводов; прото</w:t>
      </w:r>
      <w:r w:rsidRPr="000267AD">
        <w:rPr>
          <w:rFonts w:ascii="Times New Roman" w:hAnsi="Times New Roman" w:cs="Times New Roman"/>
          <w:sz w:val="24"/>
          <w:szCs w:val="24"/>
        </w:rPr>
        <w:softHyphen/>
        <w:t>кол проверки сварных стыков газопровода ультразвуковым ме</w:t>
      </w:r>
      <w:r w:rsidRPr="000267AD">
        <w:rPr>
          <w:rFonts w:ascii="Times New Roman" w:hAnsi="Times New Roman" w:cs="Times New Roman"/>
          <w:sz w:val="24"/>
          <w:szCs w:val="24"/>
        </w:rPr>
        <w:softHyphen/>
        <w:t>тодом и протокол проверки качества стыков, выполненных контактной сваркой и пайкой;</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акт разбивки и передачи трассы (площадки) для подземно</w:t>
      </w:r>
      <w:r w:rsidRPr="000267AD">
        <w:rPr>
          <w:rFonts w:ascii="Times New Roman" w:hAnsi="Times New Roman" w:cs="Times New Roman"/>
          <w:sz w:val="24"/>
          <w:szCs w:val="24"/>
        </w:rPr>
        <w:softHyphen/>
        <w:t>го газопровода и резервуаров СУГ;</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журнал учета работ (для подземных газопроводов протяженно</w:t>
      </w:r>
      <w:r w:rsidRPr="000267AD">
        <w:rPr>
          <w:rFonts w:ascii="Times New Roman" w:hAnsi="Times New Roman" w:cs="Times New Roman"/>
          <w:sz w:val="24"/>
          <w:szCs w:val="24"/>
        </w:rPr>
        <w:softHyphen/>
        <w:t>стью свыше 200 м и резервуаров СУГ) — по требованию заказчика;</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акт приемки предусмотренных проектом установок элект</w:t>
      </w:r>
      <w:r w:rsidRPr="000267AD">
        <w:rPr>
          <w:rFonts w:ascii="Times New Roman" w:hAnsi="Times New Roman" w:cs="Times New Roman"/>
          <w:sz w:val="24"/>
          <w:szCs w:val="24"/>
        </w:rPr>
        <w:softHyphen/>
        <w:t>рохимической защиты (для подземных газопроводов и резерву</w:t>
      </w:r>
      <w:r w:rsidRPr="000267AD">
        <w:rPr>
          <w:rFonts w:ascii="Times New Roman" w:hAnsi="Times New Roman" w:cs="Times New Roman"/>
          <w:sz w:val="24"/>
          <w:szCs w:val="24"/>
        </w:rPr>
        <w:softHyphen/>
        <w:t>аров СУГ);</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акты приемки скрытых и специальных работ, выполненных в соответствии с договором подряда (контрактом), — для ГРП, котельных;</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акт приемки газооборудования для проведения комплекс</w:t>
      </w:r>
      <w:r w:rsidRPr="000267AD">
        <w:rPr>
          <w:rFonts w:ascii="Times New Roman" w:hAnsi="Times New Roman" w:cs="Times New Roman"/>
          <w:sz w:val="24"/>
          <w:szCs w:val="24"/>
        </w:rPr>
        <w:softHyphen/>
        <w:t>ного опробования (для предприятий и котельных);</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акт приемки очищенной внутренней полости подлежащего восстановлению газопровода;</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lastRenderedPageBreak/>
        <w:t>акт приемки внутренней полости газопровода, восстанов</w:t>
      </w:r>
      <w:r w:rsidRPr="000267AD">
        <w:rPr>
          <w:rFonts w:ascii="Times New Roman" w:hAnsi="Times New Roman" w:cs="Times New Roman"/>
          <w:sz w:val="24"/>
          <w:szCs w:val="24"/>
        </w:rPr>
        <w:softHyphen/>
        <w:t>ленного тканевым шлангом или другими материалами, пригод</w:t>
      </w:r>
      <w:r w:rsidRPr="000267AD">
        <w:rPr>
          <w:rFonts w:ascii="Times New Roman" w:hAnsi="Times New Roman" w:cs="Times New Roman"/>
          <w:sz w:val="24"/>
          <w:szCs w:val="24"/>
        </w:rPr>
        <w:softHyphen/>
        <w:t>ность которых (при отсутствии нормативных документов на них) подтверждена в установленном порядке;</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гарантийное обязательство на восстановленный газопровод (на срок, оговоренный контрактом);</w:t>
      </w:r>
    </w:p>
    <w:p w:rsidR="000267AD" w:rsidRPr="000267AD" w:rsidRDefault="000267AD" w:rsidP="000267AD">
      <w:pPr>
        <w:numPr>
          <w:ilvl w:val="0"/>
          <w:numId w:val="14"/>
        </w:numPr>
        <w:ind w:left="20" w:firstLine="300"/>
        <w:jc w:val="both"/>
        <w:rPr>
          <w:rFonts w:ascii="Times New Roman" w:hAnsi="Times New Roman" w:cs="Times New Roman"/>
          <w:sz w:val="24"/>
          <w:szCs w:val="24"/>
        </w:rPr>
      </w:pPr>
      <w:r w:rsidRPr="000267AD">
        <w:rPr>
          <w:rFonts w:ascii="Times New Roman" w:hAnsi="Times New Roman" w:cs="Times New Roman"/>
          <w:sz w:val="24"/>
          <w:szCs w:val="24"/>
        </w:rPr>
        <w:t>техническое свидетельство на примененные в строительстве импортные материалы и технологии.</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b/>
          <w:sz w:val="24"/>
          <w:szCs w:val="24"/>
        </w:rPr>
        <w:t>Приемочная комиссия</w:t>
      </w:r>
      <w:r w:rsidRPr="000267AD">
        <w:rPr>
          <w:rFonts w:ascii="Times New Roman" w:hAnsi="Times New Roman" w:cs="Times New Roman"/>
          <w:sz w:val="24"/>
          <w:szCs w:val="24"/>
        </w:rPr>
        <w:t xml:space="preserve"> проверяет соответствие смонтирован</w:t>
      </w:r>
      <w:r w:rsidRPr="000267AD">
        <w:rPr>
          <w:rFonts w:ascii="Times New Roman" w:hAnsi="Times New Roman" w:cs="Times New Roman"/>
          <w:sz w:val="24"/>
          <w:szCs w:val="24"/>
        </w:rPr>
        <w:softHyphen/>
        <w:t>ной газораспределительной системы:</w:t>
      </w:r>
    </w:p>
    <w:p w:rsidR="000267AD" w:rsidRPr="000267AD" w:rsidRDefault="000267AD" w:rsidP="000267AD">
      <w:pPr>
        <w:numPr>
          <w:ilvl w:val="0"/>
          <w:numId w:val="17"/>
        </w:numPr>
        <w:contextualSpacing/>
        <w:jc w:val="both"/>
        <w:rPr>
          <w:rFonts w:ascii="Times New Roman" w:hAnsi="Times New Roman" w:cs="Times New Roman"/>
          <w:sz w:val="24"/>
          <w:szCs w:val="24"/>
        </w:rPr>
      </w:pPr>
      <w:r w:rsidRPr="000267AD">
        <w:rPr>
          <w:rFonts w:ascii="Times New Roman" w:hAnsi="Times New Roman" w:cs="Times New Roman"/>
          <w:sz w:val="24"/>
          <w:szCs w:val="24"/>
        </w:rPr>
        <w:t>проекту и представленной исполнительной документации,</w:t>
      </w:r>
    </w:p>
    <w:p w:rsidR="000267AD" w:rsidRPr="000267AD" w:rsidRDefault="000267AD" w:rsidP="000267AD">
      <w:pPr>
        <w:numPr>
          <w:ilvl w:val="0"/>
          <w:numId w:val="17"/>
        </w:numPr>
        <w:contextualSpacing/>
        <w:jc w:val="both"/>
        <w:rPr>
          <w:rFonts w:ascii="Times New Roman" w:hAnsi="Times New Roman" w:cs="Times New Roman"/>
          <w:sz w:val="24"/>
          <w:szCs w:val="24"/>
        </w:rPr>
      </w:pPr>
      <w:r w:rsidRPr="000267AD">
        <w:rPr>
          <w:rFonts w:ascii="Times New Roman" w:hAnsi="Times New Roman" w:cs="Times New Roman"/>
          <w:sz w:val="24"/>
          <w:szCs w:val="24"/>
        </w:rPr>
        <w:t>требованиям строительных норм и правил (СНиП 42-01-2002).</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 xml:space="preserve">Приемка заказчиком законченного строительством объекта газораспределительной системы оформляется </w:t>
      </w:r>
      <w:r w:rsidRPr="000267AD">
        <w:rPr>
          <w:rFonts w:ascii="Times New Roman" w:hAnsi="Times New Roman" w:cs="Times New Roman"/>
          <w:b/>
          <w:sz w:val="24"/>
          <w:szCs w:val="24"/>
        </w:rPr>
        <w:t>актом по форме обязательного</w:t>
      </w:r>
      <w:r w:rsidRPr="000267AD">
        <w:rPr>
          <w:rFonts w:ascii="Times New Roman" w:hAnsi="Times New Roman" w:cs="Times New Roman"/>
          <w:sz w:val="24"/>
          <w:szCs w:val="24"/>
        </w:rPr>
        <w:t xml:space="preserve"> </w:t>
      </w:r>
      <w:r w:rsidRPr="000267AD">
        <w:rPr>
          <w:rFonts w:ascii="Times New Roman" w:hAnsi="Times New Roman" w:cs="Times New Roman"/>
          <w:b/>
          <w:sz w:val="24"/>
          <w:szCs w:val="24"/>
        </w:rPr>
        <w:t>приложения Б к СНиП 42-01-2002</w:t>
      </w:r>
      <w:r w:rsidRPr="000267AD">
        <w:rPr>
          <w:rFonts w:ascii="Times New Roman" w:hAnsi="Times New Roman" w:cs="Times New Roman"/>
          <w:sz w:val="24"/>
          <w:szCs w:val="24"/>
        </w:rPr>
        <w:t>, который подтверждает факт создания объекта и его соответствие проекту и обязательным требованиям нормативных документов.</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 xml:space="preserve"> Он явля</w:t>
      </w:r>
      <w:r w:rsidRPr="000267AD">
        <w:rPr>
          <w:rFonts w:ascii="Times New Roman" w:hAnsi="Times New Roman" w:cs="Times New Roman"/>
          <w:sz w:val="24"/>
          <w:szCs w:val="24"/>
        </w:rPr>
        <w:softHyphen/>
        <w:t>ется окончательным документом для отдельно возводимого объекта газораспределительной системы. Для газораспредели</w:t>
      </w:r>
      <w:r w:rsidRPr="000267AD">
        <w:rPr>
          <w:rFonts w:ascii="Times New Roman" w:hAnsi="Times New Roman" w:cs="Times New Roman"/>
          <w:sz w:val="24"/>
          <w:szCs w:val="24"/>
        </w:rPr>
        <w:softHyphen/>
        <w:t>тельной системы, входящей в состав здания или сооружения, он включается в состав приемосдаточной документации по этому зданию (сооружению).</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Приемка заказчиком законченной строительством газонапол</w:t>
      </w:r>
      <w:r w:rsidRPr="000267AD">
        <w:rPr>
          <w:rFonts w:ascii="Times New Roman" w:hAnsi="Times New Roman" w:cs="Times New Roman"/>
          <w:sz w:val="24"/>
          <w:szCs w:val="24"/>
        </w:rPr>
        <w:softHyphen/>
        <w:t>нительной станции (пункта) осуществляется в общем порядке в соответствии с требованиями действующих нормативных документов по строительству.</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Приемка заказчиком законченного строительством объекта газораспределительной системы может производиться в соответ</w:t>
      </w:r>
      <w:r w:rsidRPr="000267AD">
        <w:rPr>
          <w:rFonts w:ascii="Times New Roman" w:hAnsi="Times New Roman" w:cs="Times New Roman"/>
          <w:sz w:val="24"/>
          <w:szCs w:val="24"/>
        </w:rPr>
        <w:softHyphen/>
        <w:t>ствии с требованиями территориальных строительных норм (ТСН) по приемке.</w:t>
      </w:r>
    </w:p>
    <w:p w:rsidR="000267AD" w:rsidRPr="000267AD" w:rsidRDefault="000267AD" w:rsidP="000267AD">
      <w:pPr>
        <w:jc w:val="both"/>
        <w:rPr>
          <w:rFonts w:ascii="Times New Roman" w:hAnsi="Times New Roman" w:cs="Times New Roman"/>
          <w:sz w:val="24"/>
          <w:szCs w:val="24"/>
        </w:rPr>
      </w:pPr>
      <w:r w:rsidRPr="000267AD">
        <w:rPr>
          <w:rFonts w:ascii="Times New Roman" w:hAnsi="Times New Roman" w:cs="Times New Roman"/>
          <w:sz w:val="24"/>
          <w:szCs w:val="24"/>
        </w:rPr>
        <w:t>Форма акта приемки законченного строительством объекта газораспределительной системы приводится ниже (</w:t>
      </w:r>
      <w:r w:rsidRPr="000267AD">
        <w:rPr>
          <w:rFonts w:ascii="Times New Roman" w:hAnsi="Times New Roman" w:cs="Times New Roman"/>
          <w:b/>
          <w:sz w:val="24"/>
          <w:szCs w:val="24"/>
        </w:rPr>
        <w:t>см. Акт для заполнения</w:t>
      </w:r>
      <w:r w:rsidRPr="000267AD">
        <w:rPr>
          <w:rFonts w:ascii="Times New Roman" w:hAnsi="Times New Roman" w:cs="Times New Roman"/>
          <w:sz w:val="24"/>
          <w:szCs w:val="24"/>
        </w:rPr>
        <w:t>).</w:t>
      </w:r>
    </w:p>
    <w:p w:rsidR="000267AD" w:rsidRPr="000267AD" w:rsidRDefault="000267AD" w:rsidP="000267AD">
      <w:pPr>
        <w:jc w:val="center"/>
        <w:rPr>
          <w:rFonts w:ascii="Times New Roman" w:hAnsi="Times New Roman" w:cs="Times New Roman"/>
          <w:b/>
          <w:sz w:val="24"/>
          <w:szCs w:val="24"/>
        </w:rPr>
      </w:pPr>
      <w:r w:rsidRPr="000267AD">
        <w:rPr>
          <w:rFonts w:ascii="Times New Roman" w:hAnsi="Times New Roman" w:cs="Times New Roman"/>
          <w:b/>
          <w:sz w:val="24"/>
          <w:szCs w:val="24"/>
        </w:rPr>
        <w:t>Контрольные вопросы:</w:t>
      </w:r>
    </w:p>
    <w:p w:rsidR="000267AD" w:rsidRPr="000267AD" w:rsidRDefault="000267AD" w:rsidP="000267AD">
      <w:pPr>
        <w:numPr>
          <w:ilvl w:val="0"/>
          <w:numId w:val="16"/>
        </w:numPr>
        <w:contextualSpacing/>
        <w:jc w:val="both"/>
        <w:rPr>
          <w:rFonts w:ascii="Times New Roman" w:hAnsi="Times New Roman" w:cs="Times New Roman"/>
          <w:sz w:val="24"/>
          <w:szCs w:val="24"/>
        </w:rPr>
      </w:pPr>
      <w:r w:rsidRPr="000267AD">
        <w:rPr>
          <w:rFonts w:ascii="Times New Roman" w:hAnsi="Times New Roman" w:cs="Times New Roman"/>
          <w:sz w:val="24"/>
          <w:szCs w:val="24"/>
        </w:rPr>
        <w:t>Кто входит в состав приемочной комиссии.</w:t>
      </w:r>
    </w:p>
    <w:p w:rsidR="000267AD" w:rsidRPr="000267AD" w:rsidRDefault="000267AD" w:rsidP="000267AD">
      <w:pPr>
        <w:numPr>
          <w:ilvl w:val="0"/>
          <w:numId w:val="16"/>
        </w:numPr>
        <w:contextualSpacing/>
        <w:jc w:val="both"/>
        <w:rPr>
          <w:rFonts w:ascii="Times New Roman" w:hAnsi="Times New Roman" w:cs="Times New Roman"/>
          <w:sz w:val="24"/>
          <w:szCs w:val="24"/>
        </w:rPr>
      </w:pPr>
      <w:r w:rsidRPr="000267AD">
        <w:rPr>
          <w:rFonts w:ascii="Times New Roman" w:hAnsi="Times New Roman" w:cs="Times New Roman"/>
          <w:sz w:val="24"/>
          <w:szCs w:val="24"/>
        </w:rPr>
        <w:t>Какая документация предъявляется генеральным подрядчиком?</w:t>
      </w:r>
    </w:p>
    <w:p w:rsidR="000267AD" w:rsidRPr="000267AD" w:rsidRDefault="000267AD" w:rsidP="000267AD">
      <w:pPr>
        <w:numPr>
          <w:ilvl w:val="0"/>
          <w:numId w:val="16"/>
        </w:numPr>
        <w:contextualSpacing/>
        <w:jc w:val="both"/>
        <w:rPr>
          <w:rFonts w:ascii="Times New Roman" w:hAnsi="Times New Roman" w:cs="Times New Roman"/>
          <w:sz w:val="24"/>
          <w:szCs w:val="24"/>
        </w:rPr>
      </w:pPr>
      <w:r w:rsidRPr="000267AD">
        <w:rPr>
          <w:rFonts w:ascii="Times New Roman" w:hAnsi="Times New Roman" w:cs="Times New Roman"/>
          <w:sz w:val="24"/>
          <w:szCs w:val="24"/>
        </w:rPr>
        <w:t>Каким нормативным документам должна соответствовать газораспределительная система при проверке приемочной комиссией?</w:t>
      </w:r>
    </w:p>
    <w:p w:rsidR="000267AD" w:rsidRPr="000267AD" w:rsidRDefault="000267AD" w:rsidP="000267AD">
      <w:pPr>
        <w:numPr>
          <w:ilvl w:val="0"/>
          <w:numId w:val="16"/>
        </w:numPr>
        <w:contextualSpacing/>
        <w:jc w:val="both"/>
        <w:rPr>
          <w:rFonts w:ascii="Times New Roman" w:hAnsi="Times New Roman" w:cs="Times New Roman"/>
          <w:sz w:val="24"/>
          <w:szCs w:val="24"/>
        </w:rPr>
      </w:pPr>
      <w:r w:rsidRPr="000267AD">
        <w:rPr>
          <w:rFonts w:ascii="Times New Roman" w:hAnsi="Times New Roman" w:cs="Times New Roman"/>
          <w:sz w:val="24"/>
          <w:szCs w:val="24"/>
        </w:rPr>
        <w:t>Что подтверждает факт создания объекта и его соответствие проекту и обязательным требованиям нормативных документов.</w:t>
      </w:r>
    </w:p>
    <w:p w:rsidR="000267AD" w:rsidRDefault="000267AD"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C5367C" w:rsidRDefault="00C5367C" w:rsidP="000267AD">
      <w:pPr>
        <w:jc w:val="both"/>
        <w:rPr>
          <w:rFonts w:ascii="Times New Roman" w:hAnsi="Times New Roman" w:cs="Times New Roman"/>
          <w:sz w:val="24"/>
          <w:szCs w:val="24"/>
        </w:rPr>
      </w:pPr>
    </w:p>
    <w:p w:rsidR="007604D3" w:rsidRPr="007604D3" w:rsidRDefault="007604D3" w:rsidP="007604D3">
      <w:pPr>
        <w:widowControl w:val="0"/>
        <w:shd w:val="clear" w:color="auto" w:fill="FFFFFF"/>
        <w:autoSpaceDE w:val="0"/>
        <w:autoSpaceDN w:val="0"/>
        <w:adjustRightInd w:val="0"/>
        <w:spacing w:after="0" w:line="240" w:lineRule="auto"/>
        <w:ind w:firstLine="284"/>
        <w:jc w:val="right"/>
        <w:rPr>
          <w:rFonts w:ascii="Times New Roman" w:eastAsia="Times New Roman" w:hAnsi="Times New Roman" w:cs="Arial"/>
          <w:b/>
          <w:bCs/>
          <w:sz w:val="20"/>
          <w:szCs w:val="20"/>
          <w:lang w:eastAsia="ru-RU"/>
        </w:rPr>
      </w:pPr>
      <w:r w:rsidRPr="007604D3">
        <w:rPr>
          <w:rFonts w:ascii="Times New Roman" w:eastAsia="Times New Roman" w:hAnsi="Times New Roman" w:cs="Arial"/>
          <w:b/>
          <w:bCs/>
          <w:iCs/>
          <w:color w:val="000000"/>
          <w:sz w:val="20"/>
          <w:szCs w:val="15"/>
          <w:lang w:eastAsia="ru-RU"/>
        </w:rPr>
        <w:lastRenderedPageBreak/>
        <w:t>ПРИЛОЖЕНИЕ Б</w:t>
      </w:r>
    </w:p>
    <w:p w:rsidR="007604D3" w:rsidRPr="007604D3" w:rsidRDefault="007604D3" w:rsidP="007604D3">
      <w:pPr>
        <w:widowControl w:val="0"/>
        <w:shd w:val="clear" w:color="auto" w:fill="FFFFFF"/>
        <w:autoSpaceDE w:val="0"/>
        <w:autoSpaceDN w:val="0"/>
        <w:adjustRightInd w:val="0"/>
        <w:spacing w:after="0" w:line="240" w:lineRule="auto"/>
        <w:ind w:firstLine="284"/>
        <w:jc w:val="right"/>
        <w:rPr>
          <w:rFonts w:ascii="Times New Roman" w:eastAsia="Times New Roman" w:hAnsi="Times New Roman" w:cs="Arial"/>
          <w:iCs/>
          <w:color w:val="000000"/>
          <w:sz w:val="20"/>
          <w:szCs w:val="20"/>
          <w:lang w:eastAsia="ru-RU"/>
        </w:rPr>
      </w:pPr>
      <w:r w:rsidRPr="007604D3">
        <w:rPr>
          <w:rFonts w:ascii="Times New Roman" w:eastAsia="Times New Roman" w:hAnsi="Times New Roman" w:cs="Arial"/>
          <w:iCs/>
          <w:color w:val="000000"/>
          <w:sz w:val="20"/>
          <w:szCs w:val="20"/>
          <w:lang w:eastAsia="ru-RU"/>
        </w:rPr>
        <w:t>(</w:t>
      </w:r>
      <w:r w:rsidRPr="007604D3">
        <w:rPr>
          <w:rFonts w:ascii="Times New Roman" w:eastAsia="Times New Roman" w:hAnsi="Times New Roman" w:cs="Arial"/>
          <w:i/>
          <w:color w:val="000000"/>
          <w:sz w:val="20"/>
          <w:szCs w:val="20"/>
          <w:lang w:eastAsia="ru-RU"/>
        </w:rPr>
        <w:t>обязательное</w:t>
      </w:r>
      <w:r w:rsidRPr="007604D3">
        <w:rPr>
          <w:rFonts w:ascii="Times New Roman" w:eastAsia="Times New Roman" w:hAnsi="Times New Roman" w:cs="Arial"/>
          <w:iCs/>
          <w:color w:val="000000"/>
          <w:sz w:val="20"/>
          <w:szCs w:val="20"/>
          <w:lang w:eastAsia="ru-RU"/>
        </w:rPr>
        <w:t>)</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b/>
          <w:color w:val="000000"/>
          <w:sz w:val="20"/>
          <w:szCs w:val="18"/>
          <w:lang w:eastAsia="ru-RU"/>
        </w:rPr>
      </w:pPr>
      <w:r w:rsidRPr="007604D3">
        <w:rPr>
          <w:rFonts w:ascii="Times New Roman" w:eastAsia="Times New Roman" w:hAnsi="Times New Roman" w:cs="Arial"/>
          <w:b/>
          <w:color w:val="000000"/>
          <w:sz w:val="20"/>
          <w:szCs w:val="18"/>
          <w:lang w:eastAsia="ru-RU"/>
        </w:rPr>
        <w:t>АКТ ПРИЕМКИ ЗАКОНЧЕННОГО СТРОИТЕЛЬСТВОМ ОБЪЕКТА</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b/>
          <w:color w:val="000000"/>
          <w:sz w:val="20"/>
          <w:szCs w:val="18"/>
          <w:lang w:eastAsia="ru-RU"/>
        </w:rPr>
      </w:pPr>
      <w:r w:rsidRPr="007604D3">
        <w:rPr>
          <w:rFonts w:ascii="Times New Roman" w:eastAsia="Times New Roman" w:hAnsi="Times New Roman" w:cs="Arial"/>
          <w:b/>
          <w:color w:val="000000"/>
          <w:sz w:val="20"/>
          <w:szCs w:val="18"/>
          <w:lang w:eastAsia="ru-RU"/>
        </w:rPr>
        <w:t>ГАЗОРАСПРЕДЕЛИТЕЛЬНОЙ СИСТЕМЫ</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sz w:val="20"/>
          <w:szCs w:val="20"/>
          <w:lang w:eastAsia="ru-RU"/>
        </w:rPr>
        <w:t>________________________________________________________________________________</w:t>
      </w:r>
    </w:p>
    <w:p w:rsidR="007604D3" w:rsidRPr="007604D3" w:rsidRDefault="007604D3" w:rsidP="007604D3">
      <w:pPr>
        <w:widowControl w:val="0"/>
        <w:shd w:val="clear" w:color="auto" w:fill="FFFFFF"/>
        <w:tabs>
          <w:tab w:val="left" w:pos="6168"/>
        </w:tabs>
        <w:autoSpaceDE w:val="0"/>
        <w:autoSpaceDN w:val="0"/>
        <w:adjustRightInd w:val="0"/>
        <w:spacing w:after="0" w:line="240" w:lineRule="auto"/>
        <w:ind w:firstLine="284"/>
        <w:jc w:val="center"/>
        <w:rPr>
          <w:rFonts w:ascii="Times New Roman" w:eastAsia="Times New Roman" w:hAnsi="Times New Roman" w:cs="Arial"/>
          <w:iCs/>
          <w:color w:val="000000"/>
          <w:sz w:val="18"/>
          <w:szCs w:val="17"/>
          <w:lang w:eastAsia="ru-RU"/>
        </w:rPr>
      </w:pPr>
      <w:r w:rsidRPr="007604D3">
        <w:rPr>
          <w:rFonts w:ascii="Times New Roman" w:eastAsia="Times New Roman" w:hAnsi="Times New Roman" w:cs="Arial"/>
          <w:iCs/>
          <w:color w:val="000000"/>
          <w:sz w:val="18"/>
          <w:szCs w:val="17"/>
          <w:lang w:eastAsia="ru-RU"/>
        </w:rPr>
        <w:t>(наименование и адрес объекта)</w:t>
      </w:r>
    </w:p>
    <w:p w:rsidR="007604D3" w:rsidRPr="007604D3" w:rsidRDefault="007604D3" w:rsidP="007604D3">
      <w:pPr>
        <w:widowControl w:val="0"/>
        <w:shd w:val="clear" w:color="auto" w:fill="FFFFFF"/>
        <w:tabs>
          <w:tab w:val="left" w:pos="6168"/>
        </w:tabs>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iCs/>
          <w:color w:val="000000"/>
          <w:sz w:val="20"/>
          <w:szCs w:val="17"/>
          <w:lang w:eastAsia="ru-RU"/>
        </w:rPr>
        <w:t xml:space="preserve">г. _______________                                                                    </w:t>
      </w:r>
      <w:proofErr w:type="gramStart"/>
      <w:r w:rsidRPr="007604D3">
        <w:rPr>
          <w:rFonts w:ascii="Times New Roman" w:eastAsia="Times New Roman" w:hAnsi="Times New Roman" w:cs="Arial"/>
          <w:iCs/>
          <w:color w:val="000000"/>
          <w:sz w:val="20"/>
          <w:szCs w:val="17"/>
          <w:lang w:eastAsia="ru-RU"/>
        </w:rPr>
        <w:t xml:space="preserve">   «</w:t>
      </w:r>
      <w:proofErr w:type="gramEnd"/>
      <w:r w:rsidRPr="007604D3">
        <w:rPr>
          <w:rFonts w:ascii="Times New Roman" w:eastAsia="Times New Roman" w:hAnsi="Times New Roman" w:cs="Arial"/>
          <w:iCs/>
          <w:color w:val="000000"/>
          <w:sz w:val="20"/>
          <w:szCs w:val="17"/>
          <w:lang w:eastAsia="ru-RU"/>
        </w:rPr>
        <w:t>_____</w:t>
      </w:r>
      <w:r w:rsidRPr="007604D3">
        <w:rPr>
          <w:rFonts w:ascii="Times New Roman" w:eastAsia="Times New Roman" w:hAnsi="Times New Roman" w:cs="Arial"/>
          <w:color w:val="000000"/>
          <w:sz w:val="20"/>
          <w:szCs w:val="17"/>
          <w:lang w:eastAsia="ru-RU"/>
        </w:rPr>
        <w:t>» ____________ 200___ г.</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9"/>
          <w:lang w:eastAsia="ru-RU"/>
        </w:rPr>
      </w:pPr>
      <w:r w:rsidRPr="007604D3">
        <w:rPr>
          <w:rFonts w:ascii="Times New Roman" w:eastAsia="Times New Roman" w:hAnsi="Times New Roman" w:cs="Arial"/>
          <w:color w:val="000000"/>
          <w:sz w:val="20"/>
          <w:szCs w:val="19"/>
          <w:lang w:eastAsia="ru-RU"/>
        </w:rPr>
        <w:t xml:space="preserve">Приемочная комиссия в составе: председателя комиссии — представителя заказчика </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________________________________________________________________________________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iCs/>
          <w:color w:val="000000"/>
          <w:sz w:val="18"/>
          <w:szCs w:val="17"/>
          <w:lang w:eastAsia="ru-RU"/>
        </w:rPr>
      </w:pPr>
      <w:r w:rsidRPr="007604D3">
        <w:rPr>
          <w:rFonts w:ascii="Times New Roman" w:eastAsia="Times New Roman" w:hAnsi="Times New Roman" w:cs="Arial"/>
          <w:iCs/>
          <w:color w:val="000000"/>
          <w:sz w:val="18"/>
          <w:szCs w:val="17"/>
          <w:lang w:eastAsia="ru-RU"/>
        </w:rPr>
        <w:t>(фамилия, имя, отчество, должность)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7"/>
          <w:lang w:eastAsia="ru-RU"/>
        </w:rPr>
        <w:t>членов комиссии — представителей:</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20"/>
          <w:lang w:eastAsia="ru-RU"/>
        </w:rPr>
        <w:t xml:space="preserve">проектной организации </w:t>
      </w:r>
      <w:r w:rsidRPr="007604D3">
        <w:rPr>
          <w:rFonts w:ascii="Times New Roman" w:eastAsia="Times New Roman" w:hAnsi="Times New Roman" w:cs="Arial"/>
          <w:iCs/>
          <w:color w:val="000000"/>
          <w:sz w:val="20"/>
          <w:szCs w:val="20"/>
          <w:lang w:eastAsia="ru-RU"/>
        </w:rPr>
        <w:t>___________________________________________________________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3686"/>
        <w:jc w:val="both"/>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(фамилия, имя, отчество, должность)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8"/>
          <w:lang w:eastAsia="ru-RU"/>
        </w:rPr>
      </w:pPr>
      <w:r w:rsidRPr="007604D3">
        <w:rPr>
          <w:rFonts w:ascii="Times New Roman" w:eastAsia="Times New Roman" w:hAnsi="Times New Roman" w:cs="Arial"/>
          <w:color w:val="000000"/>
          <w:sz w:val="20"/>
          <w:szCs w:val="18"/>
          <w:lang w:eastAsia="ru-RU"/>
        </w:rPr>
        <w:t xml:space="preserve">эксплуатационной организации </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iCs/>
          <w:color w:val="000000"/>
          <w:sz w:val="20"/>
          <w:szCs w:val="18"/>
          <w:lang w:eastAsia="ru-RU"/>
        </w:rPr>
        <w:t>______________________________________________________________</w:t>
      </w:r>
      <w:r w:rsidRPr="007604D3">
        <w:rPr>
          <w:rFonts w:ascii="Times New Roman" w:eastAsia="Times New Roman" w:hAnsi="Times New Roman" w:cs="Arial"/>
          <w:iCs/>
          <w:color w:val="000000"/>
          <w:sz w:val="20"/>
          <w:szCs w:val="20"/>
          <w:lang w:eastAsia="ru-RU"/>
        </w:rPr>
        <w:t>__________________</w:t>
      </w:r>
    </w:p>
    <w:p w:rsidR="007604D3" w:rsidRPr="007604D3" w:rsidRDefault="007604D3" w:rsidP="007604D3">
      <w:pPr>
        <w:widowControl w:val="0"/>
        <w:shd w:val="clear" w:color="auto" w:fill="FFFFFF"/>
        <w:autoSpaceDE w:val="0"/>
        <w:autoSpaceDN w:val="0"/>
        <w:adjustRightInd w:val="0"/>
        <w:spacing w:after="0" w:line="240" w:lineRule="auto"/>
        <w:ind w:firstLine="3686"/>
        <w:jc w:val="both"/>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(фамилия, имя, отчество, должность)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20"/>
          <w:lang w:eastAsia="ru-RU"/>
        </w:rPr>
      </w:pPr>
      <w:r w:rsidRPr="007604D3">
        <w:rPr>
          <w:rFonts w:ascii="Times New Roman" w:eastAsia="Times New Roman" w:hAnsi="Times New Roman" w:cs="Arial"/>
          <w:color w:val="000000"/>
          <w:sz w:val="20"/>
          <w:szCs w:val="20"/>
          <w:lang w:eastAsia="ru-RU"/>
        </w:rPr>
        <w:t>органа Госгортехнадзора России</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iCs/>
          <w:color w:val="000000"/>
          <w:sz w:val="20"/>
          <w:szCs w:val="20"/>
          <w:lang w:eastAsia="ru-RU"/>
        </w:rPr>
        <w:t>__________________________________________________________</w:t>
      </w:r>
      <w:r w:rsidRPr="007604D3">
        <w:rPr>
          <w:rFonts w:ascii="Times New Roman" w:eastAsia="Times New Roman" w:hAnsi="Times New Roman" w:cs="Arial"/>
          <w:iCs/>
          <w:color w:val="000000"/>
          <w:sz w:val="20"/>
          <w:szCs w:val="18"/>
          <w:lang w:eastAsia="ru-RU"/>
        </w:rPr>
        <w:t>____</w:t>
      </w:r>
      <w:r w:rsidRPr="007604D3">
        <w:rPr>
          <w:rFonts w:ascii="Times New Roman" w:eastAsia="Times New Roman" w:hAnsi="Times New Roman" w:cs="Arial"/>
          <w:iCs/>
          <w:color w:val="000000"/>
          <w:sz w:val="20"/>
          <w:szCs w:val="20"/>
          <w:lang w:eastAsia="ru-RU"/>
        </w:rPr>
        <w:t>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(фамилия, имя, отчество, должность)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5"/>
          <w:lang w:eastAsia="ru-RU"/>
        </w:rPr>
        <w:t>УСТАНОВИЛА:</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20"/>
          <w:lang w:eastAsia="ru-RU"/>
        </w:rPr>
        <w:t>1. Генеральным подрядчиком _</w:t>
      </w:r>
      <w:r w:rsidRPr="007604D3">
        <w:rPr>
          <w:rFonts w:ascii="Times New Roman" w:eastAsia="Times New Roman" w:hAnsi="Times New Roman" w:cs="Arial"/>
          <w:iCs/>
          <w:color w:val="000000"/>
          <w:sz w:val="20"/>
          <w:szCs w:val="20"/>
          <w:lang w:eastAsia="ru-RU"/>
        </w:rPr>
        <w:t>_____________________________________________________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3969"/>
        <w:jc w:val="both"/>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(наименование организации)</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 xml:space="preserve">предъявлен к приемке законченный строительством </w:t>
      </w:r>
      <w:r w:rsidRPr="007604D3">
        <w:rPr>
          <w:rFonts w:ascii="Times New Roman" w:eastAsia="Times New Roman" w:hAnsi="Times New Roman" w:cs="Arial"/>
          <w:iCs/>
          <w:color w:val="000000"/>
          <w:sz w:val="20"/>
          <w:szCs w:val="19"/>
          <w:lang w:eastAsia="ru-RU"/>
        </w:rPr>
        <w:t>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5670"/>
        <w:jc w:val="both"/>
        <w:rPr>
          <w:rFonts w:ascii="Times New Roman" w:eastAsia="Times New Roman" w:hAnsi="Times New Roman" w:cs="Arial"/>
          <w:iCs/>
          <w:color w:val="000000"/>
          <w:sz w:val="18"/>
          <w:szCs w:val="17"/>
          <w:lang w:eastAsia="ru-RU"/>
        </w:rPr>
      </w:pPr>
      <w:r w:rsidRPr="007604D3">
        <w:rPr>
          <w:rFonts w:ascii="Times New Roman" w:eastAsia="Times New Roman" w:hAnsi="Times New Roman" w:cs="Arial"/>
          <w:iCs/>
          <w:color w:val="000000"/>
          <w:sz w:val="18"/>
          <w:szCs w:val="17"/>
          <w:lang w:eastAsia="ru-RU"/>
        </w:rPr>
        <w:t>(наименование объекта)</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7"/>
          <w:lang w:eastAsia="ru-RU"/>
        </w:rPr>
        <w:t xml:space="preserve">На законченном строительством объекте </w:t>
      </w:r>
      <w:r w:rsidRPr="007604D3">
        <w:rPr>
          <w:rFonts w:ascii="Times New Roman" w:eastAsia="Times New Roman" w:hAnsi="Times New Roman" w:cs="Arial"/>
          <w:iCs/>
          <w:color w:val="000000"/>
          <w:sz w:val="20"/>
          <w:szCs w:val="17"/>
          <w:lang w:eastAsia="ru-RU"/>
        </w:rPr>
        <w:t>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5387"/>
        <w:jc w:val="both"/>
        <w:rPr>
          <w:rFonts w:ascii="Times New Roman" w:eastAsia="Times New Roman" w:hAnsi="Times New Roman" w:cs="Arial"/>
          <w:iCs/>
          <w:color w:val="000000"/>
          <w:sz w:val="18"/>
          <w:szCs w:val="19"/>
          <w:lang w:eastAsia="ru-RU"/>
        </w:rPr>
      </w:pPr>
      <w:r w:rsidRPr="007604D3">
        <w:rPr>
          <w:rFonts w:ascii="Times New Roman" w:eastAsia="Times New Roman" w:hAnsi="Times New Roman" w:cs="Arial"/>
          <w:iCs/>
          <w:color w:val="000000"/>
          <w:sz w:val="18"/>
          <w:szCs w:val="19"/>
          <w:lang w:eastAsia="ru-RU"/>
        </w:rPr>
        <w:t>(наименование объекта)</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9"/>
          <w:lang w:eastAsia="ru-RU"/>
        </w:rPr>
      </w:pPr>
      <w:r w:rsidRPr="007604D3">
        <w:rPr>
          <w:rFonts w:ascii="Times New Roman" w:eastAsia="Times New Roman" w:hAnsi="Times New Roman" w:cs="Arial"/>
          <w:color w:val="000000"/>
          <w:sz w:val="20"/>
          <w:szCs w:val="19"/>
          <w:lang w:eastAsia="ru-RU"/>
        </w:rPr>
        <w:t>субподрядными организациями ____________________________________________________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sz w:val="20"/>
          <w:szCs w:val="20"/>
          <w:lang w:eastAsia="ru-RU"/>
        </w:rPr>
        <w:t>________________________________________________________________________________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iCs/>
          <w:color w:val="000000"/>
          <w:sz w:val="18"/>
          <w:szCs w:val="18"/>
          <w:lang w:eastAsia="ru-RU"/>
        </w:rPr>
      </w:pPr>
      <w:r w:rsidRPr="007604D3">
        <w:rPr>
          <w:rFonts w:ascii="Times New Roman" w:eastAsia="Times New Roman" w:hAnsi="Times New Roman" w:cs="Arial"/>
          <w:iCs/>
          <w:color w:val="000000"/>
          <w:sz w:val="18"/>
          <w:szCs w:val="18"/>
          <w:lang w:eastAsia="ru-RU"/>
        </w:rPr>
        <w:t>(наименования организаций)</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8"/>
          <w:lang w:eastAsia="ru-RU"/>
        </w:rPr>
        <w:t xml:space="preserve">выполнены следующие работы </w:t>
      </w:r>
      <w:r w:rsidRPr="007604D3">
        <w:rPr>
          <w:rFonts w:ascii="Times New Roman" w:eastAsia="Times New Roman" w:hAnsi="Times New Roman" w:cs="Arial"/>
          <w:iCs/>
          <w:color w:val="000000"/>
          <w:sz w:val="20"/>
          <w:szCs w:val="18"/>
          <w:lang w:eastAsia="ru-RU"/>
        </w:rPr>
        <w:t>_____________________________________________________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2. Проект № ______ разработан _______________________________________</w:t>
      </w:r>
      <w:r w:rsidRPr="007604D3">
        <w:rPr>
          <w:rFonts w:ascii="Times New Roman" w:eastAsia="Times New Roman" w:hAnsi="Times New Roman" w:cs="Arial"/>
          <w:iCs/>
          <w:color w:val="000000"/>
          <w:sz w:val="20"/>
          <w:szCs w:val="18"/>
          <w:lang w:eastAsia="ru-RU"/>
        </w:rPr>
        <w:t>_____________</w:t>
      </w:r>
    </w:p>
    <w:p w:rsidR="007604D3" w:rsidRPr="007604D3" w:rsidRDefault="007604D3" w:rsidP="007604D3">
      <w:pPr>
        <w:widowControl w:val="0"/>
        <w:shd w:val="clear" w:color="auto" w:fill="FFFFFF"/>
        <w:autoSpaceDE w:val="0"/>
        <w:autoSpaceDN w:val="0"/>
        <w:adjustRightInd w:val="0"/>
        <w:spacing w:after="0" w:line="240" w:lineRule="auto"/>
        <w:ind w:firstLine="4820"/>
        <w:jc w:val="both"/>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(наименование организации)</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3. Строительство системы газоснабжения объекта осуществлялось в сроки:</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8"/>
          <w:lang w:eastAsia="ru-RU"/>
        </w:rPr>
        <w:t xml:space="preserve">начало работ </w:t>
      </w:r>
      <w:r w:rsidRPr="007604D3">
        <w:rPr>
          <w:rFonts w:ascii="Times New Roman" w:eastAsia="Times New Roman" w:hAnsi="Times New Roman" w:cs="Arial"/>
          <w:iCs/>
          <w:color w:val="000000"/>
          <w:sz w:val="20"/>
          <w:szCs w:val="18"/>
          <w:lang w:eastAsia="ru-RU"/>
        </w:rPr>
        <w:t xml:space="preserve">________________________, </w:t>
      </w:r>
      <w:r w:rsidRPr="007604D3">
        <w:rPr>
          <w:rFonts w:ascii="Times New Roman" w:eastAsia="Times New Roman" w:hAnsi="Times New Roman" w:cs="Arial"/>
          <w:color w:val="000000"/>
          <w:sz w:val="20"/>
          <w:szCs w:val="18"/>
          <w:lang w:eastAsia="ru-RU"/>
        </w:rPr>
        <w:t xml:space="preserve">окончание работ </w:t>
      </w:r>
      <w:r w:rsidRPr="007604D3">
        <w:rPr>
          <w:rFonts w:ascii="Times New Roman" w:eastAsia="Times New Roman" w:hAnsi="Times New Roman" w:cs="Arial"/>
          <w:iCs/>
          <w:color w:val="000000"/>
          <w:sz w:val="20"/>
          <w:szCs w:val="18"/>
          <w:lang w:eastAsia="ru-RU"/>
        </w:rPr>
        <w:t>____________________________</w:t>
      </w:r>
    </w:p>
    <w:p w:rsidR="007604D3" w:rsidRPr="007604D3" w:rsidRDefault="007604D3" w:rsidP="007604D3">
      <w:pPr>
        <w:widowControl w:val="0"/>
        <w:shd w:val="clear" w:color="auto" w:fill="FFFFFF"/>
        <w:tabs>
          <w:tab w:val="left" w:pos="7094"/>
        </w:tabs>
        <w:autoSpaceDE w:val="0"/>
        <w:autoSpaceDN w:val="0"/>
        <w:adjustRightInd w:val="0"/>
        <w:spacing w:after="0" w:line="240" w:lineRule="auto"/>
        <w:ind w:firstLine="1985"/>
        <w:jc w:val="both"/>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 xml:space="preserve">(месяц, </w:t>
      </w:r>
      <w:proofErr w:type="gramStart"/>
      <w:r w:rsidRPr="007604D3">
        <w:rPr>
          <w:rFonts w:ascii="Times New Roman" w:eastAsia="Times New Roman" w:hAnsi="Times New Roman" w:cs="Arial"/>
          <w:iCs/>
          <w:color w:val="000000"/>
          <w:sz w:val="18"/>
          <w:szCs w:val="15"/>
          <w:lang w:eastAsia="ru-RU"/>
        </w:rPr>
        <w:t xml:space="preserve">год)   </w:t>
      </w:r>
      <w:proofErr w:type="gramEnd"/>
      <w:r w:rsidRPr="007604D3">
        <w:rPr>
          <w:rFonts w:ascii="Times New Roman" w:eastAsia="Times New Roman" w:hAnsi="Times New Roman" w:cs="Arial"/>
          <w:iCs/>
          <w:color w:val="000000"/>
          <w:sz w:val="18"/>
          <w:szCs w:val="15"/>
          <w:lang w:eastAsia="ru-RU"/>
        </w:rPr>
        <w:t xml:space="preserve">                                                                         (месяц, год)</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4. Документация на законченный строительством объект предъявлена в объеме, предусмотренном СНиП 42-01-2002 или ТСН по приемке.</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Приемочная комиссия рассмотрела представленную документацию, произвела внешний осмотр системы газоснабжения, определила соответствие выполненных строительно-монтажных работ проекту, провела, при необходимости, дополнительные испытания (кроме зафиксированных в исполнительной документации) 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5812"/>
        <w:jc w:val="both"/>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5"/>
          <w:lang w:eastAsia="ru-RU"/>
        </w:rPr>
        <w:t>(виды испытаний)</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9"/>
          <w:lang w:eastAsia="ru-RU"/>
        </w:rPr>
      </w:pP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Решение приемочной комиссии:</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1. Строительно-монтажные работы выполнены в полном объеме в соответствии с проектом и требованиями СНиП 42-01-2002.</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2. Предъявленный к приемке объект считать принятым заказчиком вместе с прилагаемой исполнительной документацией с «_</w:t>
      </w:r>
      <w:proofErr w:type="gramStart"/>
      <w:r w:rsidRPr="007604D3">
        <w:rPr>
          <w:rFonts w:ascii="Times New Roman" w:eastAsia="Times New Roman" w:hAnsi="Times New Roman" w:cs="Arial"/>
          <w:color w:val="000000"/>
          <w:sz w:val="20"/>
          <w:szCs w:val="19"/>
          <w:lang w:eastAsia="ru-RU"/>
        </w:rPr>
        <w:t>_»_</w:t>
      </w:r>
      <w:proofErr w:type="gramEnd"/>
      <w:r w:rsidRPr="007604D3">
        <w:rPr>
          <w:rFonts w:ascii="Times New Roman" w:eastAsia="Times New Roman" w:hAnsi="Times New Roman" w:cs="Arial"/>
          <w:color w:val="000000"/>
          <w:sz w:val="20"/>
          <w:szCs w:val="19"/>
          <w:lang w:eastAsia="ru-RU"/>
        </w:rPr>
        <w:t>_________ 200_ г.</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9"/>
          <w:lang w:eastAsia="ru-RU"/>
        </w:rPr>
      </w:pP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ОБЪЕКТ ПРИНЯТ</w:t>
      </w:r>
    </w:p>
    <w:p w:rsidR="007604D3" w:rsidRPr="007604D3" w:rsidRDefault="007604D3" w:rsidP="007604D3">
      <w:pPr>
        <w:widowControl w:val="0"/>
        <w:shd w:val="clear" w:color="auto" w:fill="FFFFFF"/>
        <w:tabs>
          <w:tab w:val="left" w:pos="3485"/>
        </w:tabs>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Председатель комиссии 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iCs/>
          <w:color w:val="000000"/>
          <w:sz w:val="18"/>
          <w:szCs w:val="19"/>
          <w:lang w:eastAsia="ru-RU"/>
        </w:rPr>
      </w:pPr>
      <w:r w:rsidRPr="007604D3">
        <w:rPr>
          <w:rFonts w:ascii="Times New Roman" w:eastAsia="Times New Roman" w:hAnsi="Times New Roman" w:cs="Arial"/>
          <w:iCs/>
          <w:color w:val="000000"/>
          <w:sz w:val="18"/>
          <w:szCs w:val="19"/>
          <w:lang w:eastAsia="ru-RU"/>
        </w:rPr>
        <w:t>(подпись)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Место печати</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9"/>
          <w:lang w:eastAsia="ru-RU"/>
        </w:rPr>
      </w:pP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Представитель</w:t>
      </w:r>
    </w:p>
    <w:p w:rsidR="007604D3" w:rsidRPr="007604D3" w:rsidRDefault="007604D3" w:rsidP="007604D3">
      <w:pPr>
        <w:widowControl w:val="0"/>
        <w:shd w:val="clear" w:color="auto" w:fill="FFFFFF"/>
        <w:tabs>
          <w:tab w:val="left" w:pos="3485"/>
        </w:tabs>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проектной организации ________________________________________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6"/>
          <w:lang w:eastAsia="ru-RU"/>
        </w:rPr>
        <w:t>(подпись)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Представитель</w:t>
      </w:r>
    </w:p>
    <w:p w:rsidR="007604D3" w:rsidRPr="007604D3" w:rsidRDefault="007604D3" w:rsidP="007604D3">
      <w:pPr>
        <w:widowControl w:val="0"/>
        <w:shd w:val="clear" w:color="auto" w:fill="FFFFFF"/>
        <w:tabs>
          <w:tab w:val="left" w:pos="3485"/>
        </w:tabs>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эксплуатационной организации 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sz w:val="18"/>
          <w:szCs w:val="20"/>
          <w:lang w:eastAsia="ru-RU"/>
        </w:rPr>
      </w:pPr>
      <w:r w:rsidRPr="007604D3">
        <w:rPr>
          <w:rFonts w:ascii="Times New Roman" w:eastAsia="Times New Roman" w:hAnsi="Times New Roman" w:cs="Arial"/>
          <w:bCs/>
          <w:iCs/>
          <w:color w:val="000000"/>
          <w:sz w:val="18"/>
          <w:szCs w:val="11"/>
          <w:lang w:eastAsia="ru-RU"/>
        </w:rPr>
        <w:t>(подпись)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Представитель органа</w:t>
      </w:r>
    </w:p>
    <w:p w:rsidR="007604D3" w:rsidRPr="007604D3" w:rsidRDefault="007604D3" w:rsidP="007604D3">
      <w:pPr>
        <w:widowControl w:val="0"/>
        <w:shd w:val="clear" w:color="auto" w:fill="FFFFFF"/>
        <w:tabs>
          <w:tab w:val="left" w:pos="3490"/>
        </w:tabs>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Госгортехнадзора России 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sz w:val="18"/>
          <w:szCs w:val="20"/>
          <w:lang w:eastAsia="ru-RU"/>
        </w:rPr>
      </w:pPr>
      <w:r w:rsidRPr="007604D3">
        <w:rPr>
          <w:rFonts w:ascii="Times New Roman" w:eastAsia="Times New Roman" w:hAnsi="Times New Roman" w:cs="Arial"/>
          <w:bCs/>
          <w:iCs/>
          <w:color w:val="000000"/>
          <w:sz w:val="18"/>
          <w:szCs w:val="11"/>
          <w:lang w:eastAsia="ru-RU"/>
        </w:rPr>
        <w:t>(подпись)</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color w:val="000000"/>
          <w:sz w:val="20"/>
          <w:szCs w:val="16"/>
          <w:lang w:eastAsia="ru-RU"/>
        </w:rPr>
      </w:pP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6"/>
          <w:lang w:eastAsia="ru-RU"/>
        </w:rPr>
        <w:t>ОБЪЕКТ СДАН</w:t>
      </w:r>
    </w:p>
    <w:p w:rsidR="007604D3" w:rsidRPr="007604D3" w:rsidRDefault="007604D3" w:rsidP="007604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Представитель</w:t>
      </w:r>
    </w:p>
    <w:p w:rsidR="007604D3" w:rsidRPr="007604D3" w:rsidRDefault="007604D3" w:rsidP="007604D3">
      <w:pPr>
        <w:widowControl w:val="0"/>
        <w:shd w:val="clear" w:color="auto" w:fill="FFFFFF"/>
        <w:tabs>
          <w:tab w:val="left" w:pos="3490"/>
        </w:tabs>
        <w:autoSpaceDE w:val="0"/>
        <w:autoSpaceDN w:val="0"/>
        <w:adjustRightInd w:val="0"/>
        <w:spacing w:after="0" w:line="240" w:lineRule="auto"/>
        <w:ind w:firstLine="284"/>
        <w:jc w:val="both"/>
        <w:rPr>
          <w:rFonts w:ascii="Times New Roman" w:eastAsia="Times New Roman" w:hAnsi="Times New Roman" w:cs="Arial"/>
          <w:sz w:val="20"/>
          <w:szCs w:val="20"/>
          <w:lang w:eastAsia="ru-RU"/>
        </w:rPr>
      </w:pPr>
      <w:r w:rsidRPr="007604D3">
        <w:rPr>
          <w:rFonts w:ascii="Times New Roman" w:eastAsia="Times New Roman" w:hAnsi="Times New Roman" w:cs="Arial"/>
          <w:color w:val="000000"/>
          <w:sz w:val="20"/>
          <w:szCs w:val="19"/>
          <w:lang w:eastAsia="ru-RU"/>
        </w:rPr>
        <w:t>генерального подрядчика ______________________________________</w:t>
      </w:r>
    </w:p>
    <w:p w:rsidR="007604D3" w:rsidRPr="007604D3" w:rsidRDefault="007604D3" w:rsidP="007604D3">
      <w:pPr>
        <w:widowControl w:val="0"/>
        <w:shd w:val="clear" w:color="auto" w:fill="FFFFFF"/>
        <w:autoSpaceDE w:val="0"/>
        <w:autoSpaceDN w:val="0"/>
        <w:adjustRightInd w:val="0"/>
        <w:spacing w:after="0" w:line="240" w:lineRule="auto"/>
        <w:ind w:firstLine="284"/>
        <w:jc w:val="center"/>
        <w:rPr>
          <w:rFonts w:ascii="Times New Roman" w:eastAsia="Times New Roman" w:hAnsi="Times New Roman" w:cs="Arial"/>
          <w:sz w:val="18"/>
          <w:szCs w:val="20"/>
          <w:lang w:eastAsia="ru-RU"/>
        </w:rPr>
      </w:pPr>
      <w:r w:rsidRPr="007604D3">
        <w:rPr>
          <w:rFonts w:ascii="Times New Roman" w:eastAsia="Times New Roman" w:hAnsi="Times New Roman" w:cs="Arial"/>
          <w:iCs/>
          <w:color w:val="000000"/>
          <w:sz w:val="18"/>
          <w:szCs w:val="16"/>
          <w:lang w:eastAsia="ru-RU"/>
        </w:rPr>
        <w:t>(фамилия, имя, отчество, должность, подпись)</w:t>
      </w:r>
    </w:p>
    <w:p w:rsidR="007604D3" w:rsidRPr="007604D3" w:rsidRDefault="007604D3" w:rsidP="007604D3">
      <w:pPr>
        <w:widowControl w:val="0"/>
        <w:autoSpaceDE w:val="0"/>
        <w:autoSpaceDN w:val="0"/>
        <w:adjustRightInd w:val="0"/>
        <w:spacing w:after="0" w:line="240" w:lineRule="auto"/>
        <w:rPr>
          <w:rFonts w:ascii="Arial" w:eastAsia="Times New Roman" w:hAnsi="Arial" w:cs="Arial"/>
          <w:sz w:val="20"/>
          <w:szCs w:val="20"/>
          <w:lang w:eastAsia="ru-RU"/>
        </w:rPr>
      </w:pPr>
    </w:p>
    <w:p w:rsidR="005E3569" w:rsidRPr="005E3569" w:rsidRDefault="005E3569" w:rsidP="005E3569">
      <w:pPr>
        <w:spacing w:after="200" w:line="276" w:lineRule="auto"/>
        <w:jc w:val="center"/>
        <w:rPr>
          <w:rFonts w:ascii="Times New Roman" w:eastAsia="Calibri" w:hAnsi="Times New Roman" w:cs="Times New Roman"/>
          <w:b/>
          <w:bCs/>
          <w:color w:val="FF0000"/>
          <w:sz w:val="28"/>
          <w:szCs w:val="24"/>
        </w:rPr>
      </w:pPr>
      <w:bookmarkStart w:id="2" w:name="bookmark10"/>
      <w:r w:rsidRPr="005E3569">
        <w:rPr>
          <w:rFonts w:ascii="Times New Roman" w:eastAsia="Calibri" w:hAnsi="Times New Roman" w:cs="Times New Roman"/>
          <w:b/>
          <w:bCs/>
          <w:color w:val="FF0000"/>
          <w:sz w:val="28"/>
          <w:szCs w:val="24"/>
        </w:rPr>
        <w:lastRenderedPageBreak/>
        <w:t>Практическая работа № 5</w:t>
      </w:r>
    </w:p>
    <w:p w:rsidR="005E3569" w:rsidRPr="005E3569" w:rsidRDefault="005E3569" w:rsidP="005E3569">
      <w:pPr>
        <w:spacing w:after="200"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Тема: </w:t>
      </w:r>
      <w:r w:rsidRPr="005E3569">
        <w:rPr>
          <w:rFonts w:ascii="Times New Roman" w:eastAsia="Calibri" w:hAnsi="Times New Roman" w:cs="Times New Roman"/>
          <w:bCs/>
          <w:sz w:val="24"/>
          <w:szCs w:val="24"/>
        </w:rPr>
        <w:t>Присоединение газопроводов к действующим газовым сетям. Продувка газопроводов</w:t>
      </w:r>
      <w:bookmarkEnd w:id="2"/>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Присоединение газопроводов к действующим сетям относит</w:t>
      </w:r>
      <w:r w:rsidRPr="005E3569">
        <w:rPr>
          <w:rFonts w:ascii="Times New Roman" w:eastAsia="Calibri" w:hAnsi="Times New Roman" w:cs="Times New Roman"/>
          <w:sz w:val="24"/>
          <w:szCs w:val="24"/>
        </w:rPr>
        <w:softHyphen/>
        <w:t xml:space="preserve">ся к наиболее ответственным газоопасным работам и производится </w:t>
      </w:r>
      <w:r w:rsidRPr="005E3569">
        <w:rPr>
          <w:rFonts w:ascii="Times New Roman" w:eastAsia="Calibri" w:hAnsi="Times New Roman" w:cs="Times New Roman"/>
          <w:b/>
          <w:sz w:val="24"/>
          <w:szCs w:val="24"/>
        </w:rPr>
        <w:t>специально обученными бригадами</w:t>
      </w:r>
      <w:r w:rsidRPr="005E3569">
        <w:rPr>
          <w:rFonts w:ascii="Times New Roman" w:eastAsia="Calibri" w:hAnsi="Times New Roman" w:cs="Times New Roman"/>
          <w:sz w:val="24"/>
          <w:szCs w:val="24"/>
        </w:rPr>
        <w:t xml:space="preserve"> из эксплуатирующей газовое хозяйство организации. Бригада должна иметь </w:t>
      </w:r>
      <w:r w:rsidRPr="005E3569">
        <w:rPr>
          <w:rFonts w:ascii="Times New Roman" w:eastAsia="Calibri" w:hAnsi="Times New Roman" w:cs="Times New Roman"/>
          <w:b/>
          <w:sz w:val="24"/>
          <w:szCs w:val="24"/>
        </w:rPr>
        <w:t>схему</w:t>
      </w:r>
      <w:r w:rsidRPr="005E3569">
        <w:rPr>
          <w:rFonts w:ascii="Times New Roman" w:eastAsia="Calibri" w:hAnsi="Times New Roman" w:cs="Times New Roman"/>
          <w:sz w:val="24"/>
          <w:szCs w:val="24"/>
        </w:rPr>
        <w:t xml:space="preserve"> </w:t>
      </w:r>
      <w:r w:rsidRPr="005E3569">
        <w:rPr>
          <w:rFonts w:ascii="Times New Roman" w:eastAsia="Calibri" w:hAnsi="Times New Roman" w:cs="Times New Roman"/>
          <w:b/>
          <w:sz w:val="24"/>
          <w:szCs w:val="24"/>
        </w:rPr>
        <w:t>присоединяемого газопровода с указанием установленной за</w:t>
      </w:r>
      <w:r w:rsidRPr="005E3569">
        <w:rPr>
          <w:rFonts w:ascii="Times New Roman" w:eastAsia="Calibri" w:hAnsi="Times New Roman" w:cs="Times New Roman"/>
          <w:b/>
          <w:sz w:val="24"/>
          <w:szCs w:val="24"/>
        </w:rPr>
        <w:softHyphen/>
        <w:t>порной арматуры, пробок и другого оборудования</w:t>
      </w:r>
      <w:r w:rsidRPr="005E3569">
        <w:rPr>
          <w:rFonts w:ascii="Times New Roman" w:eastAsia="Calibri" w:hAnsi="Times New Roman" w:cs="Times New Roman"/>
          <w:sz w:val="24"/>
          <w:szCs w:val="24"/>
        </w:rPr>
        <w:t>. Эта схема предоставляется строительной организацией.</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Присоединение (врезку под газом) законченных строительством газопроводов к действующим системам выполняют на основании </w:t>
      </w:r>
      <w:r w:rsidRPr="005E3569">
        <w:rPr>
          <w:rFonts w:ascii="Times New Roman" w:eastAsia="Calibri" w:hAnsi="Times New Roman" w:cs="Times New Roman"/>
          <w:b/>
          <w:sz w:val="24"/>
          <w:szCs w:val="24"/>
        </w:rPr>
        <w:t>акта комиссии о приемке</w:t>
      </w:r>
      <w:r w:rsidRPr="005E3569">
        <w:rPr>
          <w:rFonts w:ascii="Times New Roman" w:eastAsia="Calibri" w:hAnsi="Times New Roman" w:cs="Times New Roman"/>
          <w:sz w:val="24"/>
          <w:szCs w:val="24"/>
        </w:rPr>
        <w:t>. Присоединение (врезка) к действующим газопроводам, которые эксплуатируются предприятиями газового хозяйства, разрешается только специализированным организациям, а также службам и бригадам этих предприятий. Присоединение к газопроводам, которые эксплуатируются промышленными, сельскохозяйственными и другими предприятиями, а также управлениями магистральных газопроводов, производится силами этих предприятий и организаций или представителями газового хозяйства по договорам.</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Если при присоединении газопроводов к действующим сетям пуск газа не производится, в конце каждого присоединяемого газопровода после запорного устройства устанавливают </w:t>
      </w:r>
      <w:r w:rsidRPr="005E3569">
        <w:rPr>
          <w:rFonts w:ascii="Times New Roman" w:eastAsia="Calibri" w:hAnsi="Times New Roman" w:cs="Times New Roman"/>
          <w:b/>
          <w:sz w:val="24"/>
          <w:szCs w:val="24"/>
        </w:rPr>
        <w:t>заглушку</w:t>
      </w:r>
      <w:r w:rsidRPr="005E3569">
        <w:rPr>
          <w:rFonts w:ascii="Times New Roman" w:eastAsia="Calibri" w:hAnsi="Times New Roman" w:cs="Times New Roman"/>
          <w:sz w:val="24"/>
          <w:szCs w:val="24"/>
        </w:rPr>
        <w:t>; сгоны на вводах газопроводов в здания демонтируют.</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При подготовке к присоединению вновь построенных газопроводов к действующим выполняют </w:t>
      </w:r>
      <w:r w:rsidRPr="005E3569">
        <w:rPr>
          <w:rFonts w:ascii="Times New Roman" w:eastAsia="Calibri" w:hAnsi="Times New Roman" w:cs="Times New Roman"/>
          <w:b/>
          <w:sz w:val="24"/>
          <w:szCs w:val="24"/>
        </w:rPr>
        <w:t>следующие мероприятия:</w:t>
      </w:r>
    </w:p>
    <w:p w:rsidR="005E3569" w:rsidRPr="005E3569" w:rsidRDefault="005E3569" w:rsidP="005E3569">
      <w:pPr>
        <w:numPr>
          <w:ilvl w:val="0"/>
          <w:numId w:val="19"/>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проверяют и подготавливают техническую документацию (паспорта и исполнительные чертежи действующего и построенного газопроводов), а также состояние построенных газопроводов и установленного оборудования;</w:t>
      </w:r>
    </w:p>
    <w:p w:rsidR="005E3569" w:rsidRPr="005E3569" w:rsidRDefault="005E3569" w:rsidP="005E3569">
      <w:pPr>
        <w:numPr>
          <w:ilvl w:val="0"/>
          <w:numId w:val="19"/>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составляют дефектную ведомость с указанием сроков устранения обнаруженных дефектов (последующие работы по присоединению выполняют только после устранения обнаруженных дефектов), план организации работ в соответствии с требованиями Правил безопасности, эскизы (схемы) узлов присоединения и пусковую схему газопроводов с указанием всех запорных устройств, заглушек и продувочных свечей (все оборудование и арматуру нумеруют в соответствии со схемой);</w:t>
      </w:r>
    </w:p>
    <w:p w:rsidR="005E3569" w:rsidRPr="005E3569" w:rsidRDefault="005E3569" w:rsidP="005E3569">
      <w:pPr>
        <w:numPr>
          <w:ilvl w:val="0"/>
          <w:numId w:val="19"/>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подготавливают требуемое оборудование и необходимое количество материалов, инвентаря, защитных и спасательных средств, а также средств по оказанию первой помощи при несчастных случаях;</w:t>
      </w:r>
    </w:p>
    <w:p w:rsidR="005E3569" w:rsidRPr="005E3569" w:rsidRDefault="005E3569" w:rsidP="005E3569">
      <w:pPr>
        <w:numPr>
          <w:ilvl w:val="0"/>
          <w:numId w:val="19"/>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отобранное оборудование, инвентарь, материалы и защитные средства проверяют на исправность и годность к применению.</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Управление газового хозяйства</w:t>
      </w:r>
      <w:r w:rsidRPr="005E3569">
        <w:rPr>
          <w:rFonts w:ascii="Times New Roman" w:eastAsia="Calibri" w:hAnsi="Times New Roman" w:cs="Times New Roman"/>
          <w:sz w:val="24"/>
          <w:szCs w:val="24"/>
        </w:rPr>
        <w:t xml:space="preserve"> (служба, участок, отдел), эксплуатирующее газовые сети, наносит на схему вновь проложенного газопровода:</w:t>
      </w:r>
    </w:p>
    <w:p w:rsidR="005E3569" w:rsidRPr="005E3569" w:rsidRDefault="005E3569" w:rsidP="005E3569">
      <w:pPr>
        <w:numPr>
          <w:ilvl w:val="0"/>
          <w:numId w:val="20"/>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направление потоков газа;</w:t>
      </w:r>
    </w:p>
    <w:p w:rsidR="005E3569" w:rsidRPr="005E3569" w:rsidRDefault="005E3569" w:rsidP="005E3569">
      <w:pPr>
        <w:numPr>
          <w:ilvl w:val="0"/>
          <w:numId w:val="20"/>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номера и адреса ГРП, на которых необходимо снизить давление;</w:t>
      </w:r>
    </w:p>
    <w:p w:rsidR="005E3569" w:rsidRPr="005E3569" w:rsidRDefault="005E3569" w:rsidP="005E3569">
      <w:pPr>
        <w:numPr>
          <w:ilvl w:val="0"/>
          <w:numId w:val="20"/>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номер технологической карточки, по которой выполняется врезка, и схему действующего газопровода;</w:t>
      </w:r>
    </w:p>
    <w:p w:rsidR="005E3569" w:rsidRPr="005E3569" w:rsidRDefault="005E3569" w:rsidP="005E3569">
      <w:pPr>
        <w:numPr>
          <w:ilvl w:val="0"/>
          <w:numId w:val="20"/>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диаметр и длину действующих и присоединяемых газопроводов.</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О</w:t>
      </w:r>
      <w:r w:rsidRPr="005E3569">
        <w:rPr>
          <w:rFonts w:ascii="Times New Roman" w:eastAsia="Calibri" w:hAnsi="Times New Roman" w:cs="Times New Roman"/>
          <w:sz w:val="24"/>
          <w:szCs w:val="24"/>
        </w:rPr>
        <w:tab/>
        <w:t>начале работ оповещаются потребители газа, подлежащие отключению или ограничению по давлению.</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lastRenderedPageBreak/>
        <w:t>При подключении к действующим сетям среднего и высокого давления,</w:t>
      </w:r>
      <w:r w:rsidRPr="005E3569">
        <w:rPr>
          <w:rFonts w:ascii="Times New Roman" w:eastAsia="Calibri" w:hAnsi="Times New Roman" w:cs="Times New Roman"/>
          <w:sz w:val="24"/>
          <w:szCs w:val="24"/>
        </w:rPr>
        <w:t xml:space="preserve"> кроме указанной документации, составляется план организации работ, который предусматривает последовательность их выполнения, перечень отключаемых объектов, номера колодцев и время закрытия задвижек, ориентировочную расстановку людей и их обязанности, лиц, ответственных за координацию работ, и при необходимости согласование с другими службами.</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План работ составляет</w:t>
      </w:r>
      <w:r w:rsidRPr="005E3569">
        <w:rPr>
          <w:rFonts w:ascii="Times New Roman" w:eastAsia="Calibri" w:hAnsi="Times New Roman" w:cs="Times New Roman"/>
          <w:sz w:val="24"/>
          <w:szCs w:val="24"/>
        </w:rPr>
        <w:t xml:space="preserve"> организация, эксплуатирующая газопроводы и ГРП; утверждает его главный инженер этой организации. Ответственному за общую координацию работ подчиняются инженерно-технические работники других служб, участвующих в работе. Ответственность за качество работ и соблюдение техники безопасности несет лицо, которому в соответствии с выданным нарядом поручены эти работы.</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Все места, где производятся газоопасные работы, ограждаются; к ним не допускаются посторонние лица.</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Полиэтиленовые и другие неметаллические ответвления врезают непосредственно в полиэтиленовые (или из других материалов) трубы газопровода с применением контактной сварки. Стальные ответвления, как правило, врезают в стальные вставки, вмонтированные в трубы, выполненные из других материалов.</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Врезка в действующий газопровод без снижения давления газа допускается только при условии применения специального приспособления, исключающего выход газа наружу.</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Руководитель бригады</w:t>
      </w:r>
      <w:r w:rsidRPr="005E3569">
        <w:rPr>
          <w:rFonts w:ascii="Times New Roman" w:eastAsia="Calibri" w:hAnsi="Times New Roman" w:cs="Times New Roman"/>
          <w:sz w:val="24"/>
          <w:szCs w:val="24"/>
        </w:rPr>
        <w:t xml:space="preserve"> перед началом работ по врезке проверяет:</w:t>
      </w:r>
    </w:p>
    <w:p w:rsidR="005E3569" w:rsidRPr="005E3569" w:rsidRDefault="005E3569" w:rsidP="005E3569">
      <w:pPr>
        <w:numPr>
          <w:ilvl w:val="0"/>
          <w:numId w:val="21"/>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давление воздуха в присоединяемом газопроводе после его контрольной </w:t>
      </w:r>
      <w:proofErr w:type="spellStart"/>
      <w:r w:rsidRPr="005E3569">
        <w:rPr>
          <w:rFonts w:ascii="Times New Roman" w:eastAsia="Calibri" w:hAnsi="Times New Roman" w:cs="Times New Roman"/>
          <w:sz w:val="24"/>
          <w:szCs w:val="24"/>
        </w:rPr>
        <w:t>опрессовки</w:t>
      </w:r>
      <w:proofErr w:type="spellEnd"/>
      <w:r w:rsidRPr="005E3569">
        <w:rPr>
          <w:rFonts w:ascii="Times New Roman" w:eastAsia="Calibri" w:hAnsi="Times New Roman" w:cs="Times New Roman"/>
          <w:sz w:val="24"/>
          <w:szCs w:val="24"/>
        </w:rPr>
        <w:t>,</w:t>
      </w:r>
    </w:p>
    <w:p w:rsidR="005E3569" w:rsidRPr="005E3569" w:rsidRDefault="005E3569" w:rsidP="005E3569">
      <w:pPr>
        <w:numPr>
          <w:ilvl w:val="0"/>
          <w:numId w:val="21"/>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пригодность котлована для производства работ,</w:t>
      </w:r>
    </w:p>
    <w:p w:rsidR="005E3569" w:rsidRPr="005E3569" w:rsidRDefault="005E3569" w:rsidP="005E3569">
      <w:pPr>
        <w:numPr>
          <w:ilvl w:val="0"/>
          <w:numId w:val="21"/>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наличие и исправность запорных устройств на вводах и стояках,</w:t>
      </w:r>
    </w:p>
    <w:p w:rsidR="005E3569" w:rsidRPr="005E3569" w:rsidRDefault="005E3569" w:rsidP="005E3569">
      <w:pPr>
        <w:numPr>
          <w:ilvl w:val="0"/>
          <w:numId w:val="21"/>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наличие кранов, задвижек, пробок и заглушек на газовых вводах в здания. </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Все задвижки и краны на вводах должны быть закрыты и заглушены.</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 Врезку новых газопроводов в действующие выполняют </w:t>
      </w:r>
      <w:r w:rsidRPr="005E3569">
        <w:rPr>
          <w:rFonts w:ascii="Times New Roman" w:eastAsia="Calibri" w:hAnsi="Times New Roman" w:cs="Times New Roman"/>
          <w:b/>
          <w:sz w:val="24"/>
          <w:szCs w:val="24"/>
        </w:rPr>
        <w:t>катушечным или тавровым соединением.</w:t>
      </w:r>
      <w:r w:rsidRPr="005E3569">
        <w:rPr>
          <w:rFonts w:ascii="Times New Roman" w:eastAsia="Calibri" w:hAnsi="Times New Roman" w:cs="Times New Roman"/>
          <w:sz w:val="24"/>
          <w:szCs w:val="24"/>
        </w:rPr>
        <w:t xml:space="preserve"> </w:t>
      </w:r>
      <w:r w:rsidRPr="005E3569">
        <w:rPr>
          <w:rFonts w:ascii="Times New Roman" w:eastAsia="Calibri" w:hAnsi="Times New Roman" w:cs="Times New Roman"/>
          <w:b/>
          <w:sz w:val="24"/>
          <w:szCs w:val="24"/>
        </w:rPr>
        <w:t>Катушечное соединение</w:t>
      </w:r>
      <w:r w:rsidRPr="005E3569">
        <w:rPr>
          <w:rFonts w:ascii="Times New Roman" w:eastAsia="Calibri" w:hAnsi="Times New Roman" w:cs="Times New Roman"/>
          <w:sz w:val="24"/>
          <w:szCs w:val="24"/>
        </w:rPr>
        <w:t xml:space="preserve"> применяют при совпадении в параллельном расположении осей действующего и присоединяемого газопроводов (новый газопровод присоединяется в торец действующего). Без такого совпадения вместо прямой катушки подгоняют фасонную деталь. </w:t>
      </w:r>
      <w:r w:rsidRPr="005E3569">
        <w:rPr>
          <w:rFonts w:ascii="Times New Roman" w:eastAsia="Calibri" w:hAnsi="Times New Roman" w:cs="Times New Roman"/>
          <w:b/>
          <w:sz w:val="24"/>
          <w:szCs w:val="24"/>
        </w:rPr>
        <w:t>Тавровое соединение</w:t>
      </w:r>
      <w:r w:rsidRPr="005E3569">
        <w:rPr>
          <w:rFonts w:ascii="Times New Roman" w:eastAsia="Calibri" w:hAnsi="Times New Roman" w:cs="Times New Roman"/>
          <w:sz w:val="24"/>
          <w:szCs w:val="24"/>
        </w:rPr>
        <w:t xml:space="preserve"> применяют при пересечении осей действующего и присоединяемого газопроводов под углом около 90°.</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Снижение давления газа в действующем газопроводе</w:t>
      </w:r>
      <w:r w:rsidRPr="005E3569">
        <w:rPr>
          <w:rFonts w:ascii="Times New Roman" w:eastAsia="Calibri" w:hAnsi="Times New Roman" w:cs="Times New Roman"/>
          <w:sz w:val="24"/>
          <w:szCs w:val="24"/>
        </w:rPr>
        <w:t xml:space="preserve"> при присоединении к нему новых газопроводов производится при помощи отключающих устройств, а при закольцованной системе — при помощи ГРП. Во избежание повышения давления на участке газопровода со сниженным давлением до начала работ при необходимости устанавливают газопровод «свеча». Газ, выходящий на «свечу», должен, как правило, сжигаться.</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При необходимости подачи газа потребителям на действующих тупиковых газопроводах на время производства работ по присоединению устанавливают байпас. В месте врезки с действующего газопровода снимают изоляцию.</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Присоединение газопроводов внутри помещения</w:t>
      </w:r>
      <w:r w:rsidRPr="005E3569">
        <w:rPr>
          <w:rFonts w:ascii="Times New Roman" w:eastAsia="Calibri" w:hAnsi="Times New Roman" w:cs="Times New Roman"/>
          <w:sz w:val="24"/>
          <w:szCs w:val="24"/>
        </w:rPr>
        <w:t xml:space="preserve"> к действующим газопроводам (лестничные клетки, подвалы, котельные и т. п.) не разрешается. Работы в этом случае следует выполнять без газа, с отключением участка газопровода, к которому присоединяют, и после продувки его воздухом или инертным газом.</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lastRenderedPageBreak/>
        <w:t>Продувку присоединяемых газопроводов газом производят согласно проекту производства работ с учетом местных условий.</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По окончании всех работ</w:t>
      </w:r>
      <w:r w:rsidRPr="005E3569">
        <w:rPr>
          <w:rFonts w:ascii="Times New Roman" w:eastAsia="Calibri" w:hAnsi="Times New Roman" w:cs="Times New Roman"/>
          <w:sz w:val="24"/>
          <w:szCs w:val="24"/>
        </w:rPr>
        <w:t xml:space="preserve"> по присоединению и продувке газопровода проверяют:</w:t>
      </w:r>
    </w:p>
    <w:p w:rsidR="005E3569" w:rsidRPr="005E3569" w:rsidRDefault="005E3569" w:rsidP="005E3569">
      <w:pPr>
        <w:numPr>
          <w:ilvl w:val="0"/>
          <w:numId w:val="22"/>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плотность выполненного сварного шва </w:t>
      </w:r>
      <w:proofErr w:type="spellStart"/>
      <w:r w:rsidRPr="005E3569">
        <w:rPr>
          <w:rFonts w:ascii="Times New Roman" w:eastAsia="Calibri" w:hAnsi="Times New Roman" w:cs="Times New Roman"/>
          <w:sz w:val="24"/>
          <w:szCs w:val="24"/>
        </w:rPr>
        <w:t>обмыливанием</w:t>
      </w:r>
      <w:proofErr w:type="spellEnd"/>
      <w:r w:rsidRPr="005E3569">
        <w:rPr>
          <w:rFonts w:ascii="Times New Roman" w:eastAsia="Calibri" w:hAnsi="Times New Roman" w:cs="Times New Roman"/>
          <w:sz w:val="24"/>
          <w:szCs w:val="24"/>
        </w:rPr>
        <w:t xml:space="preserve"> мыльной эмульсией;</w:t>
      </w:r>
    </w:p>
    <w:p w:rsidR="005E3569" w:rsidRPr="005E3569" w:rsidRDefault="005E3569" w:rsidP="005E3569">
      <w:pPr>
        <w:numPr>
          <w:ilvl w:val="0"/>
          <w:numId w:val="22"/>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производят обход, трассы присоединенного газопровода,</w:t>
      </w:r>
    </w:p>
    <w:p w:rsidR="005E3569" w:rsidRPr="005E3569" w:rsidRDefault="005E3569" w:rsidP="005E3569">
      <w:pPr>
        <w:numPr>
          <w:ilvl w:val="0"/>
          <w:numId w:val="22"/>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изолируют место присоединения к действующему газопроводу и засыпают котлован;</w:t>
      </w:r>
    </w:p>
    <w:p w:rsidR="005E3569" w:rsidRPr="005E3569" w:rsidRDefault="005E3569" w:rsidP="005E3569">
      <w:pPr>
        <w:numPr>
          <w:ilvl w:val="0"/>
          <w:numId w:val="22"/>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делают отметку в наряде на газоопасные работы о выполнении работ по присоединению, изоляции места присоединения и засыпке котлована.</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 Наряд на выполнение работ по присоединению и план работы со схемами прилагают к исполнительно-технической документации и хранят вместе с ней.</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Сварочные работы выполняют в соответствии с технологическими картами, разработанными на каждый технологический процесс врезки. </w:t>
      </w:r>
    </w:p>
    <w:p w:rsidR="005E3569" w:rsidRPr="005E3569" w:rsidRDefault="005E3569" w:rsidP="005E3569">
      <w:pPr>
        <w:spacing w:after="200" w:line="276" w:lineRule="auto"/>
        <w:jc w:val="both"/>
        <w:rPr>
          <w:rFonts w:ascii="Times New Roman" w:eastAsia="Calibri" w:hAnsi="Times New Roman" w:cs="Times New Roman"/>
          <w:color w:val="000000"/>
          <w:sz w:val="24"/>
          <w:szCs w:val="24"/>
        </w:rPr>
      </w:pPr>
      <w:r w:rsidRPr="005E3569">
        <w:rPr>
          <w:rFonts w:ascii="Times New Roman" w:eastAsia="Calibri" w:hAnsi="Times New Roman" w:cs="Times New Roman"/>
          <w:color w:val="000000"/>
          <w:sz w:val="24"/>
          <w:szCs w:val="24"/>
        </w:rPr>
        <w:t xml:space="preserve">Присоединение газопроводов осуществляется </w:t>
      </w:r>
      <w:r w:rsidRPr="005E3569">
        <w:rPr>
          <w:rFonts w:ascii="Times New Roman" w:eastAsia="Calibri" w:hAnsi="Times New Roman" w:cs="Times New Roman"/>
          <w:b/>
          <w:color w:val="000000"/>
          <w:sz w:val="24"/>
          <w:szCs w:val="24"/>
        </w:rPr>
        <w:t>под давлением газа от 0,2 до 1,2 кПа</w:t>
      </w:r>
      <w:r w:rsidRPr="005E3569">
        <w:rPr>
          <w:rFonts w:ascii="Times New Roman" w:eastAsia="Calibri" w:hAnsi="Times New Roman" w:cs="Times New Roman"/>
          <w:color w:val="000000"/>
          <w:sz w:val="24"/>
          <w:szCs w:val="24"/>
        </w:rPr>
        <w:t xml:space="preserve">. При более низком давлении имеется опасность </w:t>
      </w:r>
      <w:r w:rsidRPr="005E3569">
        <w:rPr>
          <w:rFonts w:ascii="Times New Roman" w:eastAsia="Calibri" w:hAnsi="Times New Roman" w:cs="Times New Roman"/>
          <w:b/>
          <w:color w:val="000000"/>
          <w:sz w:val="24"/>
          <w:szCs w:val="24"/>
        </w:rPr>
        <w:t>его падения до нуля</w:t>
      </w:r>
      <w:r w:rsidRPr="005E3569">
        <w:rPr>
          <w:rFonts w:ascii="Times New Roman" w:eastAsia="Calibri" w:hAnsi="Times New Roman" w:cs="Times New Roman"/>
          <w:color w:val="000000"/>
          <w:sz w:val="24"/>
          <w:szCs w:val="24"/>
        </w:rPr>
        <w:t xml:space="preserve"> и проникновения в трубопровод воздуха в момент, когда в действующем газопроводе отверстие уже вырезано, но еще не перекрыто присоединяемым газопроводом. При давлении </w:t>
      </w:r>
      <w:r w:rsidRPr="005E3569">
        <w:rPr>
          <w:rFonts w:ascii="Times New Roman" w:eastAsia="Calibri" w:hAnsi="Times New Roman" w:cs="Times New Roman"/>
          <w:b/>
          <w:color w:val="000000"/>
          <w:sz w:val="24"/>
          <w:szCs w:val="24"/>
        </w:rPr>
        <w:t>более 1,2 кПа нельзя</w:t>
      </w:r>
      <w:r w:rsidRPr="005E3569">
        <w:rPr>
          <w:rFonts w:ascii="Times New Roman" w:eastAsia="Calibri" w:hAnsi="Times New Roman" w:cs="Times New Roman"/>
          <w:color w:val="000000"/>
          <w:sz w:val="24"/>
          <w:szCs w:val="24"/>
        </w:rPr>
        <w:t xml:space="preserve"> производить резку и сварку газопровода, так как пламя, выбивающееся из прорезаемой щели, трудно погасить и оно может причинить ожоги сварщику и слесарю. Сварной шов при этом получается пористым и хрупким.</w:t>
      </w:r>
    </w:p>
    <w:p w:rsidR="005E3569" w:rsidRPr="005E3569" w:rsidRDefault="005E3569" w:rsidP="005E3569">
      <w:pPr>
        <w:spacing w:after="200" w:line="276" w:lineRule="auto"/>
        <w:jc w:val="both"/>
        <w:rPr>
          <w:rFonts w:ascii="Times New Roman" w:eastAsia="Calibri" w:hAnsi="Times New Roman" w:cs="Times New Roman"/>
          <w:color w:val="FF0000"/>
          <w:sz w:val="24"/>
          <w:szCs w:val="24"/>
        </w:rPr>
      </w:pPr>
      <w:r w:rsidRPr="005E3569">
        <w:rPr>
          <w:rFonts w:ascii="Times New Roman" w:eastAsia="Calibri" w:hAnsi="Times New Roman" w:cs="Times New Roman"/>
          <w:b/>
          <w:color w:val="000000"/>
          <w:sz w:val="24"/>
          <w:szCs w:val="24"/>
        </w:rPr>
        <w:t>Присоединение газопроводов к действующим сетям низкого давления</w:t>
      </w:r>
      <w:r w:rsidRPr="005E3569">
        <w:rPr>
          <w:rFonts w:ascii="Times New Roman" w:eastAsia="Calibri" w:hAnsi="Times New Roman" w:cs="Times New Roman"/>
          <w:color w:val="000000"/>
          <w:sz w:val="24"/>
          <w:szCs w:val="24"/>
        </w:rPr>
        <w:t xml:space="preserve"> производят под газом. Потребители от сети не отключаются. Если давление в газопроводах превышает 0,2 кПа, оно в этом случае снижается, что легче всего достигается изменением настройки сетевых </w:t>
      </w:r>
      <w:r w:rsidRPr="005E3569">
        <w:rPr>
          <w:rFonts w:ascii="Times New Roman" w:eastAsia="Calibri" w:hAnsi="Times New Roman" w:cs="Times New Roman"/>
          <w:b/>
          <w:color w:val="000000"/>
          <w:sz w:val="24"/>
          <w:szCs w:val="24"/>
        </w:rPr>
        <w:t>регуляторов давления</w:t>
      </w:r>
      <w:r w:rsidRPr="005E3569">
        <w:rPr>
          <w:rFonts w:ascii="Times New Roman" w:eastAsia="Calibri" w:hAnsi="Times New Roman" w:cs="Times New Roman"/>
          <w:color w:val="FF0000"/>
          <w:sz w:val="24"/>
          <w:szCs w:val="24"/>
        </w:rPr>
        <w:t>.</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Присоединение газопроводов к действующим сетям среднего и высокого давлений</w:t>
      </w:r>
      <w:r w:rsidRPr="005E3569">
        <w:rPr>
          <w:rFonts w:ascii="Times New Roman" w:eastAsia="Calibri" w:hAnsi="Times New Roman" w:cs="Times New Roman"/>
          <w:sz w:val="24"/>
          <w:szCs w:val="24"/>
        </w:rPr>
        <w:t xml:space="preserve"> осуществляется как при снижении в них давления, так и без снижения.</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В первом случае участок газопровода, к которому производится присоединение, отключают при помощи ближних </w:t>
      </w:r>
      <w:r w:rsidRPr="005E3569">
        <w:rPr>
          <w:rFonts w:ascii="Times New Roman" w:eastAsia="Calibri" w:hAnsi="Times New Roman" w:cs="Times New Roman"/>
          <w:b/>
          <w:sz w:val="24"/>
          <w:szCs w:val="24"/>
        </w:rPr>
        <w:t xml:space="preserve">задвижек, </w:t>
      </w:r>
      <w:r w:rsidRPr="005E3569">
        <w:rPr>
          <w:rFonts w:ascii="Times New Roman" w:eastAsia="Calibri" w:hAnsi="Times New Roman" w:cs="Times New Roman"/>
          <w:sz w:val="24"/>
          <w:szCs w:val="24"/>
        </w:rPr>
        <w:t>а газ из него сбрасывают в атмосферу. После того как давление в газопроводе снизится примерно до 0,6—1,0 кПа, производят присоединение обычным способом.</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b/>
          <w:sz w:val="24"/>
          <w:szCs w:val="24"/>
        </w:rPr>
        <w:t>Недостатком</w:t>
      </w:r>
      <w:r w:rsidRPr="005E3569">
        <w:rPr>
          <w:rFonts w:ascii="Times New Roman" w:eastAsia="Calibri" w:hAnsi="Times New Roman" w:cs="Times New Roman"/>
          <w:sz w:val="24"/>
          <w:szCs w:val="24"/>
        </w:rPr>
        <w:t xml:space="preserve"> такого способа является перерыв в подаче газа потребителям, получающим его от участка, в котором было произведено снижение давления.</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Присоединить новый газопровод к действующему </w:t>
      </w:r>
      <w:r w:rsidRPr="005E3569">
        <w:rPr>
          <w:rFonts w:ascii="Times New Roman" w:eastAsia="Calibri" w:hAnsi="Times New Roman" w:cs="Times New Roman"/>
          <w:b/>
          <w:sz w:val="24"/>
          <w:szCs w:val="24"/>
        </w:rPr>
        <w:t>без снижения давления</w:t>
      </w:r>
      <w:r w:rsidRPr="005E3569">
        <w:rPr>
          <w:rFonts w:ascii="Times New Roman" w:eastAsia="Calibri" w:hAnsi="Times New Roman" w:cs="Times New Roman"/>
          <w:sz w:val="24"/>
          <w:szCs w:val="24"/>
        </w:rPr>
        <w:t xml:space="preserve"> </w:t>
      </w:r>
      <w:r w:rsidRPr="005E3569">
        <w:rPr>
          <w:rFonts w:ascii="Times New Roman" w:eastAsia="Calibri" w:hAnsi="Times New Roman" w:cs="Times New Roman"/>
          <w:b/>
          <w:sz w:val="24"/>
          <w:szCs w:val="24"/>
        </w:rPr>
        <w:t>можно через задвижку</w:t>
      </w:r>
      <w:r w:rsidRPr="005E3569">
        <w:rPr>
          <w:rFonts w:ascii="Times New Roman" w:eastAsia="Calibri" w:hAnsi="Times New Roman" w:cs="Times New Roman"/>
          <w:sz w:val="24"/>
          <w:szCs w:val="24"/>
        </w:rPr>
        <w:t xml:space="preserve">. В этом случае к действующему газопроводу приваривают патрубок с фланцем. К фланцу крепится задвижка со специальной камерой, в которой имеется фреза. Фрезой вырезают отверстие в трубе. Вырезанную стенку вместе с фрезой перемещают в камеру и закрывают задвижку. После ее закрытия снимают приспособление и к фланцу задвижки присоединяют газопровод. </w:t>
      </w:r>
      <w:r w:rsidRPr="005E3569">
        <w:rPr>
          <w:rFonts w:ascii="Times New Roman" w:eastAsia="Calibri" w:hAnsi="Times New Roman" w:cs="Times New Roman"/>
          <w:b/>
          <w:sz w:val="24"/>
          <w:szCs w:val="24"/>
        </w:rPr>
        <w:t>Недостатком</w:t>
      </w:r>
      <w:r w:rsidRPr="005E3569">
        <w:rPr>
          <w:rFonts w:ascii="Times New Roman" w:eastAsia="Calibri" w:hAnsi="Times New Roman" w:cs="Times New Roman"/>
          <w:sz w:val="24"/>
          <w:szCs w:val="24"/>
        </w:rPr>
        <w:t xml:space="preserve"> этого способа является необходимость в установке задвижки даже в том случае, когда по условиям обслуживания она не требуется. Кроме того, задвижка устанавливается в неудобном для эксплуатации месте. Существуют другие способы присоединения газопроводов к действующим газовым сетям без снижения давления, при которых установка задвижки не обязательна.</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Присоединение газопровода к действующим газовым сетям после их отключения и полного освобождения от газа осуществляют редко. Этот способ применяется в тех случаях, когда работу под газом производить нельзя (например, вблизи работающих котлов и печей).</w:t>
      </w:r>
    </w:p>
    <w:p w:rsidR="005E3569" w:rsidRPr="005E3569" w:rsidRDefault="005E3569" w:rsidP="005E3569">
      <w:pPr>
        <w:spacing w:after="200" w:line="276" w:lineRule="auto"/>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 xml:space="preserve">После присоединения газопровода к действующему производят его </w:t>
      </w:r>
      <w:r w:rsidRPr="005E3569">
        <w:rPr>
          <w:rFonts w:ascii="Times New Roman" w:eastAsia="Calibri" w:hAnsi="Times New Roman" w:cs="Times New Roman"/>
          <w:b/>
          <w:sz w:val="24"/>
          <w:szCs w:val="24"/>
        </w:rPr>
        <w:t xml:space="preserve">продувку </w:t>
      </w:r>
      <w:r w:rsidRPr="005E3569">
        <w:rPr>
          <w:rFonts w:ascii="Times New Roman" w:eastAsia="Calibri" w:hAnsi="Times New Roman" w:cs="Times New Roman"/>
          <w:sz w:val="24"/>
          <w:szCs w:val="24"/>
        </w:rPr>
        <w:t xml:space="preserve">для удаления из него воздуха и наполнения газом. Для этого в конце присоединяемого газопровода устанавливают </w:t>
      </w:r>
      <w:r w:rsidRPr="005E3569">
        <w:rPr>
          <w:rFonts w:ascii="Times New Roman" w:eastAsia="Calibri" w:hAnsi="Times New Roman" w:cs="Times New Roman"/>
          <w:sz w:val="24"/>
          <w:szCs w:val="24"/>
        </w:rPr>
        <w:lastRenderedPageBreak/>
        <w:t xml:space="preserve">специальную трубку (продувочную свечу) или используют отводные трубки из </w:t>
      </w:r>
      <w:proofErr w:type="spellStart"/>
      <w:r w:rsidRPr="005E3569">
        <w:rPr>
          <w:rFonts w:ascii="Times New Roman" w:eastAsia="Calibri" w:hAnsi="Times New Roman" w:cs="Times New Roman"/>
          <w:sz w:val="24"/>
          <w:szCs w:val="24"/>
        </w:rPr>
        <w:t>конденсатосборников</w:t>
      </w:r>
      <w:proofErr w:type="spellEnd"/>
      <w:r w:rsidRPr="005E3569">
        <w:rPr>
          <w:rFonts w:ascii="Times New Roman" w:eastAsia="Calibri" w:hAnsi="Times New Roman" w:cs="Times New Roman"/>
          <w:sz w:val="24"/>
          <w:szCs w:val="24"/>
        </w:rPr>
        <w:t>. Высота продувочных свечей над землей должна быть около 2,5 м, а их число и диаметр зависят от диаметра и протяженности продуваемого газопровода.</w:t>
      </w:r>
    </w:p>
    <w:p w:rsidR="005E3569" w:rsidRPr="005E3569" w:rsidRDefault="005E3569" w:rsidP="005E3569">
      <w:pPr>
        <w:spacing w:after="200" w:line="276" w:lineRule="auto"/>
        <w:jc w:val="center"/>
        <w:rPr>
          <w:rFonts w:ascii="Times New Roman" w:eastAsia="Calibri" w:hAnsi="Times New Roman" w:cs="Times New Roman"/>
          <w:b/>
          <w:sz w:val="24"/>
          <w:szCs w:val="24"/>
        </w:rPr>
      </w:pPr>
      <w:r w:rsidRPr="005E3569">
        <w:rPr>
          <w:rFonts w:ascii="Times New Roman" w:eastAsia="Calibri" w:hAnsi="Times New Roman" w:cs="Times New Roman"/>
          <w:b/>
          <w:sz w:val="24"/>
          <w:szCs w:val="24"/>
        </w:rPr>
        <w:t>Контрольные вопросы:</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Кто выполняет присоединение газопроводов к действующим сетям? Что должно предоставляться строительной организацией для выполнения присоединения газопровода?</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Когда и в каких случаях устанавливают заглушку?</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Мероприятия при подготовке к присоединению вновь построенных газопроводов к действующим.</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Что наносят на схему вновь проложенного газопровода?</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Виды врезки новых газопроводов.</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С помощью чего приводят снижение давления газа в действующем газопроводе?</w:t>
      </w:r>
    </w:p>
    <w:p w:rsidR="005E3569" w:rsidRPr="005E3569" w:rsidRDefault="005E3569" w:rsidP="005E3569">
      <w:pPr>
        <w:numPr>
          <w:ilvl w:val="0"/>
          <w:numId w:val="18"/>
        </w:numPr>
        <w:spacing w:after="200" w:line="276" w:lineRule="auto"/>
        <w:contextualSpacing/>
        <w:rPr>
          <w:rFonts w:ascii="Times New Roman" w:eastAsia="Calibri" w:hAnsi="Times New Roman" w:cs="Times New Roman"/>
          <w:sz w:val="24"/>
          <w:szCs w:val="24"/>
        </w:rPr>
      </w:pPr>
      <w:r w:rsidRPr="005E3569">
        <w:rPr>
          <w:rFonts w:ascii="Times New Roman" w:eastAsia="Calibri" w:hAnsi="Times New Roman" w:cs="Times New Roman"/>
          <w:sz w:val="24"/>
          <w:szCs w:val="24"/>
        </w:rPr>
        <w:t>При каком давлении производят газовую резку и сварку на действующих газопроводах? Чем грозит падение давления до нуля и чем при повышении верхней границы?</w:t>
      </w:r>
    </w:p>
    <w:p w:rsidR="005E3569" w:rsidRPr="005E3569" w:rsidRDefault="005E3569" w:rsidP="005E3569">
      <w:pPr>
        <w:numPr>
          <w:ilvl w:val="0"/>
          <w:numId w:val="18"/>
        </w:numPr>
        <w:spacing w:after="200" w:line="276" w:lineRule="auto"/>
        <w:contextualSpacing/>
        <w:rPr>
          <w:rFonts w:ascii="Times New Roman" w:eastAsia="Calibri" w:hAnsi="Times New Roman" w:cs="Times New Roman"/>
          <w:sz w:val="24"/>
          <w:szCs w:val="24"/>
        </w:rPr>
      </w:pPr>
      <w:r w:rsidRPr="005E3569">
        <w:rPr>
          <w:rFonts w:ascii="Times New Roman" w:eastAsia="Calibri" w:hAnsi="Times New Roman" w:cs="Times New Roman"/>
          <w:sz w:val="24"/>
          <w:szCs w:val="24"/>
        </w:rPr>
        <w:t>Присоединение газопроводов к действующим сетям низкого давления. Присоединение газопроводов к действующим сетям среднего и высокого давлений.</w:t>
      </w:r>
    </w:p>
    <w:p w:rsidR="005E3569" w:rsidRPr="005E3569" w:rsidRDefault="005E3569" w:rsidP="005E3569">
      <w:pPr>
        <w:numPr>
          <w:ilvl w:val="0"/>
          <w:numId w:val="18"/>
        </w:numPr>
        <w:spacing w:after="200" w:line="276" w:lineRule="auto"/>
        <w:contextualSpacing/>
        <w:jc w:val="both"/>
        <w:rPr>
          <w:rFonts w:ascii="Times New Roman" w:eastAsia="Calibri" w:hAnsi="Times New Roman" w:cs="Times New Roman"/>
          <w:sz w:val="24"/>
          <w:szCs w:val="24"/>
        </w:rPr>
      </w:pPr>
      <w:r w:rsidRPr="005E3569">
        <w:rPr>
          <w:rFonts w:ascii="Times New Roman" w:eastAsia="Calibri" w:hAnsi="Times New Roman" w:cs="Times New Roman"/>
          <w:sz w:val="24"/>
          <w:szCs w:val="24"/>
        </w:rPr>
        <w:t>Как осуществляется продувка газопровода после присоединения к действующему газопроводу?</w:t>
      </w:r>
    </w:p>
    <w:p w:rsidR="00C5367C" w:rsidRPr="000267AD" w:rsidRDefault="00C5367C" w:rsidP="000267AD">
      <w:pPr>
        <w:jc w:val="both"/>
        <w:rPr>
          <w:rFonts w:ascii="Times New Roman" w:hAnsi="Times New Roman" w:cs="Times New Roman"/>
          <w:sz w:val="24"/>
          <w:szCs w:val="24"/>
        </w:rPr>
      </w:pPr>
    </w:p>
    <w:p w:rsidR="000267AD" w:rsidRPr="000267AD" w:rsidRDefault="000267AD" w:rsidP="000267AD">
      <w:pPr>
        <w:jc w:val="both"/>
        <w:rPr>
          <w:rFonts w:ascii="Times New Roman" w:hAnsi="Times New Roman" w:cs="Times New Roman"/>
          <w:sz w:val="24"/>
          <w:szCs w:val="24"/>
        </w:rPr>
      </w:pPr>
    </w:p>
    <w:p w:rsidR="000267AD" w:rsidRPr="000267AD" w:rsidRDefault="000267AD" w:rsidP="000267AD">
      <w:pPr>
        <w:jc w:val="both"/>
        <w:rPr>
          <w:rFonts w:ascii="Times New Roman" w:hAnsi="Times New Roman" w:cs="Times New Roman"/>
          <w:sz w:val="24"/>
          <w:szCs w:val="24"/>
        </w:rPr>
      </w:pPr>
    </w:p>
    <w:p w:rsidR="000267AD" w:rsidRPr="00AA7326" w:rsidRDefault="000267AD" w:rsidP="00FD6EC7">
      <w:pPr>
        <w:ind w:left="560"/>
        <w:rPr>
          <w:rFonts w:ascii="Times New Roman" w:hAnsi="Times New Roman" w:cs="Times New Roman"/>
          <w:color w:val="000000" w:themeColor="text1"/>
          <w:sz w:val="24"/>
          <w:szCs w:val="24"/>
        </w:rPr>
      </w:pPr>
    </w:p>
    <w:p w:rsidR="00FD6EC7" w:rsidRPr="00601D89" w:rsidRDefault="00FD6EC7" w:rsidP="00FD6EC7">
      <w:pPr>
        <w:jc w:val="both"/>
        <w:rPr>
          <w:rFonts w:ascii="Times New Roman" w:hAnsi="Times New Roman" w:cs="Times New Roman"/>
          <w:sz w:val="24"/>
          <w:szCs w:val="24"/>
        </w:rPr>
      </w:pPr>
    </w:p>
    <w:p w:rsidR="00FD6EC7" w:rsidRPr="00E07FB1" w:rsidRDefault="00FD6EC7" w:rsidP="00FD6EC7">
      <w:pPr>
        <w:contextualSpacing/>
        <w:rPr>
          <w:rFonts w:ascii="Times New Roman" w:hAnsi="Times New Roman" w:cs="Times New Roman"/>
          <w:sz w:val="24"/>
          <w:szCs w:val="24"/>
        </w:rPr>
      </w:pPr>
    </w:p>
    <w:p w:rsidR="001459E4" w:rsidRDefault="001459E4" w:rsidP="00E719FA">
      <w:pPr>
        <w:tabs>
          <w:tab w:val="left" w:pos="2025"/>
        </w:tabs>
      </w:pPr>
    </w:p>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Pr="001459E4" w:rsidRDefault="001459E4" w:rsidP="001459E4"/>
    <w:p w:rsidR="001459E4" w:rsidRDefault="001459E4" w:rsidP="001459E4"/>
    <w:p w:rsidR="00E07FB1" w:rsidRDefault="00E07FB1" w:rsidP="001459E4">
      <w:pPr>
        <w:ind w:firstLine="708"/>
      </w:pPr>
    </w:p>
    <w:p w:rsidR="001459E4" w:rsidRPr="001459E4" w:rsidRDefault="001459E4" w:rsidP="001459E4">
      <w:pPr>
        <w:jc w:val="center"/>
        <w:rPr>
          <w:rFonts w:ascii="Times New Roman" w:hAnsi="Times New Roman" w:cs="Times New Roman"/>
          <w:b/>
          <w:color w:val="FF0000"/>
          <w:sz w:val="28"/>
          <w:szCs w:val="24"/>
        </w:rPr>
      </w:pPr>
      <w:r w:rsidRPr="001459E4">
        <w:rPr>
          <w:rFonts w:ascii="Times New Roman" w:hAnsi="Times New Roman" w:cs="Times New Roman"/>
          <w:b/>
          <w:color w:val="FF0000"/>
          <w:sz w:val="28"/>
          <w:szCs w:val="24"/>
        </w:rPr>
        <w:lastRenderedPageBreak/>
        <w:t>Практическая работа № 6</w:t>
      </w:r>
    </w:p>
    <w:p w:rsidR="001459E4" w:rsidRPr="001459E4" w:rsidRDefault="001459E4" w:rsidP="001459E4">
      <w:pPr>
        <w:rPr>
          <w:rFonts w:ascii="Times New Roman" w:hAnsi="Times New Roman" w:cs="Times New Roman"/>
          <w:b/>
          <w:sz w:val="24"/>
          <w:szCs w:val="24"/>
        </w:rPr>
      </w:pPr>
      <w:r>
        <w:rPr>
          <w:rFonts w:ascii="Times New Roman" w:hAnsi="Times New Roman" w:cs="Times New Roman"/>
          <w:b/>
          <w:sz w:val="24"/>
          <w:szCs w:val="24"/>
        </w:rPr>
        <w:t xml:space="preserve">Тема: </w:t>
      </w:r>
      <w:r w:rsidRPr="005078E1">
        <w:rPr>
          <w:rFonts w:ascii="Times New Roman" w:hAnsi="Times New Roman" w:cs="Times New Roman"/>
          <w:sz w:val="24"/>
          <w:szCs w:val="24"/>
        </w:rPr>
        <w:t>Текущий и капитальный ремонты газопроводов</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К текущему ремонту</w:t>
      </w:r>
      <w:r w:rsidRPr="001459E4">
        <w:rPr>
          <w:rFonts w:ascii="Times New Roman" w:hAnsi="Times New Roman" w:cs="Times New Roman"/>
          <w:sz w:val="24"/>
          <w:szCs w:val="24"/>
        </w:rPr>
        <w:t xml:space="preserve"> газопроводов относятся следующие работы:</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устранение дефектов, выявленных при техническом обследовании;</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устранение провеса надземных газопроводов, восстановление или замена креплений надземных газопроводов;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окраска надземных газопроводов по мере необходимости; восстановление обвалования наземных газопроводов; проверка состояния люков, крышек газовых колодцев, </w:t>
      </w:r>
      <w:proofErr w:type="spellStart"/>
      <w:r w:rsidRPr="001459E4">
        <w:rPr>
          <w:rFonts w:ascii="Times New Roman" w:hAnsi="Times New Roman" w:cs="Times New Roman"/>
          <w:sz w:val="24"/>
          <w:szCs w:val="24"/>
        </w:rPr>
        <w:t>коверов</w:t>
      </w:r>
      <w:proofErr w:type="spellEnd"/>
      <w:r w:rsidRPr="001459E4">
        <w:rPr>
          <w:rFonts w:ascii="Times New Roman" w:hAnsi="Times New Roman" w:cs="Times New Roman"/>
          <w:sz w:val="24"/>
          <w:szCs w:val="24"/>
        </w:rPr>
        <w:t xml:space="preserve"> и устранение перекосов, оседаний и других неисправностей;</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окраска задвижек, кранов и компенсаторов по мере необходимости;</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проверка герметичности резьбовых соединений, </w:t>
      </w:r>
      <w:proofErr w:type="spellStart"/>
      <w:r w:rsidRPr="001459E4">
        <w:rPr>
          <w:rFonts w:ascii="Times New Roman" w:hAnsi="Times New Roman" w:cs="Times New Roman"/>
          <w:sz w:val="24"/>
          <w:szCs w:val="24"/>
        </w:rPr>
        <w:t>конденсатосборников</w:t>
      </w:r>
      <w:proofErr w:type="spellEnd"/>
      <w:r w:rsidRPr="001459E4">
        <w:rPr>
          <w:rFonts w:ascii="Times New Roman" w:hAnsi="Times New Roman" w:cs="Times New Roman"/>
          <w:sz w:val="24"/>
          <w:szCs w:val="24"/>
        </w:rPr>
        <w:t xml:space="preserve"> и гидрозатворов, устранение повреждений их стояков,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наращивание или обрезка выводных трубок </w:t>
      </w:r>
      <w:proofErr w:type="spellStart"/>
      <w:r w:rsidRPr="001459E4">
        <w:rPr>
          <w:rFonts w:ascii="Times New Roman" w:hAnsi="Times New Roman" w:cs="Times New Roman"/>
          <w:sz w:val="24"/>
          <w:szCs w:val="24"/>
        </w:rPr>
        <w:t>конденсатосборников</w:t>
      </w:r>
      <w:proofErr w:type="spellEnd"/>
      <w:r w:rsidRPr="001459E4">
        <w:rPr>
          <w:rFonts w:ascii="Times New Roman" w:hAnsi="Times New Roman" w:cs="Times New Roman"/>
          <w:sz w:val="24"/>
          <w:szCs w:val="24"/>
        </w:rPr>
        <w:t>, гидрозатворов и контрольных трубок;</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устранение утечек газа путем приварки обычных и лепестковых муфт, полумуфт на стальных газопроводах или полумуфт с закладными нагревательными элементами на полиэтиленовых газопроводах в местах отключения газопровода с помощью </w:t>
      </w:r>
      <w:proofErr w:type="spellStart"/>
      <w:r w:rsidRPr="001459E4">
        <w:rPr>
          <w:rFonts w:ascii="Times New Roman" w:hAnsi="Times New Roman" w:cs="Times New Roman"/>
          <w:sz w:val="24"/>
          <w:szCs w:val="24"/>
        </w:rPr>
        <w:t>пережимных</w:t>
      </w:r>
      <w:proofErr w:type="spellEnd"/>
      <w:r w:rsidRPr="001459E4">
        <w:rPr>
          <w:rFonts w:ascii="Times New Roman" w:hAnsi="Times New Roman" w:cs="Times New Roman"/>
          <w:sz w:val="24"/>
          <w:szCs w:val="24"/>
        </w:rPr>
        <w:t xml:space="preserve"> устройств;</w:t>
      </w:r>
    </w:p>
    <w:p w:rsidR="001459E4" w:rsidRPr="001459E4" w:rsidRDefault="001459E4" w:rsidP="001459E4">
      <w:pPr>
        <w:numPr>
          <w:ilvl w:val="0"/>
          <w:numId w:val="23"/>
        </w:numPr>
        <w:contextualSpacing/>
        <w:rPr>
          <w:rFonts w:ascii="Times New Roman" w:hAnsi="Times New Roman" w:cs="Times New Roman"/>
          <w:sz w:val="24"/>
          <w:szCs w:val="24"/>
        </w:rPr>
      </w:pPr>
      <w:proofErr w:type="spellStart"/>
      <w:r w:rsidRPr="001459E4">
        <w:rPr>
          <w:rFonts w:ascii="Times New Roman" w:hAnsi="Times New Roman" w:cs="Times New Roman"/>
          <w:sz w:val="24"/>
          <w:szCs w:val="24"/>
        </w:rPr>
        <w:t>вварка</w:t>
      </w:r>
      <w:proofErr w:type="spellEnd"/>
      <w:r w:rsidRPr="001459E4">
        <w:rPr>
          <w:rFonts w:ascii="Times New Roman" w:hAnsi="Times New Roman" w:cs="Times New Roman"/>
          <w:sz w:val="24"/>
          <w:szCs w:val="24"/>
        </w:rPr>
        <w:t xml:space="preserve"> патрубков (катушек);</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установка лепестковых муфт на стыках стальных газопроводов, имеющих дефекты: </w:t>
      </w:r>
      <w:proofErr w:type="spellStart"/>
      <w:r w:rsidRPr="001459E4">
        <w:rPr>
          <w:rFonts w:ascii="Times New Roman" w:hAnsi="Times New Roman" w:cs="Times New Roman"/>
          <w:sz w:val="24"/>
          <w:szCs w:val="24"/>
        </w:rPr>
        <w:t>непровар</w:t>
      </w:r>
      <w:proofErr w:type="spellEnd"/>
      <w:r w:rsidRPr="001459E4">
        <w:rPr>
          <w:rFonts w:ascii="Times New Roman" w:hAnsi="Times New Roman" w:cs="Times New Roman"/>
          <w:sz w:val="24"/>
          <w:szCs w:val="24"/>
        </w:rPr>
        <w:t xml:space="preserve"> корня шва, шлаковые включения и поры сверх установленных норм;</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ремонт отдельных мест повреждений изоляционных покрытий стальных газопроводов, в том числе на подводных переходах с помощью специальных клеев;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ремонт и замена компенсаторов;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замена арматуры;</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ремонт и замена ограждений </w:t>
      </w:r>
      <w:proofErr w:type="spellStart"/>
      <w:r w:rsidRPr="001459E4">
        <w:rPr>
          <w:rFonts w:ascii="Times New Roman" w:hAnsi="Times New Roman" w:cs="Times New Roman"/>
          <w:sz w:val="24"/>
          <w:szCs w:val="24"/>
        </w:rPr>
        <w:t>надземно</w:t>
      </w:r>
      <w:proofErr w:type="spellEnd"/>
      <w:r w:rsidRPr="001459E4">
        <w:rPr>
          <w:rFonts w:ascii="Times New Roman" w:hAnsi="Times New Roman" w:cs="Times New Roman"/>
          <w:sz w:val="24"/>
          <w:szCs w:val="24"/>
        </w:rPr>
        <w:t xml:space="preserve"> установленной арматуры;</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замена люков и </w:t>
      </w:r>
      <w:proofErr w:type="spellStart"/>
      <w:r w:rsidRPr="001459E4">
        <w:rPr>
          <w:rFonts w:ascii="Times New Roman" w:hAnsi="Times New Roman" w:cs="Times New Roman"/>
          <w:sz w:val="24"/>
          <w:szCs w:val="24"/>
        </w:rPr>
        <w:t>коверов</w:t>
      </w:r>
      <w:proofErr w:type="spellEnd"/>
      <w:r w:rsidRPr="001459E4">
        <w:rPr>
          <w:rFonts w:ascii="Times New Roman" w:hAnsi="Times New Roman" w:cs="Times New Roman"/>
          <w:sz w:val="24"/>
          <w:szCs w:val="24"/>
        </w:rPr>
        <w:t>;</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ремонт газовых колодцев;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ликвидация </w:t>
      </w:r>
      <w:proofErr w:type="spellStart"/>
      <w:r w:rsidRPr="001459E4">
        <w:rPr>
          <w:rFonts w:ascii="Times New Roman" w:hAnsi="Times New Roman" w:cs="Times New Roman"/>
          <w:sz w:val="24"/>
          <w:szCs w:val="24"/>
        </w:rPr>
        <w:t>конденсатосборников</w:t>
      </w:r>
      <w:proofErr w:type="spellEnd"/>
      <w:r w:rsidRPr="001459E4">
        <w:rPr>
          <w:rFonts w:ascii="Times New Roman" w:hAnsi="Times New Roman" w:cs="Times New Roman"/>
          <w:sz w:val="24"/>
          <w:szCs w:val="24"/>
        </w:rPr>
        <w:t xml:space="preserve"> и сифонных трубок;</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восстановление постели подводных переходов, футеровки труб, засыпка размытых участков и восстановление </w:t>
      </w:r>
      <w:proofErr w:type="spellStart"/>
      <w:r w:rsidRPr="001459E4">
        <w:rPr>
          <w:rFonts w:ascii="Times New Roman" w:hAnsi="Times New Roman" w:cs="Times New Roman"/>
          <w:sz w:val="24"/>
          <w:szCs w:val="24"/>
        </w:rPr>
        <w:t>пригрузов</w:t>
      </w:r>
      <w:proofErr w:type="spellEnd"/>
      <w:r w:rsidRPr="001459E4">
        <w:rPr>
          <w:rFonts w:ascii="Times New Roman" w:hAnsi="Times New Roman" w:cs="Times New Roman"/>
          <w:sz w:val="24"/>
          <w:szCs w:val="24"/>
        </w:rPr>
        <w:t>;</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восстановление или замена опознавательных столбов или настенных указателей;</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восстановление засыпки газопровода до проектных отметок в случае размыва или эрозии грунта;</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замена цокольных вводов (в том числе участков на выходе из земли) газопроводов;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замена отдельных соединительных деталей, в том числе переходов «сталь—полиэтилен» полиэтиленовых газопроводов;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очистка арматуры и компенсаторов от грязи и ржавчины, окраска их по мере необходимости; разгон червяка у задвижек, его смазка; проверка и набивка сальников;</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смазка и при необходимости устранение неисправностей приводного устройства задвижек;</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проверка состояния компенсаторов (стяжные болты должны быть сняты);</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проверка герметичности всех сварных, резьбовых и фланцевых соединений мыльной эмульсией или приборным методом;</w:t>
      </w:r>
    </w:p>
    <w:p w:rsidR="001459E4" w:rsidRPr="001459E4" w:rsidRDefault="001459E4" w:rsidP="001459E4">
      <w:pPr>
        <w:numPr>
          <w:ilvl w:val="0"/>
          <w:numId w:val="23"/>
        </w:numPr>
        <w:contextualSpacing/>
        <w:rPr>
          <w:rFonts w:ascii="Times New Roman" w:hAnsi="Times New Roman" w:cs="Times New Roman"/>
          <w:sz w:val="24"/>
          <w:szCs w:val="24"/>
        </w:rPr>
      </w:pPr>
      <w:r w:rsidRPr="001459E4">
        <w:rPr>
          <w:rFonts w:ascii="Times New Roman" w:hAnsi="Times New Roman" w:cs="Times New Roman"/>
          <w:sz w:val="24"/>
          <w:szCs w:val="24"/>
        </w:rPr>
        <w:t>смена износившихся и поврежденных болтов и прокладок.</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 xml:space="preserve"> Текущий ремонт запорной арматуры и компенсаторов проводится </w:t>
      </w:r>
      <w:r w:rsidRPr="001459E4">
        <w:rPr>
          <w:rFonts w:ascii="Times New Roman" w:hAnsi="Times New Roman" w:cs="Times New Roman"/>
          <w:b/>
          <w:sz w:val="24"/>
          <w:szCs w:val="24"/>
        </w:rPr>
        <w:t>не реже одного раза в год.</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Если заводом-изготовителем определена иная периодичность, то работы выполняются в соответствии с инструкцией изготовителя.</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 xml:space="preserve">Результаты проверки и ремонта арматуры и компенсаторов заносятся в </w:t>
      </w:r>
      <w:r w:rsidRPr="001459E4">
        <w:rPr>
          <w:rFonts w:ascii="Times New Roman" w:hAnsi="Times New Roman" w:cs="Times New Roman"/>
          <w:b/>
          <w:sz w:val="24"/>
          <w:szCs w:val="24"/>
        </w:rPr>
        <w:t>паспорт газопровода.</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 xml:space="preserve">Устранение </w:t>
      </w:r>
      <w:proofErr w:type="spellStart"/>
      <w:r w:rsidRPr="001459E4">
        <w:rPr>
          <w:rFonts w:ascii="Times New Roman" w:hAnsi="Times New Roman" w:cs="Times New Roman"/>
          <w:b/>
          <w:sz w:val="24"/>
          <w:szCs w:val="24"/>
        </w:rPr>
        <w:t>негерметичности</w:t>
      </w:r>
      <w:proofErr w:type="spellEnd"/>
      <w:r w:rsidRPr="001459E4">
        <w:rPr>
          <w:rFonts w:ascii="Times New Roman" w:hAnsi="Times New Roman" w:cs="Times New Roman"/>
          <w:sz w:val="24"/>
          <w:szCs w:val="24"/>
        </w:rPr>
        <w:t xml:space="preserve"> арматуры на газопроводах возможно производить при давлении газа не выше 0,1 МПа.</w:t>
      </w:r>
    </w:p>
    <w:p w:rsidR="001459E4" w:rsidRPr="001459E4" w:rsidRDefault="001459E4" w:rsidP="001459E4">
      <w:pPr>
        <w:rPr>
          <w:rFonts w:ascii="Times New Roman" w:hAnsi="Times New Roman" w:cs="Times New Roman"/>
          <w:sz w:val="24"/>
          <w:szCs w:val="24"/>
        </w:rPr>
      </w:pPr>
      <w:proofErr w:type="spellStart"/>
      <w:r w:rsidRPr="001459E4">
        <w:rPr>
          <w:rFonts w:ascii="Times New Roman" w:hAnsi="Times New Roman" w:cs="Times New Roman"/>
          <w:b/>
          <w:sz w:val="24"/>
          <w:szCs w:val="24"/>
        </w:rPr>
        <w:lastRenderedPageBreak/>
        <w:t>Перенабивка</w:t>
      </w:r>
      <w:proofErr w:type="spellEnd"/>
      <w:r w:rsidRPr="001459E4">
        <w:rPr>
          <w:rFonts w:ascii="Times New Roman" w:hAnsi="Times New Roman" w:cs="Times New Roman"/>
          <w:b/>
          <w:sz w:val="24"/>
          <w:szCs w:val="24"/>
        </w:rPr>
        <w:t xml:space="preserve"> сальников</w:t>
      </w:r>
      <w:r w:rsidRPr="001459E4">
        <w:rPr>
          <w:rFonts w:ascii="Times New Roman" w:hAnsi="Times New Roman" w:cs="Times New Roman"/>
          <w:sz w:val="24"/>
          <w:szCs w:val="24"/>
        </w:rPr>
        <w:t xml:space="preserve"> арматуры на действующем газопроводе допустима при давлении не выше 0,1 МПа.</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Устранение утечек газа из резьбовых соединений</w:t>
      </w:r>
      <w:r w:rsidRPr="001459E4">
        <w:rPr>
          <w:rFonts w:ascii="Times New Roman" w:hAnsi="Times New Roman" w:cs="Times New Roman"/>
          <w:sz w:val="24"/>
          <w:szCs w:val="24"/>
        </w:rPr>
        <w:t xml:space="preserve"> на сифонных трубках </w:t>
      </w:r>
      <w:proofErr w:type="spellStart"/>
      <w:r w:rsidRPr="001459E4">
        <w:rPr>
          <w:rFonts w:ascii="Times New Roman" w:hAnsi="Times New Roman" w:cs="Times New Roman"/>
          <w:sz w:val="24"/>
          <w:szCs w:val="24"/>
        </w:rPr>
        <w:t>конденсатосборников</w:t>
      </w:r>
      <w:proofErr w:type="spellEnd"/>
      <w:r w:rsidRPr="001459E4">
        <w:rPr>
          <w:rFonts w:ascii="Times New Roman" w:hAnsi="Times New Roman" w:cs="Times New Roman"/>
          <w:sz w:val="24"/>
          <w:szCs w:val="24"/>
        </w:rPr>
        <w:t xml:space="preserve"> с применением специальных приспособлений допустимо при давлении до 0,1 МПа.</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Замена прокладок фланцевых соединений газопровода допустима при условии установки кабельной перемычки между их разъединяемыми частями.</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Станции электрохимической защиты</w:t>
      </w:r>
      <w:r w:rsidRPr="001459E4">
        <w:rPr>
          <w:rFonts w:ascii="Times New Roman" w:hAnsi="Times New Roman" w:cs="Times New Roman"/>
          <w:sz w:val="24"/>
          <w:szCs w:val="24"/>
        </w:rPr>
        <w:t xml:space="preserve"> при производстве работ выключаются.</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Ремонт мест коррозионных или механических повреждений стальных газопроводов</w:t>
      </w:r>
      <w:r w:rsidRPr="001459E4">
        <w:rPr>
          <w:rFonts w:ascii="Times New Roman" w:hAnsi="Times New Roman" w:cs="Times New Roman"/>
          <w:sz w:val="24"/>
          <w:szCs w:val="24"/>
        </w:rPr>
        <w:t xml:space="preserve"> может производиться путем </w:t>
      </w:r>
      <w:proofErr w:type="spellStart"/>
      <w:r w:rsidRPr="001459E4">
        <w:rPr>
          <w:rFonts w:ascii="Times New Roman" w:hAnsi="Times New Roman" w:cs="Times New Roman"/>
          <w:sz w:val="24"/>
          <w:szCs w:val="24"/>
        </w:rPr>
        <w:t>вварки</w:t>
      </w:r>
      <w:proofErr w:type="spellEnd"/>
      <w:r w:rsidRPr="001459E4">
        <w:rPr>
          <w:rFonts w:ascii="Times New Roman" w:hAnsi="Times New Roman" w:cs="Times New Roman"/>
          <w:sz w:val="24"/>
          <w:szCs w:val="24"/>
        </w:rPr>
        <w:t xml:space="preserve"> катушек длиной не менее 200 мм.</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 xml:space="preserve">Места механических повреждений, некачественные </w:t>
      </w:r>
      <w:r w:rsidRPr="001459E4">
        <w:rPr>
          <w:rFonts w:ascii="Times New Roman" w:hAnsi="Times New Roman" w:cs="Times New Roman"/>
          <w:b/>
          <w:sz w:val="24"/>
          <w:szCs w:val="24"/>
        </w:rPr>
        <w:t>сварные стыки полиэтиленовых газопроводов</w:t>
      </w:r>
      <w:r w:rsidRPr="001459E4">
        <w:rPr>
          <w:rFonts w:ascii="Times New Roman" w:hAnsi="Times New Roman" w:cs="Times New Roman"/>
          <w:sz w:val="24"/>
          <w:szCs w:val="24"/>
        </w:rPr>
        <w:t xml:space="preserve"> должны ремонтироваться </w:t>
      </w:r>
      <w:proofErr w:type="spellStart"/>
      <w:r w:rsidRPr="001459E4">
        <w:rPr>
          <w:rFonts w:ascii="Times New Roman" w:hAnsi="Times New Roman" w:cs="Times New Roman"/>
          <w:sz w:val="24"/>
          <w:szCs w:val="24"/>
        </w:rPr>
        <w:t>вваркой</w:t>
      </w:r>
      <w:proofErr w:type="spellEnd"/>
      <w:r w:rsidRPr="001459E4">
        <w:rPr>
          <w:rFonts w:ascii="Times New Roman" w:hAnsi="Times New Roman" w:cs="Times New Roman"/>
          <w:sz w:val="24"/>
          <w:szCs w:val="24"/>
        </w:rPr>
        <w:t xml:space="preserve"> патрубков длиной не менее 500 мм.</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Качество сварных стыков</w:t>
      </w:r>
      <w:r w:rsidRPr="001459E4">
        <w:rPr>
          <w:rFonts w:ascii="Times New Roman" w:hAnsi="Times New Roman" w:cs="Times New Roman"/>
          <w:sz w:val="24"/>
          <w:szCs w:val="24"/>
        </w:rPr>
        <w:t xml:space="preserve"> проверяется на герметичность мыльной эмульсией или прибором.</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 xml:space="preserve">Кроме того, стыки должны быть проверены </w:t>
      </w:r>
      <w:r w:rsidRPr="001459E4">
        <w:rPr>
          <w:rFonts w:ascii="Times New Roman" w:hAnsi="Times New Roman" w:cs="Times New Roman"/>
          <w:b/>
          <w:sz w:val="24"/>
          <w:szCs w:val="24"/>
        </w:rPr>
        <w:t>физическим методом</w:t>
      </w:r>
      <w:r w:rsidRPr="001459E4">
        <w:rPr>
          <w:rFonts w:ascii="Times New Roman" w:hAnsi="Times New Roman" w:cs="Times New Roman"/>
          <w:sz w:val="24"/>
          <w:szCs w:val="24"/>
        </w:rPr>
        <w:t>, кроме стыков полиэтиленовых газопроводов, сваренных с помощью муфт с закладными нагревателями.</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При механическом повреждении стального газопровода со смещением</w:t>
      </w:r>
      <w:r w:rsidRPr="001459E4">
        <w:rPr>
          <w:rFonts w:ascii="Times New Roman" w:hAnsi="Times New Roman" w:cs="Times New Roman"/>
          <w:sz w:val="24"/>
          <w:szCs w:val="24"/>
        </w:rPr>
        <w:t xml:space="preserve"> со своего местоположения два ближайших сварных стыка в обе стороны от повреждения должны проверяться физическим методом контроля.</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Поврежденные сварные стыки стальных газопроводов с разрывами</w:t>
      </w:r>
      <w:r w:rsidRPr="001459E4">
        <w:rPr>
          <w:rFonts w:ascii="Times New Roman" w:hAnsi="Times New Roman" w:cs="Times New Roman"/>
          <w:sz w:val="24"/>
          <w:szCs w:val="24"/>
        </w:rPr>
        <w:t>, трещинами могут ремонтироваться путем установки муфт.</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Герметичность сварных швов муфт</w:t>
      </w:r>
      <w:r w:rsidRPr="001459E4">
        <w:rPr>
          <w:rFonts w:ascii="Times New Roman" w:hAnsi="Times New Roman" w:cs="Times New Roman"/>
          <w:sz w:val="24"/>
          <w:szCs w:val="24"/>
        </w:rPr>
        <w:t xml:space="preserve"> проверяется мыльной эмульсией или прибором.</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Сварка муфт</w:t>
      </w:r>
      <w:r w:rsidRPr="001459E4">
        <w:rPr>
          <w:rFonts w:ascii="Times New Roman" w:hAnsi="Times New Roman" w:cs="Times New Roman"/>
          <w:sz w:val="24"/>
          <w:szCs w:val="24"/>
        </w:rPr>
        <w:t xml:space="preserve"> проводится при давлении не выше 0,1 МПа.</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 xml:space="preserve"> </w:t>
      </w:r>
      <w:r w:rsidRPr="001459E4">
        <w:rPr>
          <w:rFonts w:ascii="Times New Roman" w:hAnsi="Times New Roman" w:cs="Times New Roman"/>
          <w:b/>
          <w:sz w:val="24"/>
          <w:szCs w:val="24"/>
        </w:rPr>
        <w:t xml:space="preserve">Ликвидация </w:t>
      </w:r>
      <w:proofErr w:type="spellStart"/>
      <w:r w:rsidRPr="001459E4">
        <w:rPr>
          <w:rFonts w:ascii="Times New Roman" w:hAnsi="Times New Roman" w:cs="Times New Roman"/>
          <w:b/>
          <w:sz w:val="24"/>
          <w:szCs w:val="24"/>
        </w:rPr>
        <w:t>конденсатосборников</w:t>
      </w:r>
      <w:proofErr w:type="spellEnd"/>
      <w:r w:rsidRPr="001459E4">
        <w:rPr>
          <w:rFonts w:ascii="Times New Roman" w:hAnsi="Times New Roman" w:cs="Times New Roman"/>
          <w:sz w:val="24"/>
          <w:szCs w:val="24"/>
        </w:rPr>
        <w:t xml:space="preserve"> может производиться без вырезки горшков, находящихся ниже зоны промерзания грунта не менее чем на 0,2 м.</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При ослаблении фланцевых соединений и вскрытии полости газопровода должны приниматься меры, максимально сокращающие выход газа наружу и усиленную вентиляцию места работ.</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К текущему ремонту газопроводов относится</w:t>
      </w:r>
      <w:r w:rsidRPr="001459E4">
        <w:rPr>
          <w:rFonts w:ascii="Times New Roman" w:hAnsi="Times New Roman" w:cs="Times New Roman"/>
          <w:sz w:val="24"/>
          <w:szCs w:val="24"/>
        </w:rPr>
        <w:t xml:space="preserve"> также текущий ремонт </w:t>
      </w:r>
      <w:r w:rsidRPr="001459E4">
        <w:rPr>
          <w:rFonts w:ascii="Times New Roman" w:hAnsi="Times New Roman" w:cs="Times New Roman"/>
          <w:b/>
          <w:sz w:val="24"/>
          <w:szCs w:val="24"/>
        </w:rPr>
        <w:t>установок электрозащиты</w:t>
      </w:r>
      <w:r w:rsidRPr="001459E4">
        <w:rPr>
          <w:rFonts w:ascii="Times New Roman" w:hAnsi="Times New Roman" w:cs="Times New Roman"/>
          <w:sz w:val="24"/>
          <w:szCs w:val="24"/>
        </w:rPr>
        <w:t xml:space="preserve"> от коррозии следующих видов работ: </w:t>
      </w:r>
    </w:p>
    <w:p w:rsidR="001459E4" w:rsidRPr="001459E4" w:rsidRDefault="001459E4" w:rsidP="001459E4">
      <w:pPr>
        <w:numPr>
          <w:ilvl w:val="0"/>
          <w:numId w:val="24"/>
        </w:numPr>
        <w:contextualSpacing/>
        <w:rPr>
          <w:rFonts w:ascii="Times New Roman" w:hAnsi="Times New Roman" w:cs="Times New Roman"/>
          <w:sz w:val="24"/>
          <w:szCs w:val="24"/>
        </w:rPr>
      </w:pPr>
      <w:r w:rsidRPr="001459E4">
        <w:rPr>
          <w:rFonts w:ascii="Times New Roman" w:hAnsi="Times New Roman" w:cs="Times New Roman"/>
          <w:sz w:val="24"/>
          <w:szCs w:val="24"/>
        </w:rPr>
        <w:t>замена установок электрозащиты без изменения установленной мощности;</w:t>
      </w:r>
    </w:p>
    <w:p w:rsidR="001459E4" w:rsidRPr="001459E4" w:rsidRDefault="001459E4" w:rsidP="001459E4">
      <w:pPr>
        <w:numPr>
          <w:ilvl w:val="0"/>
          <w:numId w:val="24"/>
        </w:numPr>
        <w:contextualSpacing/>
        <w:rPr>
          <w:rFonts w:ascii="Times New Roman" w:hAnsi="Times New Roman" w:cs="Times New Roman"/>
          <w:sz w:val="24"/>
          <w:szCs w:val="24"/>
        </w:rPr>
      </w:pPr>
      <w:r w:rsidRPr="001459E4">
        <w:rPr>
          <w:rFonts w:ascii="Times New Roman" w:hAnsi="Times New Roman" w:cs="Times New Roman"/>
          <w:sz w:val="24"/>
          <w:szCs w:val="24"/>
        </w:rPr>
        <w:t>ремонт и замена контуров анодного заземления без изменения места их расположения, материалов и конструкций;</w:t>
      </w:r>
    </w:p>
    <w:p w:rsidR="001459E4" w:rsidRPr="001459E4" w:rsidRDefault="001459E4" w:rsidP="001459E4">
      <w:pPr>
        <w:numPr>
          <w:ilvl w:val="0"/>
          <w:numId w:val="24"/>
        </w:numPr>
        <w:contextualSpacing/>
        <w:rPr>
          <w:rFonts w:ascii="Times New Roman" w:hAnsi="Times New Roman" w:cs="Times New Roman"/>
          <w:sz w:val="24"/>
          <w:szCs w:val="24"/>
        </w:rPr>
      </w:pPr>
      <w:r w:rsidRPr="001459E4">
        <w:rPr>
          <w:rFonts w:ascii="Times New Roman" w:hAnsi="Times New Roman" w:cs="Times New Roman"/>
          <w:sz w:val="24"/>
          <w:szCs w:val="24"/>
        </w:rPr>
        <w:t>ремонт и замена питающих линий (кабелей), дренажных кабелей, контуров защитного заземления без изменения проектного решения;</w:t>
      </w:r>
    </w:p>
    <w:p w:rsidR="001459E4" w:rsidRPr="001459E4" w:rsidRDefault="001459E4" w:rsidP="001459E4">
      <w:pPr>
        <w:numPr>
          <w:ilvl w:val="0"/>
          <w:numId w:val="24"/>
        </w:numPr>
        <w:contextualSpacing/>
        <w:rPr>
          <w:rFonts w:ascii="Times New Roman" w:hAnsi="Times New Roman" w:cs="Times New Roman"/>
          <w:sz w:val="24"/>
          <w:szCs w:val="24"/>
        </w:rPr>
      </w:pPr>
      <w:r w:rsidRPr="001459E4">
        <w:rPr>
          <w:rFonts w:ascii="Times New Roman" w:hAnsi="Times New Roman" w:cs="Times New Roman"/>
          <w:sz w:val="24"/>
          <w:szCs w:val="24"/>
        </w:rPr>
        <w:t>ремонт и замена отдельных частей и блоков установок электрозащиты;</w:t>
      </w:r>
    </w:p>
    <w:p w:rsidR="001459E4" w:rsidRPr="001459E4" w:rsidRDefault="001459E4" w:rsidP="001459E4">
      <w:pPr>
        <w:numPr>
          <w:ilvl w:val="0"/>
          <w:numId w:val="24"/>
        </w:numPr>
        <w:contextualSpacing/>
        <w:rPr>
          <w:rFonts w:ascii="Times New Roman" w:hAnsi="Times New Roman" w:cs="Times New Roman"/>
          <w:sz w:val="24"/>
          <w:szCs w:val="24"/>
        </w:rPr>
      </w:pPr>
      <w:r w:rsidRPr="001459E4">
        <w:rPr>
          <w:rFonts w:ascii="Times New Roman" w:hAnsi="Times New Roman" w:cs="Times New Roman"/>
          <w:sz w:val="24"/>
          <w:szCs w:val="24"/>
        </w:rPr>
        <w:t>замена протекторов.</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Работы по текущему ремонту</w:t>
      </w:r>
      <w:r w:rsidRPr="001459E4">
        <w:rPr>
          <w:rFonts w:ascii="Times New Roman" w:hAnsi="Times New Roman" w:cs="Times New Roman"/>
          <w:sz w:val="24"/>
          <w:szCs w:val="24"/>
        </w:rPr>
        <w:t xml:space="preserve"> выполняются по плану или графику, утвержденному техническим руководителем эксплуатирующей (газораспределительной) организации.</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При капитальном ремонте газопроводов</w:t>
      </w:r>
      <w:r w:rsidRPr="001459E4">
        <w:rPr>
          <w:rFonts w:ascii="Times New Roman" w:hAnsi="Times New Roman" w:cs="Times New Roman"/>
          <w:sz w:val="24"/>
          <w:szCs w:val="24"/>
        </w:rPr>
        <w:t xml:space="preserve"> выполняются следующие работы:</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замена отдельных участков газопроводов; замена газовых колодцев;</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замена установок электрохимической защиты, питающих и дренажных кабелей, а также их контуров анодного и защитного заземлений;</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ремонт мест повреждений изоляции;</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установка муфт на поврежденные участки газопроводов и стыки;</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ремонт и замена опор надземных газопроводов;</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ремонт и замена компенсаторов;</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lastRenderedPageBreak/>
        <w:t>восстановление засыпки газопровода до проектных отметок в случае размыва или эрозии почвы;</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замена цокольных вводов, входов и выходов из земли;</w:t>
      </w:r>
    </w:p>
    <w:p w:rsidR="001459E4" w:rsidRPr="001459E4" w:rsidRDefault="001459E4" w:rsidP="001459E4">
      <w:pPr>
        <w:numPr>
          <w:ilvl w:val="0"/>
          <w:numId w:val="25"/>
        </w:numPr>
        <w:contextualSpacing/>
        <w:rPr>
          <w:rFonts w:ascii="Times New Roman" w:hAnsi="Times New Roman" w:cs="Times New Roman"/>
          <w:sz w:val="24"/>
          <w:szCs w:val="24"/>
        </w:rPr>
      </w:pPr>
      <w:r w:rsidRPr="001459E4">
        <w:rPr>
          <w:rFonts w:ascii="Times New Roman" w:hAnsi="Times New Roman" w:cs="Times New Roman"/>
          <w:sz w:val="24"/>
          <w:szCs w:val="24"/>
        </w:rPr>
        <w:t>замена отдельных соединительных деталей, в том числе переходов «сталь — полиэтилен» полиэтиленовых газопроводов.</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Замена установок электрозащиты с изменением мощности</w:t>
      </w:r>
      <w:r w:rsidRPr="001459E4">
        <w:rPr>
          <w:rFonts w:ascii="Times New Roman" w:hAnsi="Times New Roman" w:cs="Times New Roman"/>
          <w:sz w:val="24"/>
          <w:szCs w:val="24"/>
        </w:rPr>
        <w:t>, размещения или конструкции контура анодного заземления производится по проекту.</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Капитальный ремонт газопровода с перекладкой</w:t>
      </w:r>
      <w:r w:rsidRPr="001459E4">
        <w:rPr>
          <w:rFonts w:ascii="Times New Roman" w:hAnsi="Times New Roman" w:cs="Times New Roman"/>
          <w:sz w:val="24"/>
          <w:szCs w:val="24"/>
        </w:rPr>
        <w:t xml:space="preserve"> его по новой трассе должен производиться по проекту. Капитальный ремонт газопровода без изменения его местоположения допустим по эскизу с внесением изменений в исполнительную документацию.</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Реконструкция стальных газопроводов</w:t>
      </w:r>
      <w:r w:rsidRPr="001459E4">
        <w:rPr>
          <w:rFonts w:ascii="Times New Roman" w:hAnsi="Times New Roman" w:cs="Times New Roman"/>
          <w:sz w:val="24"/>
          <w:szCs w:val="24"/>
        </w:rPr>
        <w:t xml:space="preserve"> может осуществляться открытым или бестраншейным методом.</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Стальные газопроводы, используемые для протяжки</w:t>
      </w:r>
      <w:r w:rsidRPr="001459E4">
        <w:rPr>
          <w:rFonts w:ascii="Times New Roman" w:hAnsi="Times New Roman" w:cs="Times New Roman"/>
          <w:sz w:val="24"/>
          <w:szCs w:val="24"/>
        </w:rPr>
        <w:t xml:space="preserve"> внутри них полиэтиленовых (в том числе профилированных) труб, следует относить к каркасу или футляру.</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Допускается в пределах норм</w:t>
      </w:r>
      <w:r w:rsidRPr="001459E4">
        <w:rPr>
          <w:rFonts w:ascii="Times New Roman" w:hAnsi="Times New Roman" w:cs="Times New Roman"/>
          <w:sz w:val="24"/>
          <w:szCs w:val="24"/>
        </w:rPr>
        <w:t>, предусмотренных технологической документацией, наличие коррозионных отверстий в теле стальных газопроводов при реконструкции их синтетическим тканевым шлангом на основе специального двухкомпонентного клея.</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sz w:val="24"/>
          <w:szCs w:val="24"/>
        </w:rPr>
        <w:t>В этом случае защита от электрохимической коррозии каркаса сохраняется.</w:t>
      </w:r>
    </w:p>
    <w:p w:rsidR="001459E4" w:rsidRPr="001459E4" w:rsidRDefault="001459E4" w:rsidP="001459E4">
      <w:pPr>
        <w:rPr>
          <w:rFonts w:ascii="Times New Roman" w:hAnsi="Times New Roman" w:cs="Times New Roman"/>
          <w:sz w:val="24"/>
          <w:szCs w:val="24"/>
        </w:rPr>
      </w:pPr>
      <w:r w:rsidRPr="001459E4">
        <w:rPr>
          <w:rFonts w:ascii="Times New Roman" w:hAnsi="Times New Roman" w:cs="Times New Roman"/>
          <w:b/>
          <w:sz w:val="24"/>
          <w:szCs w:val="24"/>
        </w:rPr>
        <w:t>Стальные газопроводы, используемые для протяжки</w:t>
      </w:r>
      <w:r w:rsidRPr="001459E4">
        <w:rPr>
          <w:rFonts w:ascii="Times New Roman" w:hAnsi="Times New Roman" w:cs="Times New Roman"/>
          <w:sz w:val="24"/>
          <w:szCs w:val="24"/>
        </w:rPr>
        <w:t xml:space="preserve"> внутри них полиэтиленовых (в том числе профилированных) труб, подлежат электрохимической защите от коррозии на участках, где они выполняют функцию футляров.</w:t>
      </w:r>
    </w:p>
    <w:p w:rsidR="001459E4" w:rsidRPr="001459E4" w:rsidRDefault="001459E4" w:rsidP="001459E4">
      <w:pPr>
        <w:jc w:val="center"/>
        <w:rPr>
          <w:rFonts w:ascii="Times New Roman" w:hAnsi="Times New Roman" w:cs="Times New Roman"/>
          <w:b/>
          <w:sz w:val="24"/>
          <w:szCs w:val="24"/>
        </w:rPr>
      </w:pPr>
      <w:r w:rsidRPr="001459E4">
        <w:rPr>
          <w:rFonts w:ascii="Times New Roman" w:hAnsi="Times New Roman" w:cs="Times New Roman"/>
          <w:b/>
          <w:sz w:val="24"/>
          <w:szCs w:val="24"/>
        </w:rPr>
        <w:t>Контрольные вопросы:</w:t>
      </w:r>
    </w:p>
    <w:p w:rsidR="001459E4" w:rsidRPr="001459E4" w:rsidRDefault="001459E4" w:rsidP="001459E4">
      <w:pPr>
        <w:numPr>
          <w:ilvl w:val="0"/>
          <w:numId w:val="26"/>
        </w:numPr>
        <w:contextualSpacing/>
        <w:rPr>
          <w:rFonts w:ascii="Times New Roman" w:hAnsi="Times New Roman" w:cs="Times New Roman"/>
          <w:sz w:val="24"/>
          <w:szCs w:val="24"/>
        </w:rPr>
      </w:pPr>
      <w:r w:rsidRPr="001459E4">
        <w:rPr>
          <w:rFonts w:ascii="Times New Roman" w:hAnsi="Times New Roman" w:cs="Times New Roman"/>
          <w:sz w:val="24"/>
          <w:szCs w:val="24"/>
        </w:rPr>
        <w:t>Какие работы относятся к текущему ремонту?</w:t>
      </w:r>
    </w:p>
    <w:p w:rsidR="001459E4" w:rsidRPr="001459E4" w:rsidRDefault="001459E4" w:rsidP="001459E4">
      <w:pPr>
        <w:numPr>
          <w:ilvl w:val="0"/>
          <w:numId w:val="26"/>
        </w:numPr>
        <w:contextualSpacing/>
        <w:rPr>
          <w:rFonts w:ascii="Times New Roman" w:hAnsi="Times New Roman" w:cs="Times New Roman"/>
          <w:sz w:val="24"/>
          <w:szCs w:val="24"/>
        </w:rPr>
      </w:pPr>
      <w:r w:rsidRPr="001459E4">
        <w:rPr>
          <w:rFonts w:ascii="Times New Roman" w:hAnsi="Times New Roman" w:cs="Times New Roman"/>
          <w:sz w:val="24"/>
          <w:szCs w:val="24"/>
        </w:rPr>
        <w:t>Куда заносятся результаты проверки и ремонта арматуры и компенсаторов?</w:t>
      </w:r>
    </w:p>
    <w:p w:rsidR="001459E4" w:rsidRPr="001459E4" w:rsidRDefault="001459E4" w:rsidP="001459E4">
      <w:pPr>
        <w:numPr>
          <w:ilvl w:val="0"/>
          <w:numId w:val="26"/>
        </w:numPr>
        <w:contextualSpacing/>
        <w:rPr>
          <w:rFonts w:ascii="Times New Roman" w:hAnsi="Times New Roman" w:cs="Times New Roman"/>
          <w:sz w:val="24"/>
          <w:szCs w:val="24"/>
        </w:rPr>
      </w:pPr>
      <w:r w:rsidRPr="001459E4">
        <w:rPr>
          <w:rFonts w:ascii="Times New Roman" w:hAnsi="Times New Roman" w:cs="Times New Roman"/>
          <w:sz w:val="24"/>
          <w:szCs w:val="24"/>
        </w:rPr>
        <w:t xml:space="preserve">При каком давление проводят устранение </w:t>
      </w:r>
      <w:proofErr w:type="spellStart"/>
      <w:r w:rsidRPr="001459E4">
        <w:rPr>
          <w:rFonts w:ascii="Times New Roman" w:hAnsi="Times New Roman" w:cs="Times New Roman"/>
          <w:sz w:val="24"/>
          <w:szCs w:val="24"/>
        </w:rPr>
        <w:t>негерметичности</w:t>
      </w:r>
      <w:proofErr w:type="spellEnd"/>
      <w:r w:rsidRPr="001459E4">
        <w:rPr>
          <w:rFonts w:ascii="Times New Roman" w:hAnsi="Times New Roman" w:cs="Times New Roman"/>
          <w:sz w:val="24"/>
          <w:szCs w:val="24"/>
        </w:rPr>
        <w:t xml:space="preserve"> арматуры на газопроводах и </w:t>
      </w:r>
      <w:proofErr w:type="spellStart"/>
      <w:r w:rsidRPr="001459E4">
        <w:rPr>
          <w:rFonts w:ascii="Times New Roman" w:hAnsi="Times New Roman" w:cs="Times New Roman"/>
          <w:sz w:val="24"/>
          <w:szCs w:val="24"/>
        </w:rPr>
        <w:t>перенабивку</w:t>
      </w:r>
      <w:proofErr w:type="spellEnd"/>
      <w:r w:rsidRPr="001459E4">
        <w:rPr>
          <w:rFonts w:ascii="Times New Roman" w:hAnsi="Times New Roman" w:cs="Times New Roman"/>
          <w:sz w:val="24"/>
          <w:szCs w:val="24"/>
        </w:rPr>
        <w:t xml:space="preserve"> сальников арматуры на действующем газопроводе?</w:t>
      </w:r>
    </w:p>
    <w:p w:rsidR="001459E4" w:rsidRPr="001459E4" w:rsidRDefault="001459E4" w:rsidP="001459E4">
      <w:pPr>
        <w:numPr>
          <w:ilvl w:val="0"/>
          <w:numId w:val="26"/>
        </w:numPr>
        <w:contextualSpacing/>
        <w:rPr>
          <w:rFonts w:ascii="Times New Roman" w:hAnsi="Times New Roman" w:cs="Times New Roman"/>
          <w:sz w:val="24"/>
          <w:szCs w:val="24"/>
        </w:rPr>
      </w:pPr>
      <w:r w:rsidRPr="001459E4">
        <w:rPr>
          <w:rFonts w:ascii="Times New Roman" w:hAnsi="Times New Roman" w:cs="Times New Roman"/>
          <w:sz w:val="24"/>
          <w:szCs w:val="24"/>
        </w:rPr>
        <w:t>Что относится к текущему ремонту установок электрозащиты?</w:t>
      </w:r>
    </w:p>
    <w:p w:rsidR="001459E4" w:rsidRPr="001459E4" w:rsidRDefault="001459E4" w:rsidP="001459E4">
      <w:pPr>
        <w:numPr>
          <w:ilvl w:val="0"/>
          <w:numId w:val="26"/>
        </w:numPr>
        <w:contextualSpacing/>
        <w:rPr>
          <w:rFonts w:ascii="Times New Roman" w:hAnsi="Times New Roman" w:cs="Times New Roman"/>
          <w:sz w:val="24"/>
          <w:szCs w:val="24"/>
        </w:rPr>
      </w:pPr>
      <w:r w:rsidRPr="001459E4">
        <w:rPr>
          <w:rFonts w:ascii="Times New Roman" w:hAnsi="Times New Roman" w:cs="Times New Roman"/>
          <w:sz w:val="24"/>
          <w:szCs w:val="24"/>
        </w:rPr>
        <w:t>Какие работы выполняются при капитальном ремонте газопроводов?</w:t>
      </w:r>
    </w:p>
    <w:p w:rsidR="001459E4" w:rsidRPr="001459E4" w:rsidRDefault="001459E4" w:rsidP="001459E4">
      <w:pPr>
        <w:rPr>
          <w:rFonts w:ascii="Times New Roman" w:hAnsi="Times New Roman" w:cs="Times New Roman"/>
          <w:sz w:val="24"/>
          <w:szCs w:val="24"/>
        </w:rPr>
      </w:pPr>
    </w:p>
    <w:p w:rsidR="001459E4" w:rsidRDefault="001459E4"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Default="00CF1848" w:rsidP="001459E4">
      <w:pPr>
        <w:ind w:firstLine="708"/>
      </w:pPr>
    </w:p>
    <w:p w:rsidR="00CF1848" w:rsidRPr="00CF1848" w:rsidRDefault="00CF1848" w:rsidP="00CF1848">
      <w:pPr>
        <w:spacing w:after="200" w:line="276" w:lineRule="auto"/>
        <w:jc w:val="center"/>
        <w:rPr>
          <w:rFonts w:ascii="Times New Roman" w:eastAsia="Calibri" w:hAnsi="Times New Roman" w:cs="Times New Roman"/>
          <w:b/>
          <w:color w:val="FF0000"/>
          <w:sz w:val="28"/>
        </w:rPr>
      </w:pPr>
      <w:r w:rsidRPr="00CF1848">
        <w:rPr>
          <w:rFonts w:ascii="Times New Roman" w:eastAsia="Calibri" w:hAnsi="Times New Roman" w:cs="Times New Roman"/>
          <w:b/>
          <w:color w:val="FF0000"/>
          <w:sz w:val="28"/>
        </w:rPr>
        <w:lastRenderedPageBreak/>
        <w:t>Практическая работа № 7</w:t>
      </w:r>
    </w:p>
    <w:p w:rsidR="00CF1848" w:rsidRPr="00CF1848" w:rsidRDefault="00CF1848" w:rsidP="00CF1848">
      <w:pPr>
        <w:spacing w:after="200" w:line="276" w:lineRule="auto"/>
        <w:rPr>
          <w:rFonts w:ascii="Times New Roman" w:eastAsia="Calibri" w:hAnsi="Times New Roman" w:cs="Times New Roman"/>
          <w:b/>
          <w:color w:val="000000" w:themeColor="text1"/>
          <w:sz w:val="24"/>
        </w:rPr>
      </w:pPr>
      <w:r w:rsidRPr="00CF1848">
        <w:rPr>
          <w:rFonts w:ascii="Times New Roman" w:eastAsia="Calibri" w:hAnsi="Times New Roman" w:cs="Times New Roman"/>
          <w:b/>
          <w:color w:val="000000" w:themeColor="text1"/>
          <w:sz w:val="24"/>
        </w:rPr>
        <w:t xml:space="preserve">Тема: </w:t>
      </w:r>
      <w:r w:rsidRPr="005078E1">
        <w:rPr>
          <w:rFonts w:ascii="Times New Roman" w:eastAsia="Calibri" w:hAnsi="Times New Roman" w:cs="Times New Roman"/>
          <w:color w:val="000000" w:themeColor="text1"/>
          <w:sz w:val="24"/>
        </w:rPr>
        <w:t>Порядок приемки и ввода в эксплуатацию устройств электрохимической защиты от коррозии</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b/>
          <w:sz w:val="24"/>
        </w:rPr>
        <w:t>Установки электрохимической защиты (ЭХЗ)</w:t>
      </w:r>
      <w:r w:rsidRPr="00CF1848">
        <w:rPr>
          <w:rFonts w:ascii="Times New Roman" w:eastAsia="Calibri" w:hAnsi="Times New Roman" w:cs="Times New Roman"/>
          <w:sz w:val="24"/>
        </w:rPr>
        <w:t xml:space="preserve"> вводят в эксплуатацию после завершения пусконаладочных работ и испытания на стабильность в течение 72 ч.</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 xml:space="preserve">Электрозащитные установки принимает в эксплуатацию </w:t>
      </w:r>
      <w:r w:rsidRPr="00CF1848">
        <w:rPr>
          <w:rFonts w:ascii="Times New Roman" w:eastAsia="Calibri" w:hAnsi="Times New Roman" w:cs="Times New Roman"/>
          <w:b/>
          <w:sz w:val="24"/>
        </w:rPr>
        <w:t>комиссия,</w:t>
      </w:r>
      <w:r w:rsidRPr="00CF1848">
        <w:rPr>
          <w:rFonts w:ascii="Times New Roman" w:eastAsia="Calibri" w:hAnsi="Times New Roman" w:cs="Times New Roman"/>
          <w:sz w:val="24"/>
        </w:rPr>
        <w:t xml:space="preserve"> в состав которой входят представители следующих организаций:</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заказчика;</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проектной (по необходимости); </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строительной;</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эксплуатационной, на баланс которой будет передана построенная электрозащитная установка; </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конторы «</w:t>
      </w:r>
      <w:proofErr w:type="spellStart"/>
      <w:r w:rsidRPr="00CF1848">
        <w:rPr>
          <w:rFonts w:ascii="Times New Roman" w:eastAsia="Calibri" w:hAnsi="Times New Roman" w:cs="Times New Roman"/>
          <w:sz w:val="24"/>
        </w:rPr>
        <w:t>Подземметаллзащита</w:t>
      </w:r>
      <w:proofErr w:type="spellEnd"/>
      <w:r w:rsidRPr="00CF1848">
        <w:rPr>
          <w:rFonts w:ascii="Times New Roman" w:eastAsia="Calibri" w:hAnsi="Times New Roman" w:cs="Times New Roman"/>
          <w:sz w:val="24"/>
        </w:rPr>
        <w:t>» (службы защиты);</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местных органов </w:t>
      </w:r>
      <w:proofErr w:type="spellStart"/>
      <w:r w:rsidRPr="00CF1848">
        <w:rPr>
          <w:rFonts w:ascii="Times New Roman" w:eastAsia="Calibri" w:hAnsi="Times New Roman" w:cs="Times New Roman"/>
          <w:sz w:val="24"/>
        </w:rPr>
        <w:t>Ростехнадзора</w:t>
      </w:r>
      <w:proofErr w:type="spellEnd"/>
      <w:r w:rsidRPr="00CF1848">
        <w:rPr>
          <w:rFonts w:ascii="Times New Roman" w:eastAsia="Calibri" w:hAnsi="Times New Roman" w:cs="Times New Roman"/>
          <w:sz w:val="24"/>
        </w:rPr>
        <w:t>;</w:t>
      </w:r>
    </w:p>
    <w:p w:rsidR="00CF1848" w:rsidRPr="00CF1848" w:rsidRDefault="00CF1848" w:rsidP="00CF1848">
      <w:pPr>
        <w:numPr>
          <w:ilvl w:val="0"/>
          <w:numId w:val="27"/>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городских (сельских) электросетей.</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b/>
          <w:sz w:val="24"/>
        </w:rPr>
        <w:t xml:space="preserve">Заказчик </w:t>
      </w:r>
      <w:r w:rsidRPr="00CF1848">
        <w:rPr>
          <w:rFonts w:ascii="Times New Roman" w:eastAsia="Calibri" w:hAnsi="Times New Roman" w:cs="Times New Roman"/>
          <w:sz w:val="24"/>
        </w:rPr>
        <w:t>предъявляет приемной комиссии:</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проект на устройство электрической защиты;</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акты на выполнение строительно-монтажных работ;</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исполнительные чертежи и схемы с нанесением зоны действия защитной установки;</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справку о результатах наладки защитной установки;</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справку о влиянии защитной установки на смежные подземные сооружения;</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паспорта электрозащитных устройств;</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акты на приемку электрозащитных установок в эксплуатацию;</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разрешение на подключение мощности к электрической сети;</w:t>
      </w:r>
    </w:p>
    <w:p w:rsidR="00CF1848" w:rsidRPr="00CF1848" w:rsidRDefault="00CF1848" w:rsidP="00CF1848">
      <w:pPr>
        <w:numPr>
          <w:ilvl w:val="0"/>
          <w:numId w:val="29"/>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документацию о сопротивлении изоляции кабелей и растеканию защитного заземления.</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 xml:space="preserve">После ознакомления с исполнительной документацией приемная комиссия проверяет выполнение </w:t>
      </w:r>
      <w:r w:rsidRPr="00CF1848">
        <w:rPr>
          <w:rFonts w:ascii="Times New Roman" w:eastAsia="Calibri" w:hAnsi="Times New Roman" w:cs="Times New Roman"/>
          <w:b/>
          <w:sz w:val="24"/>
        </w:rPr>
        <w:t>запроектированных работ</w:t>
      </w:r>
      <w:r w:rsidRPr="00CF1848">
        <w:rPr>
          <w:rFonts w:ascii="Times New Roman" w:eastAsia="Calibri" w:hAnsi="Times New Roman" w:cs="Times New Roman"/>
          <w:sz w:val="24"/>
        </w:rPr>
        <w:t>:</w:t>
      </w:r>
    </w:p>
    <w:p w:rsidR="00CF1848" w:rsidRPr="00CF1848" w:rsidRDefault="00CF1848" w:rsidP="00CF1848">
      <w:pPr>
        <w:numPr>
          <w:ilvl w:val="0"/>
          <w:numId w:val="30"/>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средств и узлов электрозащиты, в том числе изолирующих фланцевых соединений,</w:t>
      </w:r>
    </w:p>
    <w:p w:rsidR="00CF1848" w:rsidRPr="00CF1848" w:rsidRDefault="00CF1848" w:rsidP="00CF1848">
      <w:pPr>
        <w:numPr>
          <w:ilvl w:val="0"/>
          <w:numId w:val="30"/>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контрольно-измерительных пунктов,</w:t>
      </w:r>
    </w:p>
    <w:p w:rsidR="00CF1848" w:rsidRPr="00CF1848" w:rsidRDefault="00CF1848" w:rsidP="00CF1848">
      <w:pPr>
        <w:numPr>
          <w:ilvl w:val="0"/>
          <w:numId w:val="30"/>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перемычек и других узлов, </w:t>
      </w:r>
    </w:p>
    <w:p w:rsidR="00CF1848" w:rsidRPr="00CF1848" w:rsidRDefault="00CF1848" w:rsidP="00CF1848">
      <w:pPr>
        <w:numPr>
          <w:ilvl w:val="0"/>
          <w:numId w:val="30"/>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эффективность действия установок электрохимической защиты. </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Для этого измеряют электрические параметры установок и потенциалы трубопровода относительно земли на участке, где в соответствии с проектом зафиксирован минимальный и максимальный защитный потенциал.</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Электрозащитную установку вводят в эксплуатацию только после подписания комиссией акта о приемке.</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Если отступления от проекта или недовыполнение работ влияют на эффективность защиты либо противоречат требованиям эксплуатации, то они должны быть отражены в акте с указанием сроков их устранения и представления к повторной приемке.</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b/>
          <w:sz w:val="24"/>
        </w:rPr>
        <w:t>Каждой принятой установке</w:t>
      </w:r>
      <w:r w:rsidRPr="00CF1848">
        <w:rPr>
          <w:rFonts w:ascii="Times New Roman" w:eastAsia="Calibri" w:hAnsi="Times New Roman" w:cs="Times New Roman"/>
          <w:sz w:val="24"/>
        </w:rPr>
        <w:t xml:space="preserve"> присваивают порядковый номер и заводят специальный паспорт электрозащитой установки, в которой заносят все данные приемочных испытаний.</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b/>
          <w:sz w:val="24"/>
        </w:rPr>
        <w:t>При приемке в эксплуатацию изолирующих фланцев</w:t>
      </w:r>
      <w:r w:rsidRPr="00CF1848">
        <w:rPr>
          <w:rFonts w:ascii="Times New Roman" w:eastAsia="Calibri" w:hAnsi="Times New Roman" w:cs="Times New Roman"/>
          <w:sz w:val="24"/>
        </w:rPr>
        <w:t xml:space="preserve"> представляют:</w:t>
      </w:r>
    </w:p>
    <w:p w:rsidR="00CF1848" w:rsidRPr="00CF1848" w:rsidRDefault="00CF1848" w:rsidP="00CF1848">
      <w:pPr>
        <w:numPr>
          <w:ilvl w:val="0"/>
          <w:numId w:val="31"/>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заключение проектной организации на установку изолирующих фланцев;</w:t>
      </w:r>
    </w:p>
    <w:p w:rsidR="00CF1848" w:rsidRPr="00CF1848" w:rsidRDefault="00CF1848" w:rsidP="00CF1848">
      <w:pPr>
        <w:numPr>
          <w:ilvl w:val="0"/>
          <w:numId w:val="31"/>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lastRenderedPageBreak/>
        <w:t xml:space="preserve">схему трассы газопровода с точными привязками мест установки изолирующих фланцев (привязки изолирующих фланцев могут быть даны на отдельном эскизе); </w:t>
      </w:r>
    </w:p>
    <w:p w:rsidR="00CF1848" w:rsidRPr="00CF1848" w:rsidRDefault="00CF1848" w:rsidP="00CF1848">
      <w:pPr>
        <w:numPr>
          <w:ilvl w:val="0"/>
          <w:numId w:val="31"/>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заводской паспорт изолирующего фланца </w:t>
      </w:r>
      <w:proofErr w:type="gramStart"/>
      <w:r w:rsidRPr="00CF1848">
        <w:rPr>
          <w:rFonts w:ascii="Times New Roman" w:eastAsia="Calibri" w:hAnsi="Times New Roman" w:cs="Times New Roman"/>
          <w:sz w:val="24"/>
        </w:rPr>
        <w:t>( если</w:t>
      </w:r>
      <w:proofErr w:type="gramEnd"/>
      <w:r w:rsidRPr="00CF1848">
        <w:rPr>
          <w:rFonts w:ascii="Times New Roman" w:eastAsia="Calibri" w:hAnsi="Times New Roman" w:cs="Times New Roman"/>
          <w:sz w:val="24"/>
        </w:rPr>
        <w:t xml:space="preserve"> последний получен с завода).</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Приемку в эксплуатацию изолирующих фланцев оформляют справкой. Принятые в эксплуатацию изолирующие фланцы регистрируют в специальном журнале.</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 xml:space="preserve">При приемке в </w:t>
      </w:r>
      <w:r w:rsidRPr="00CF1848">
        <w:rPr>
          <w:rFonts w:ascii="Times New Roman" w:eastAsia="Calibri" w:hAnsi="Times New Roman" w:cs="Times New Roman"/>
          <w:b/>
          <w:sz w:val="24"/>
        </w:rPr>
        <w:t xml:space="preserve">эксплуатацию шунтирующих </w:t>
      </w:r>
      <w:proofErr w:type="spellStart"/>
      <w:r w:rsidRPr="00CF1848">
        <w:rPr>
          <w:rFonts w:ascii="Times New Roman" w:eastAsia="Calibri" w:hAnsi="Times New Roman" w:cs="Times New Roman"/>
          <w:b/>
          <w:sz w:val="24"/>
        </w:rPr>
        <w:t>электроперемычек</w:t>
      </w:r>
      <w:proofErr w:type="spellEnd"/>
      <w:r w:rsidRPr="00CF1848">
        <w:rPr>
          <w:rFonts w:ascii="Times New Roman" w:eastAsia="Calibri" w:hAnsi="Times New Roman" w:cs="Times New Roman"/>
          <w:sz w:val="24"/>
        </w:rPr>
        <w:t xml:space="preserve"> представляют:</w:t>
      </w:r>
    </w:p>
    <w:p w:rsidR="00CF1848" w:rsidRPr="00CF1848" w:rsidRDefault="00CF1848" w:rsidP="00CF1848">
      <w:pPr>
        <w:numPr>
          <w:ilvl w:val="0"/>
          <w:numId w:val="32"/>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заключение проектной организации на установку электрической перемычки с обоснованием ее типа;</w:t>
      </w:r>
    </w:p>
    <w:p w:rsidR="00CF1848" w:rsidRPr="00CF1848" w:rsidRDefault="00CF1848" w:rsidP="00CF1848">
      <w:pPr>
        <w:numPr>
          <w:ilvl w:val="0"/>
          <w:numId w:val="32"/>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исполнительный чертеж перемычки на подземных сооружениях с привязками мест установки;</w:t>
      </w:r>
    </w:p>
    <w:p w:rsidR="00CF1848" w:rsidRPr="00CF1848" w:rsidRDefault="00CF1848" w:rsidP="00CF1848">
      <w:pPr>
        <w:numPr>
          <w:ilvl w:val="0"/>
          <w:numId w:val="32"/>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акт на скрытые работы со ссылкой на соответствие проекту конструктивного исполнения </w:t>
      </w:r>
      <w:proofErr w:type="spellStart"/>
      <w:r w:rsidRPr="00CF1848">
        <w:rPr>
          <w:rFonts w:ascii="Times New Roman" w:eastAsia="Calibri" w:hAnsi="Times New Roman" w:cs="Times New Roman"/>
          <w:sz w:val="24"/>
        </w:rPr>
        <w:t>электроперемычки</w:t>
      </w:r>
      <w:proofErr w:type="spellEnd"/>
      <w:r w:rsidRPr="00CF1848">
        <w:rPr>
          <w:rFonts w:ascii="Times New Roman" w:eastAsia="Calibri" w:hAnsi="Times New Roman" w:cs="Times New Roman"/>
          <w:sz w:val="24"/>
        </w:rPr>
        <w:t>.</w:t>
      </w:r>
    </w:p>
    <w:p w:rsidR="00CF1848" w:rsidRPr="00CF1848" w:rsidRDefault="00CF1848" w:rsidP="00CF1848">
      <w:pPr>
        <w:spacing w:after="200" w:line="276" w:lineRule="auto"/>
        <w:rPr>
          <w:rFonts w:ascii="Times New Roman" w:eastAsia="Calibri" w:hAnsi="Times New Roman" w:cs="Times New Roman"/>
          <w:sz w:val="24"/>
        </w:rPr>
      </w:pPr>
      <w:r w:rsidRPr="00CF1848">
        <w:rPr>
          <w:rFonts w:ascii="Times New Roman" w:eastAsia="Calibri" w:hAnsi="Times New Roman" w:cs="Times New Roman"/>
          <w:sz w:val="24"/>
        </w:rPr>
        <w:t xml:space="preserve">При приемке в эксплуатацию </w:t>
      </w:r>
      <w:r w:rsidRPr="00CF1848">
        <w:rPr>
          <w:rFonts w:ascii="Times New Roman" w:eastAsia="Calibri" w:hAnsi="Times New Roman" w:cs="Times New Roman"/>
          <w:b/>
          <w:sz w:val="24"/>
        </w:rPr>
        <w:t>контрольных проводников и контрольно-измерительных пунктов</w:t>
      </w:r>
      <w:r w:rsidRPr="00CF1848">
        <w:rPr>
          <w:rFonts w:ascii="Times New Roman" w:eastAsia="Calibri" w:hAnsi="Times New Roman" w:cs="Times New Roman"/>
          <w:sz w:val="24"/>
        </w:rPr>
        <w:t xml:space="preserve"> представляют:</w:t>
      </w:r>
    </w:p>
    <w:p w:rsidR="00CF1848" w:rsidRPr="00CF1848" w:rsidRDefault="00CF1848" w:rsidP="00CF1848">
      <w:pPr>
        <w:numPr>
          <w:ilvl w:val="0"/>
          <w:numId w:val="33"/>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исполнительный чертеж с привязками,</w:t>
      </w:r>
    </w:p>
    <w:p w:rsidR="00CF1848" w:rsidRPr="00CF1848" w:rsidRDefault="00CF1848" w:rsidP="00CF1848">
      <w:pPr>
        <w:numPr>
          <w:ilvl w:val="0"/>
          <w:numId w:val="33"/>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акт на скрытые работы со ссылкой на соответствие проекту конструктивного исполнения контрольных проводников и контрольно-измерительных пунктов.</w:t>
      </w:r>
    </w:p>
    <w:p w:rsidR="00CF1848" w:rsidRPr="00CF1848" w:rsidRDefault="00CF1848" w:rsidP="00CF1848">
      <w:pPr>
        <w:spacing w:after="200" w:line="276" w:lineRule="auto"/>
        <w:jc w:val="center"/>
        <w:rPr>
          <w:rFonts w:ascii="Times New Roman" w:eastAsia="Calibri" w:hAnsi="Times New Roman" w:cs="Times New Roman"/>
          <w:b/>
          <w:sz w:val="24"/>
        </w:rPr>
      </w:pPr>
      <w:r w:rsidRPr="00CF1848">
        <w:rPr>
          <w:rFonts w:ascii="Times New Roman" w:eastAsia="Calibri" w:hAnsi="Times New Roman" w:cs="Times New Roman"/>
          <w:b/>
          <w:sz w:val="24"/>
        </w:rPr>
        <w:t>Контрольные вопросы:</w:t>
      </w:r>
    </w:p>
    <w:p w:rsidR="00CF1848" w:rsidRPr="00CF1848" w:rsidRDefault="00CF1848" w:rsidP="00CF1848">
      <w:pPr>
        <w:numPr>
          <w:ilvl w:val="0"/>
          <w:numId w:val="28"/>
        </w:numPr>
        <w:spacing w:after="200" w:line="276" w:lineRule="auto"/>
        <w:contextualSpacing/>
        <w:rPr>
          <w:rFonts w:ascii="Times New Roman" w:eastAsia="Calibri" w:hAnsi="Times New Roman" w:cs="Times New Roman"/>
          <w:sz w:val="24"/>
          <w:szCs w:val="24"/>
        </w:rPr>
      </w:pPr>
      <w:r w:rsidRPr="00CF1848">
        <w:rPr>
          <w:rFonts w:ascii="Times New Roman" w:eastAsia="Calibri" w:hAnsi="Times New Roman" w:cs="Times New Roman"/>
          <w:sz w:val="24"/>
          <w:szCs w:val="24"/>
        </w:rPr>
        <w:t>Когда вводят в эксплуатацию установки электрохимической защиты?</w:t>
      </w:r>
    </w:p>
    <w:p w:rsidR="00CF1848" w:rsidRPr="00CF1848" w:rsidRDefault="00CF1848" w:rsidP="00CF1848">
      <w:pPr>
        <w:numPr>
          <w:ilvl w:val="0"/>
          <w:numId w:val="28"/>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Кто входит в состав комиссии?</w:t>
      </w:r>
    </w:p>
    <w:p w:rsidR="00CF1848" w:rsidRPr="00CF1848" w:rsidRDefault="00CF1848" w:rsidP="00CF1848">
      <w:pPr>
        <w:numPr>
          <w:ilvl w:val="0"/>
          <w:numId w:val="28"/>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Что предъявляет заказчик приемной комиссии?</w:t>
      </w:r>
    </w:p>
    <w:p w:rsidR="00CF1848" w:rsidRPr="00CF1848" w:rsidRDefault="00CF1848" w:rsidP="00CF1848">
      <w:pPr>
        <w:numPr>
          <w:ilvl w:val="0"/>
          <w:numId w:val="28"/>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 Что проверяет приемная комиссия после ознакомления с исполнительной документацией? </w:t>
      </w:r>
    </w:p>
    <w:p w:rsidR="00CF1848" w:rsidRPr="00CF1848" w:rsidRDefault="00CF1848" w:rsidP="00CF1848">
      <w:pPr>
        <w:numPr>
          <w:ilvl w:val="0"/>
          <w:numId w:val="28"/>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 xml:space="preserve">Что присваивают и заводят каждой принятой установке? </w:t>
      </w:r>
    </w:p>
    <w:p w:rsidR="00CF1848" w:rsidRPr="00CF1848" w:rsidRDefault="00CF1848" w:rsidP="00CF1848">
      <w:pPr>
        <w:numPr>
          <w:ilvl w:val="0"/>
          <w:numId w:val="28"/>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Что представляют при приемке в эксплуатацию изолирующих фланцев?</w:t>
      </w:r>
    </w:p>
    <w:p w:rsidR="00CF1848" w:rsidRDefault="00CF1848" w:rsidP="00CF1848">
      <w:pPr>
        <w:numPr>
          <w:ilvl w:val="0"/>
          <w:numId w:val="28"/>
        </w:numPr>
        <w:spacing w:after="200" w:line="276" w:lineRule="auto"/>
        <w:contextualSpacing/>
        <w:rPr>
          <w:rFonts w:ascii="Times New Roman" w:eastAsia="Calibri" w:hAnsi="Times New Roman" w:cs="Times New Roman"/>
          <w:sz w:val="24"/>
        </w:rPr>
      </w:pPr>
      <w:r w:rsidRPr="00CF1848">
        <w:rPr>
          <w:rFonts w:ascii="Times New Roman" w:eastAsia="Calibri" w:hAnsi="Times New Roman" w:cs="Times New Roman"/>
          <w:sz w:val="24"/>
        </w:rPr>
        <w:t>Что представляют при приемке в эксплуатацию контрольных проводников и контрольно-измерительных пунктов?</w:t>
      </w: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5078E1" w:rsidRDefault="005078E1" w:rsidP="001605C2">
      <w:pPr>
        <w:spacing w:after="200" w:line="276" w:lineRule="auto"/>
        <w:contextualSpacing/>
        <w:rPr>
          <w:rFonts w:ascii="Times New Roman" w:eastAsia="Calibri" w:hAnsi="Times New Roman" w:cs="Times New Roman"/>
          <w:sz w:val="24"/>
        </w:rPr>
      </w:pPr>
    </w:p>
    <w:p w:rsidR="001605C2" w:rsidRDefault="001605C2" w:rsidP="001605C2">
      <w:pPr>
        <w:spacing w:after="200" w:line="276" w:lineRule="auto"/>
        <w:contextualSpacing/>
        <w:rPr>
          <w:rFonts w:ascii="Times New Roman" w:eastAsia="Calibri" w:hAnsi="Times New Roman" w:cs="Times New Roman"/>
          <w:sz w:val="24"/>
        </w:rPr>
      </w:pPr>
    </w:p>
    <w:p w:rsidR="001605C2" w:rsidRPr="001605C2" w:rsidRDefault="001605C2" w:rsidP="001605C2">
      <w:pPr>
        <w:widowControl w:val="0"/>
        <w:tabs>
          <w:tab w:val="left" w:pos="1102"/>
        </w:tabs>
        <w:spacing w:after="72" w:line="254" w:lineRule="exact"/>
        <w:ind w:right="480"/>
        <w:jc w:val="center"/>
        <w:rPr>
          <w:rFonts w:ascii="Times New Roman" w:eastAsia="Tahoma" w:hAnsi="Times New Roman" w:cs="Times New Roman"/>
          <w:b/>
          <w:color w:val="FF0000"/>
          <w:sz w:val="28"/>
          <w:szCs w:val="24"/>
        </w:rPr>
      </w:pPr>
      <w:r w:rsidRPr="001605C2">
        <w:rPr>
          <w:rFonts w:ascii="Times New Roman" w:eastAsia="Tahoma" w:hAnsi="Times New Roman" w:cs="Times New Roman"/>
          <w:b/>
          <w:color w:val="FF0000"/>
          <w:sz w:val="28"/>
          <w:szCs w:val="24"/>
        </w:rPr>
        <w:lastRenderedPageBreak/>
        <w:t>Практическая работа № 8</w:t>
      </w:r>
    </w:p>
    <w:p w:rsidR="001605C2" w:rsidRPr="001605C2" w:rsidRDefault="001605C2" w:rsidP="001605C2">
      <w:pPr>
        <w:widowControl w:val="0"/>
        <w:tabs>
          <w:tab w:val="left" w:pos="1102"/>
        </w:tabs>
        <w:spacing w:after="72" w:line="254" w:lineRule="exact"/>
        <w:ind w:right="480"/>
        <w:rPr>
          <w:rFonts w:ascii="Times New Roman" w:eastAsia="Tahoma" w:hAnsi="Times New Roman" w:cs="Times New Roman"/>
          <w:b/>
          <w:color w:val="000000" w:themeColor="text1"/>
          <w:sz w:val="24"/>
          <w:szCs w:val="24"/>
        </w:rPr>
      </w:pPr>
      <w:r w:rsidRPr="001605C2">
        <w:rPr>
          <w:rFonts w:ascii="Times New Roman" w:eastAsia="Tahoma" w:hAnsi="Times New Roman" w:cs="Times New Roman"/>
          <w:b/>
          <w:color w:val="000000" w:themeColor="text1"/>
          <w:sz w:val="24"/>
          <w:szCs w:val="24"/>
        </w:rPr>
        <w:t xml:space="preserve">Тема: </w:t>
      </w:r>
      <w:r w:rsidRPr="005078E1">
        <w:rPr>
          <w:rFonts w:ascii="Times New Roman" w:eastAsia="Tahoma" w:hAnsi="Times New Roman" w:cs="Times New Roman"/>
          <w:color w:val="000000" w:themeColor="text1"/>
          <w:sz w:val="24"/>
          <w:szCs w:val="24"/>
        </w:rPr>
        <w:t>Ввод в эксплуатацию газорегуляторных пунктов и установок.</w:t>
      </w:r>
    </w:p>
    <w:p w:rsidR="001605C2" w:rsidRPr="001605C2" w:rsidRDefault="001605C2" w:rsidP="005078E1">
      <w:pPr>
        <w:widowControl w:val="0"/>
        <w:spacing w:before="240" w:after="0" w:line="276" w:lineRule="auto"/>
        <w:ind w:left="20" w:right="80" w:firstLine="300"/>
        <w:jc w:val="both"/>
        <w:rPr>
          <w:rFonts w:ascii="Times New Roman" w:eastAsia="Times New Roman" w:hAnsi="Times New Roman" w:cs="Times New Roman"/>
          <w:sz w:val="24"/>
          <w:szCs w:val="24"/>
        </w:rPr>
      </w:pPr>
      <w:r w:rsidRPr="001605C2">
        <w:rPr>
          <w:rFonts w:ascii="Times New Roman" w:eastAsia="Times New Roman" w:hAnsi="Times New Roman" w:cs="Times New Roman"/>
          <w:color w:val="000000"/>
          <w:sz w:val="24"/>
          <w:szCs w:val="24"/>
          <w:shd w:val="clear" w:color="auto" w:fill="FFFFFF"/>
        </w:rPr>
        <w:t xml:space="preserve">При вводе в эксплуатацию газорегуляторных пунктов (ГРП) и установок (ГРУ) производится, в первую очередь, их </w:t>
      </w:r>
      <w:r w:rsidRPr="001605C2">
        <w:rPr>
          <w:rFonts w:ascii="Times New Roman" w:eastAsia="Times New Roman" w:hAnsi="Times New Roman" w:cs="Times New Roman"/>
          <w:b/>
          <w:color w:val="000000"/>
          <w:sz w:val="24"/>
          <w:szCs w:val="24"/>
          <w:shd w:val="clear" w:color="auto" w:fill="FFFFFF"/>
        </w:rPr>
        <w:t>внешний осмотр.</w:t>
      </w:r>
      <w:r w:rsidRPr="001605C2">
        <w:rPr>
          <w:rFonts w:ascii="Times New Roman" w:eastAsia="Times New Roman" w:hAnsi="Times New Roman" w:cs="Times New Roman"/>
          <w:color w:val="000000"/>
          <w:sz w:val="24"/>
          <w:szCs w:val="24"/>
          <w:shd w:val="clear" w:color="auto" w:fill="FFFFFF"/>
        </w:rPr>
        <w:t xml:space="preserve"> После внешнего осмотра газорегуляторные пункты ис</w:t>
      </w:r>
      <w:r w:rsidRPr="001605C2">
        <w:rPr>
          <w:rFonts w:ascii="Times New Roman" w:eastAsia="Times New Roman" w:hAnsi="Times New Roman" w:cs="Times New Roman"/>
          <w:color w:val="000000"/>
          <w:sz w:val="24"/>
          <w:szCs w:val="24"/>
          <w:shd w:val="clear" w:color="auto" w:fill="FFFFFF"/>
        </w:rPr>
        <w:softHyphen/>
        <w:t xml:space="preserve">пытывают на </w:t>
      </w:r>
      <w:r w:rsidRPr="001605C2">
        <w:rPr>
          <w:rFonts w:ascii="Times New Roman" w:eastAsia="Times New Roman" w:hAnsi="Times New Roman" w:cs="Times New Roman"/>
          <w:b/>
          <w:color w:val="000000"/>
          <w:sz w:val="24"/>
          <w:szCs w:val="24"/>
          <w:shd w:val="clear" w:color="auto" w:fill="FFFFFF"/>
        </w:rPr>
        <w:t>прочность и плотность (герметичность).</w:t>
      </w:r>
    </w:p>
    <w:p w:rsidR="001605C2" w:rsidRPr="001605C2" w:rsidRDefault="001605C2" w:rsidP="001605C2">
      <w:pPr>
        <w:framePr w:w="6376" w:wrap="notBeside" w:vAnchor="text" w:hAnchor="page" w:x="2986" w:y="409"/>
        <w:spacing w:line="360" w:lineRule="exact"/>
        <w:jc w:val="center"/>
        <w:rPr>
          <w:rFonts w:ascii="Times New Roman" w:hAnsi="Times New Roman" w:cs="Times New Roman"/>
          <w:sz w:val="20"/>
          <w:szCs w:val="24"/>
        </w:rPr>
      </w:pPr>
      <w:r w:rsidRPr="001605C2">
        <w:rPr>
          <w:rFonts w:ascii="Times New Roman" w:eastAsia="Calibri" w:hAnsi="Times New Roman" w:cs="Times New Roman"/>
          <w:color w:val="000000"/>
          <w:spacing w:val="50"/>
          <w:sz w:val="20"/>
          <w:szCs w:val="24"/>
        </w:rPr>
        <w:t>Таблица</w:t>
      </w:r>
      <w:r w:rsidRPr="001605C2">
        <w:rPr>
          <w:rFonts w:ascii="Times New Roman" w:eastAsia="Calibri" w:hAnsi="Times New Roman" w:cs="Times New Roman"/>
          <w:color w:val="000000"/>
          <w:sz w:val="20"/>
          <w:szCs w:val="24"/>
        </w:rPr>
        <w:t xml:space="preserve"> 5.1| Нормы давления при испытаниях ГРП</w:t>
      </w:r>
    </w:p>
    <w:tbl>
      <w:tblPr>
        <w:tblOverlap w:val="never"/>
        <w:tblW w:w="5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42"/>
        <w:gridCol w:w="1669"/>
        <w:gridCol w:w="1362"/>
      </w:tblGrid>
      <w:tr w:rsidR="001605C2" w:rsidRPr="001605C2" w:rsidTr="001605C2">
        <w:trPr>
          <w:trHeight w:hRule="exact" w:val="343"/>
          <w:jc w:val="center"/>
        </w:trPr>
        <w:tc>
          <w:tcPr>
            <w:tcW w:w="2942" w:type="dxa"/>
            <w:vMerge w:val="restart"/>
            <w:shd w:val="clear" w:color="auto" w:fill="FFFFFF"/>
            <w:vAlign w:val="center"/>
          </w:tcPr>
          <w:p w:rsidR="001605C2" w:rsidRPr="001605C2" w:rsidRDefault="001605C2" w:rsidP="001605C2">
            <w:pPr>
              <w:framePr w:w="6376" w:wrap="notBeside" w:vAnchor="text" w:hAnchor="page" w:x="2986" w:y="409"/>
              <w:widowControl w:val="0"/>
              <w:spacing w:after="0" w:line="276" w:lineRule="auto"/>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Давление газа в ГРП, МПа</w:t>
            </w:r>
          </w:p>
        </w:tc>
        <w:tc>
          <w:tcPr>
            <w:tcW w:w="3031" w:type="dxa"/>
            <w:gridSpan w:val="2"/>
            <w:shd w:val="clear" w:color="auto" w:fill="FFFFFF"/>
          </w:tcPr>
          <w:p w:rsidR="001605C2" w:rsidRPr="001605C2" w:rsidRDefault="001605C2" w:rsidP="001605C2">
            <w:pPr>
              <w:framePr w:w="6376" w:wrap="notBeside" w:vAnchor="text" w:hAnchor="page" w:x="2986" w:y="409"/>
              <w:widowControl w:val="0"/>
              <w:spacing w:after="0" w:line="276" w:lineRule="auto"/>
              <w:ind w:left="200"/>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Испытательное давление, МПа</w:t>
            </w:r>
          </w:p>
        </w:tc>
      </w:tr>
      <w:tr w:rsidR="001605C2" w:rsidRPr="001605C2" w:rsidTr="001605C2">
        <w:trPr>
          <w:trHeight w:hRule="exact" w:val="418"/>
          <w:jc w:val="center"/>
        </w:trPr>
        <w:tc>
          <w:tcPr>
            <w:tcW w:w="2942" w:type="dxa"/>
            <w:vMerge/>
            <w:shd w:val="clear" w:color="auto" w:fill="FFFFFF"/>
          </w:tcPr>
          <w:p w:rsidR="001605C2" w:rsidRPr="001605C2" w:rsidRDefault="001605C2" w:rsidP="001605C2">
            <w:pPr>
              <w:framePr w:w="6376" w:wrap="notBeside" w:vAnchor="text" w:hAnchor="page" w:x="2986" w:y="409"/>
              <w:spacing w:after="0"/>
              <w:jc w:val="center"/>
              <w:rPr>
                <w:rFonts w:ascii="Times New Roman" w:hAnsi="Times New Roman" w:cs="Times New Roman"/>
                <w:sz w:val="20"/>
                <w:szCs w:val="24"/>
              </w:rPr>
            </w:pPr>
          </w:p>
        </w:tc>
        <w:tc>
          <w:tcPr>
            <w:tcW w:w="1669" w:type="dxa"/>
            <w:shd w:val="clear" w:color="auto" w:fill="FFFFFF"/>
            <w:vAlign w:val="center"/>
          </w:tcPr>
          <w:p w:rsidR="001605C2" w:rsidRPr="001605C2" w:rsidRDefault="001605C2" w:rsidP="001605C2">
            <w:pPr>
              <w:framePr w:w="6376" w:wrap="notBeside" w:vAnchor="text" w:hAnchor="page" w:x="2986" w:y="409"/>
              <w:widowControl w:val="0"/>
              <w:spacing w:after="0" w:line="18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на прочность</w:t>
            </w:r>
          </w:p>
        </w:tc>
        <w:tc>
          <w:tcPr>
            <w:tcW w:w="1362" w:type="dxa"/>
            <w:shd w:val="clear" w:color="auto" w:fill="FFFFFF"/>
            <w:vAlign w:val="center"/>
          </w:tcPr>
          <w:p w:rsidR="001605C2" w:rsidRPr="001605C2" w:rsidRDefault="001605C2" w:rsidP="001605C2">
            <w:pPr>
              <w:framePr w:w="6376" w:wrap="notBeside" w:vAnchor="text" w:hAnchor="page" w:x="2986" w:y="409"/>
              <w:widowControl w:val="0"/>
              <w:spacing w:after="0" w:line="18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на плотность</w:t>
            </w:r>
          </w:p>
        </w:tc>
      </w:tr>
      <w:tr w:rsidR="001605C2" w:rsidRPr="001605C2" w:rsidTr="001605C2">
        <w:trPr>
          <w:trHeight w:hRule="exact" w:val="392"/>
          <w:jc w:val="center"/>
        </w:trPr>
        <w:tc>
          <w:tcPr>
            <w:tcW w:w="294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ind w:left="60"/>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До 0,005</w:t>
            </w:r>
          </w:p>
        </w:tc>
        <w:tc>
          <w:tcPr>
            <w:tcW w:w="1669"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0,1</w:t>
            </w:r>
          </w:p>
        </w:tc>
        <w:tc>
          <w:tcPr>
            <w:tcW w:w="136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0,1</w:t>
            </w:r>
          </w:p>
        </w:tc>
      </w:tr>
      <w:tr w:rsidR="001605C2" w:rsidRPr="001605C2" w:rsidTr="001605C2">
        <w:trPr>
          <w:trHeight w:hRule="exact" w:val="449"/>
          <w:jc w:val="center"/>
        </w:trPr>
        <w:tc>
          <w:tcPr>
            <w:tcW w:w="294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ind w:left="60"/>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Более 0,005 до 0,3</w:t>
            </w:r>
          </w:p>
        </w:tc>
        <w:tc>
          <w:tcPr>
            <w:tcW w:w="1669"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0,45</w:t>
            </w:r>
          </w:p>
        </w:tc>
        <w:tc>
          <w:tcPr>
            <w:tcW w:w="136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0,3</w:t>
            </w:r>
          </w:p>
        </w:tc>
      </w:tr>
      <w:tr w:rsidR="001605C2" w:rsidRPr="001605C2" w:rsidTr="001605C2">
        <w:trPr>
          <w:trHeight w:hRule="exact" w:val="549"/>
          <w:jc w:val="center"/>
        </w:trPr>
        <w:tc>
          <w:tcPr>
            <w:tcW w:w="294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ind w:left="60" w:right="1780"/>
              <w:jc w:val="center"/>
              <w:rPr>
                <w:rFonts w:ascii="Times New Roman" w:eastAsia="Times New Roman" w:hAnsi="Times New Roman" w:cs="Times New Roman"/>
                <w:sz w:val="20"/>
                <w:szCs w:val="24"/>
              </w:rPr>
            </w:pPr>
            <w:r w:rsidRPr="001605C2">
              <w:rPr>
                <w:rFonts w:ascii="Times New Roman" w:eastAsia="Times New Roman" w:hAnsi="Times New Roman" w:cs="Times New Roman"/>
                <w:i/>
                <w:iCs/>
                <w:color w:val="000000"/>
                <w:sz w:val="20"/>
                <w:szCs w:val="24"/>
                <w:shd w:val="clear" w:color="auto" w:fill="FFFFFF"/>
              </w:rPr>
              <w:t>»</w:t>
            </w:r>
            <w:r w:rsidRPr="001605C2">
              <w:rPr>
                <w:rFonts w:ascii="Times New Roman" w:eastAsia="Times New Roman" w:hAnsi="Times New Roman" w:cs="Times New Roman"/>
                <w:color w:val="000000"/>
                <w:sz w:val="20"/>
                <w:szCs w:val="24"/>
                <w:shd w:val="clear" w:color="auto" w:fill="FFFFFF"/>
              </w:rPr>
              <w:t xml:space="preserve"> 0,3 </w:t>
            </w:r>
            <w:r w:rsidRPr="001605C2">
              <w:rPr>
                <w:rFonts w:ascii="Times New Roman" w:eastAsia="Times New Roman" w:hAnsi="Times New Roman" w:cs="Times New Roman"/>
                <w:i/>
                <w:iCs/>
                <w:color w:val="000000"/>
                <w:sz w:val="20"/>
                <w:szCs w:val="24"/>
                <w:shd w:val="clear" w:color="auto" w:fill="FFFFFF"/>
              </w:rPr>
              <w:t>»</w:t>
            </w:r>
            <w:r w:rsidRPr="001605C2">
              <w:rPr>
                <w:rFonts w:ascii="Times New Roman" w:eastAsia="Times New Roman" w:hAnsi="Times New Roman" w:cs="Times New Roman"/>
                <w:color w:val="000000"/>
                <w:sz w:val="20"/>
                <w:szCs w:val="24"/>
                <w:shd w:val="clear" w:color="auto" w:fill="FFFFFF"/>
              </w:rPr>
              <w:t xml:space="preserve"> 0,6</w:t>
            </w:r>
          </w:p>
        </w:tc>
        <w:tc>
          <w:tcPr>
            <w:tcW w:w="1669"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0,75</w:t>
            </w:r>
          </w:p>
        </w:tc>
        <w:tc>
          <w:tcPr>
            <w:tcW w:w="136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0,6</w:t>
            </w:r>
          </w:p>
        </w:tc>
      </w:tr>
      <w:tr w:rsidR="001605C2" w:rsidRPr="001605C2" w:rsidTr="001605C2">
        <w:trPr>
          <w:trHeight w:hRule="exact" w:val="397"/>
          <w:jc w:val="center"/>
        </w:trPr>
        <w:tc>
          <w:tcPr>
            <w:tcW w:w="294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ind w:left="60" w:right="1780"/>
              <w:jc w:val="center"/>
              <w:rPr>
                <w:rFonts w:ascii="Times New Roman" w:eastAsia="Times New Roman" w:hAnsi="Times New Roman" w:cs="Times New Roman"/>
                <w:sz w:val="20"/>
                <w:szCs w:val="24"/>
              </w:rPr>
            </w:pPr>
            <w:r w:rsidRPr="001605C2">
              <w:rPr>
                <w:rFonts w:ascii="Times New Roman" w:eastAsia="Times New Roman" w:hAnsi="Times New Roman" w:cs="Times New Roman"/>
                <w:i/>
                <w:iCs/>
                <w:color w:val="000000"/>
                <w:sz w:val="20"/>
                <w:szCs w:val="24"/>
                <w:shd w:val="clear" w:color="auto" w:fill="FFFFFF"/>
              </w:rPr>
              <w:t>»</w:t>
            </w:r>
            <w:r w:rsidRPr="001605C2">
              <w:rPr>
                <w:rFonts w:ascii="Times New Roman" w:eastAsia="Times New Roman" w:hAnsi="Times New Roman" w:cs="Times New Roman"/>
                <w:color w:val="000000"/>
                <w:sz w:val="20"/>
                <w:szCs w:val="24"/>
                <w:shd w:val="clear" w:color="auto" w:fill="FFFFFF"/>
              </w:rPr>
              <w:t xml:space="preserve"> 0,6 » 1,2</w:t>
            </w:r>
          </w:p>
        </w:tc>
        <w:tc>
          <w:tcPr>
            <w:tcW w:w="1669"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1,5</w:t>
            </w:r>
          </w:p>
        </w:tc>
        <w:tc>
          <w:tcPr>
            <w:tcW w:w="1362" w:type="dxa"/>
            <w:shd w:val="clear" w:color="auto" w:fill="FFFFFF"/>
            <w:vAlign w:val="center"/>
          </w:tcPr>
          <w:p w:rsidR="001605C2" w:rsidRPr="001605C2" w:rsidRDefault="001605C2" w:rsidP="001605C2">
            <w:pPr>
              <w:framePr w:w="6376" w:wrap="notBeside" w:vAnchor="text" w:hAnchor="page" w:x="2986" w:y="409"/>
              <w:widowControl w:val="0"/>
              <w:spacing w:after="0" w:line="200" w:lineRule="exact"/>
              <w:jc w:val="center"/>
              <w:rPr>
                <w:rFonts w:ascii="Times New Roman" w:eastAsia="Times New Roman" w:hAnsi="Times New Roman" w:cs="Times New Roman"/>
                <w:sz w:val="20"/>
                <w:szCs w:val="24"/>
              </w:rPr>
            </w:pPr>
            <w:r w:rsidRPr="001605C2">
              <w:rPr>
                <w:rFonts w:ascii="Times New Roman" w:eastAsia="Times New Roman" w:hAnsi="Times New Roman" w:cs="Times New Roman"/>
                <w:color w:val="000000"/>
                <w:sz w:val="20"/>
                <w:szCs w:val="24"/>
                <w:shd w:val="clear" w:color="auto" w:fill="FFFFFF"/>
              </w:rPr>
              <w:t>1,2</w:t>
            </w:r>
          </w:p>
        </w:tc>
      </w:tr>
    </w:tbl>
    <w:p w:rsidR="001605C2" w:rsidRPr="001605C2" w:rsidRDefault="001605C2" w:rsidP="001605C2">
      <w:pPr>
        <w:widowControl w:val="0"/>
        <w:spacing w:after="196" w:line="276" w:lineRule="auto"/>
        <w:ind w:left="20"/>
        <w:jc w:val="both"/>
        <w:rPr>
          <w:rFonts w:ascii="Times New Roman" w:eastAsia="Times New Roman" w:hAnsi="Times New Roman" w:cs="Times New Roman"/>
          <w:sz w:val="24"/>
          <w:szCs w:val="24"/>
        </w:rPr>
      </w:pPr>
      <w:r w:rsidRPr="001605C2">
        <w:rPr>
          <w:rFonts w:ascii="Times New Roman" w:eastAsia="Times New Roman" w:hAnsi="Times New Roman" w:cs="Times New Roman"/>
          <w:color w:val="000000"/>
          <w:sz w:val="24"/>
          <w:szCs w:val="24"/>
          <w:shd w:val="clear" w:color="auto" w:fill="FFFFFF"/>
        </w:rPr>
        <w:t>Величина испытательного давления приведена в табл. 5.1</w:t>
      </w:r>
    </w:p>
    <w:p w:rsidR="001605C2" w:rsidRPr="001605C2" w:rsidRDefault="001605C2" w:rsidP="001605C2">
      <w:pPr>
        <w:widowControl w:val="0"/>
        <w:spacing w:before="266" w:after="0" w:line="276" w:lineRule="auto"/>
        <w:ind w:left="20" w:right="260" w:firstLine="300"/>
        <w:jc w:val="both"/>
        <w:rPr>
          <w:rFonts w:ascii="Times New Roman" w:eastAsia="Calibri" w:hAnsi="Times New Roman" w:cs="Times New Roman"/>
          <w:color w:val="000000"/>
          <w:sz w:val="24"/>
          <w:szCs w:val="24"/>
          <w:shd w:val="clear" w:color="auto" w:fill="FFFFFF"/>
        </w:rPr>
      </w:pPr>
      <w:r w:rsidRPr="001605C2">
        <w:rPr>
          <w:rFonts w:ascii="Times New Roman" w:eastAsia="Times New Roman" w:hAnsi="Times New Roman" w:cs="Times New Roman"/>
          <w:b/>
          <w:color w:val="000000"/>
          <w:sz w:val="24"/>
          <w:szCs w:val="24"/>
          <w:shd w:val="clear" w:color="auto" w:fill="FFFFFF"/>
        </w:rPr>
        <w:t>Испытания на прочность</w:t>
      </w:r>
      <w:r w:rsidRPr="001605C2">
        <w:rPr>
          <w:rFonts w:ascii="Times New Roman" w:eastAsia="Times New Roman" w:hAnsi="Times New Roman" w:cs="Times New Roman"/>
          <w:color w:val="000000"/>
          <w:sz w:val="24"/>
          <w:szCs w:val="24"/>
          <w:shd w:val="clear" w:color="auto" w:fill="FFFFFF"/>
        </w:rPr>
        <w:t xml:space="preserve"> производятся 1 ч, а на </w:t>
      </w:r>
      <w:r w:rsidRPr="001605C2">
        <w:rPr>
          <w:rFonts w:ascii="Times New Roman" w:eastAsia="Times New Roman" w:hAnsi="Times New Roman" w:cs="Times New Roman"/>
          <w:b/>
          <w:color w:val="000000"/>
          <w:sz w:val="24"/>
          <w:szCs w:val="24"/>
          <w:shd w:val="clear" w:color="auto" w:fill="FFFFFF"/>
        </w:rPr>
        <w:t>плотность</w:t>
      </w:r>
      <w:r w:rsidRPr="001605C2">
        <w:rPr>
          <w:rFonts w:ascii="Times New Roman" w:eastAsia="Times New Roman" w:hAnsi="Times New Roman" w:cs="Times New Roman"/>
          <w:color w:val="000000"/>
          <w:sz w:val="24"/>
          <w:szCs w:val="24"/>
          <w:shd w:val="clear" w:color="auto" w:fill="FFFFFF"/>
        </w:rPr>
        <w:t xml:space="preserve"> 12 ч. </w:t>
      </w:r>
      <w:r w:rsidRPr="001605C2">
        <w:rPr>
          <w:rFonts w:ascii="Times New Roman" w:eastAsia="Times New Roman" w:hAnsi="Times New Roman" w:cs="Times New Roman"/>
          <w:b/>
          <w:color w:val="000000"/>
          <w:sz w:val="24"/>
          <w:szCs w:val="24"/>
          <w:shd w:val="clear" w:color="auto" w:fill="FFFFFF"/>
        </w:rPr>
        <w:t>Падение давления не должно</w:t>
      </w:r>
      <w:r w:rsidRPr="001605C2">
        <w:rPr>
          <w:rFonts w:ascii="Times New Roman" w:eastAsia="Times New Roman" w:hAnsi="Times New Roman" w:cs="Times New Roman"/>
          <w:color w:val="000000"/>
          <w:sz w:val="24"/>
          <w:szCs w:val="24"/>
          <w:shd w:val="clear" w:color="auto" w:fill="FFFFFF"/>
        </w:rPr>
        <w:t xml:space="preserve"> быть более 1 %. </w:t>
      </w:r>
      <w:r w:rsidRPr="001605C2">
        <w:rPr>
          <w:rFonts w:ascii="Times New Roman" w:eastAsia="Calibri" w:hAnsi="Times New Roman" w:cs="Times New Roman"/>
          <w:color w:val="000000"/>
          <w:sz w:val="24"/>
          <w:szCs w:val="24"/>
          <w:shd w:val="clear" w:color="auto" w:fill="FFFFFF"/>
        </w:rPr>
        <w:t>После испытаний газорегуляторный пункт принимают в эксплуатацию.</w:t>
      </w:r>
    </w:p>
    <w:p w:rsidR="001605C2" w:rsidRPr="001605C2" w:rsidRDefault="001605C2" w:rsidP="001605C2">
      <w:pPr>
        <w:spacing w:before="240" w:line="276" w:lineRule="auto"/>
        <w:jc w:val="both"/>
        <w:rPr>
          <w:rFonts w:ascii="Times New Roman" w:eastAsia="Calibri" w:hAnsi="Times New Roman" w:cs="Times New Roman"/>
          <w:color w:val="000000"/>
          <w:sz w:val="24"/>
          <w:szCs w:val="24"/>
          <w:shd w:val="clear" w:color="auto" w:fill="FFFFFF"/>
        </w:rPr>
      </w:pPr>
      <w:r w:rsidRPr="001605C2">
        <w:rPr>
          <w:rFonts w:ascii="Times New Roman" w:eastAsia="Calibri" w:hAnsi="Times New Roman" w:cs="Times New Roman"/>
          <w:color w:val="000000"/>
          <w:sz w:val="24"/>
          <w:szCs w:val="24"/>
          <w:shd w:val="clear" w:color="auto" w:fill="FFFFFF"/>
        </w:rPr>
        <w:t xml:space="preserve"> </w:t>
      </w:r>
      <w:r w:rsidRPr="001605C2">
        <w:rPr>
          <w:rFonts w:ascii="Times New Roman" w:eastAsia="Calibri" w:hAnsi="Times New Roman" w:cs="Times New Roman"/>
          <w:b/>
          <w:color w:val="000000"/>
          <w:sz w:val="24"/>
          <w:szCs w:val="24"/>
          <w:shd w:val="clear" w:color="auto" w:fill="FFFFFF"/>
        </w:rPr>
        <w:t>При пуске ГРП</w:t>
      </w:r>
      <w:r w:rsidRPr="001605C2">
        <w:rPr>
          <w:rFonts w:ascii="Times New Roman" w:eastAsia="Calibri" w:hAnsi="Times New Roman" w:cs="Times New Roman"/>
          <w:color w:val="000000"/>
          <w:sz w:val="24"/>
          <w:szCs w:val="24"/>
          <w:shd w:val="clear" w:color="auto" w:fill="FFFFFF"/>
        </w:rPr>
        <w:t xml:space="preserve"> открывается запорный предохранительный клапан, а мембрана регулятора давления или регулятора управления разгружается. Затем приоткрывается входная задвижка и создается расход газа через регулятор путем сброса его в атмосферу.</w:t>
      </w:r>
    </w:p>
    <w:p w:rsidR="001605C2" w:rsidRPr="001605C2" w:rsidRDefault="001605C2" w:rsidP="001605C2">
      <w:pPr>
        <w:spacing w:line="276" w:lineRule="auto"/>
        <w:jc w:val="both"/>
        <w:rPr>
          <w:rFonts w:ascii="Times New Roman" w:eastAsia="Calibri" w:hAnsi="Times New Roman" w:cs="Times New Roman"/>
          <w:color w:val="000000"/>
          <w:sz w:val="24"/>
          <w:szCs w:val="24"/>
          <w:shd w:val="clear" w:color="auto" w:fill="FFFFFF"/>
        </w:rPr>
      </w:pPr>
      <w:r w:rsidRPr="001605C2">
        <w:rPr>
          <w:rFonts w:ascii="Times New Roman" w:eastAsia="Calibri" w:hAnsi="Times New Roman" w:cs="Times New Roman"/>
          <w:color w:val="000000"/>
          <w:sz w:val="24"/>
          <w:szCs w:val="24"/>
          <w:shd w:val="clear" w:color="auto" w:fill="FFFFFF"/>
        </w:rPr>
        <w:t xml:space="preserve"> Для этой цели используется </w:t>
      </w:r>
      <w:r w:rsidRPr="001605C2">
        <w:rPr>
          <w:rFonts w:ascii="Times New Roman" w:eastAsia="Calibri" w:hAnsi="Times New Roman" w:cs="Times New Roman"/>
          <w:b/>
          <w:color w:val="000000"/>
          <w:sz w:val="24"/>
          <w:szCs w:val="24"/>
          <w:shd w:val="clear" w:color="auto" w:fill="FFFFFF"/>
        </w:rPr>
        <w:t>продувочная свеча</w:t>
      </w:r>
      <w:r w:rsidRPr="001605C2">
        <w:rPr>
          <w:rFonts w:ascii="Times New Roman" w:eastAsia="Calibri" w:hAnsi="Times New Roman" w:cs="Times New Roman"/>
          <w:color w:val="000000"/>
          <w:sz w:val="24"/>
          <w:szCs w:val="24"/>
          <w:shd w:val="clear" w:color="auto" w:fill="FFFFFF"/>
        </w:rPr>
        <w:t xml:space="preserve">, </w:t>
      </w:r>
      <w:r w:rsidRPr="001605C2">
        <w:rPr>
          <w:rFonts w:ascii="Times New Roman" w:eastAsia="Calibri" w:hAnsi="Times New Roman" w:cs="Times New Roman"/>
          <w:b/>
          <w:color w:val="000000"/>
          <w:sz w:val="24"/>
          <w:szCs w:val="24"/>
          <w:shd w:val="clear" w:color="auto" w:fill="FFFFFF"/>
        </w:rPr>
        <w:t>незаполненный гидравлический затвор или любая импульсная линия выходного газопровода</w:t>
      </w:r>
      <w:r w:rsidRPr="001605C2">
        <w:rPr>
          <w:rFonts w:ascii="Times New Roman" w:eastAsia="Calibri" w:hAnsi="Times New Roman" w:cs="Times New Roman"/>
          <w:color w:val="000000"/>
          <w:sz w:val="24"/>
          <w:szCs w:val="24"/>
          <w:shd w:val="clear" w:color="auto" w:fill="FFFFFF"/>
        </w:rPr>
        <w:t xml:space="preserve">. После того как </w:t>
      </w:r>
      <w:r w:rsidRPr="001605C2">
        <w:rPr>
          <w:rFonts w:ascii="Times New Roman" w:eastAsia="Calibri" w:hAnsi="Times New Roman" w:cs="Times New Roman"/>
          <w:b/>
          <w:color w:val="000000"/>
          <w:sz w:val="24"/>
          <w:szCs w:val="24"/>
          <w:shd w:val="clear" w:color="auto" w:fill="FFFFFF"/>
        </w:rPr>
        <w:t>регулятор</w:t>
      </w:r>
      <w:r w:rsidRPr="001605C2">
        <w:rPr>
          <w:rFonts w:ascii="Times New Roman" w:eastAsia="Calibri" w:hAnsi="Times New Roman" w:cs="Times New Roman"/>
          <w:color w:val="000000"/>
          <w:sz w:val="24"/>
          <w:szCs w:val="24"/>
          <w:shd w:val="clear" w:color="auto" w:fill="FFFFFF"/>
        </w:rPr>
        <w:t xml:space="preserve"> придет в равновесие, его </w:t>
      </w:r>
      <w:r w:rsidRPr="001605C2">
        <w:rPr>
          <w:rFonts w:ascii="Times New Roman" w:eastAsia="Calibri" w:hAnsi="Times New Roman" w:cs="Times New Roman"/>
          <w:b/>
          <w:color w:val="000000"/>
          <w:sz w:val="24"/>
          <w:szCs w:val="24"/>
          <w:shd w:val="clear" w:color="auto" w:fill="FFFFFF"/>
        </w:rPr>
        <w:t xml:space="preserve">настраивают </w:t>
      </w:r>
      <w:r w:rsidRPr="001605C2">
        <w:rPr>
          <w:rFonts w:ascii="Times New Roman" w:eastAsia="Calibri" w:hAnsi="Times New Roman" w:cs="Times New Roman"/>
          <w:color w:val="000000"/>
          <w:sz w:val="24"/>
          <w:szCs w:val="24"/>
          <w:shd w:val="clear" w:color="auto" w:fill="FFFFFF"/>
        </w:rPr>
        <w:t>на требуемое давление изменяя вес грузов или степень натяжения пружины. Затем медленно открывают входную задвижку, а после нее, постепенно открывая выходную задвижку, ставят регулятор под нагрузку. Прекращают сброс газа в атмосферу. После включения регулятора производят продувку выходного газопровода и настраивают предохранительные клапаны.</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eastAsia="Calibri" w:hAnsi="Times New Roman" w:cs="Times New Roman"/>
          <w:color w:val="000000"/>
          <w:sz w:val="24"/>
          <w:szCs w:val="24"/>
          <w:shd w:val="clear" w:color="auto" w:fill="FFFFFF"/>
        </w:rPr>
        <w:t xml:space="preserve"> Запорный клапан на ГРП низкого выходного давления устанавливают на 0,5—0,7 кПа вы</w:t>
      </w:r>
      <w:r w:rsidRPr="001605C2">
        <w:rPr>
          <w:rFonts w:ascii="Times New Roman" w:hAnsi="Times New Roman" w:cs="Times New Roman"/>
          <w:sz w:val="24"/>
          <w:szCs w:val="24"/>
        </w:rPr>
        <w:t>ше нормального давления, а выхлопное предохранительное устройство — на 0,15—0,20 кПа ниже давления запорного клапана.</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sz w:val="24"/>
          <w:szCs w:val="24"/>
        </w:rPr>
        <w:t xml:space="preserve"> Установку производят, подбирая нужную величину груза ли степень </w:t>
      </w:r>
      <w:r w:rsidRPr="001605C2">
        <w:rPr>
          <w:rFonts w:ascii="Times New Roman" w:hAnsi="Times New Roman" w:cs="Times New Roman"/>
          <w:b/>
          <w:sz w:val="24"/>
          <w:szCs w:val="24"/>
        </w:rPr>
        <w:t>натяжения пружины</w:t>
      </w:r>
      <w:r w:rsidRPr="001605C2">
        <w:rPr>
          <w:rFonts w:ascii="Times New Roman" w:hAnsi="Times New Roman" w:cs="Times New Roman"/>
          <w:sz w:val="24"/>
          <w:szCs w:val="24"/>
        </w:rPr>
        <w:t xml:space="preserve"> </w:t>
      </w:r>
      <w:r w:rsidRPr="001605C2">
        <w:rPr>
          <w:rFonts w:ascii="Times New Roman" w:hAnsi="Times New Roman" w:cs="Times New Roman"/>
          <w:b/>
          <w:sz w:val="24"/>
          <w:szCs w:val="24"/>
        </w:rPr>
        <w:t>предохранительных клапанов</w:t>
      </w:r>
      <w:r w:rsidRPr="001605C2">
        <w:rPr>
          <w:rFonts w:ascii="Times New Roman" w:hAnsi="Times New Roman" w:cs="Times New Roman"/>
          <w:sz w:val="24"/>
          <w:szCs w:val="24"/>
        </w:rPr>
        <w:t>. Работы по пуску газорегуляторных пунктов выполняют по правилам производства газоопасных работ.</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sz w:val="24"/>
          <w:szCs w:val="24"/>
        </w:rPr>
        <w:t>При вводе в эксплуатацию газорегуляторных пунктов и установок производят пусконаладочные работы по их настройке.</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sz w:val="24"/>
          <w:szCs w:val="24"/>
        </w:rPr>
        <w:t xml:space="preserve">Режим работы ГРП, в том числе блочных (ГРПБ), шкафных газорегуляторных пунктов (ШРП) и газорегуляторных установок (ГРУ), устанавливается в </w:t>
      </w:r>
      <w:r w:rsidRPr="001605C2">
        <w:rPr>
          <w:rFonts w:ascii="Times New Roman" w:hAnsi="Times New Roman" w:cs="Times New Roman"/>
          <w:b/>
          <w:sz w:val="24"/>
          <w:szCs w:val="24"/>
        </w:rPr>
        <w:t>соответствии с проектом.</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sz w:val="24"/>
          <w:szCs w:val="24"/>
        </w:rPr>
        <w:t xml:space="preserve">При настройке регуляторов в ГРП городов и населенных пунктов для бытовых потребителей исходят из максимального давления на выходе </w:t>
      </w:r>
      <w:r w:rsidRPr="001605C2">
        <w:rPr>
          <w:rFonts w:ascii="Times New Roman" w:hAnsi="Times New Roman" w:cs="Times New Roman"/>
          <w:b/>
          <w:sz w:val="24"/>
          <w:szCs w:val="24"/>
        </w:rPr>
        <w:t>до 0,003 МПа.</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b/>
          <w:sz w:val="24"/>
          <w:szCs w:val="24"/>
        </w:rPr>
        <w:t>Предохранительные сбросные клапаны</w:t>
      </w:r>
      <w:r w:rsidRPr="001605C2">
        <w:rPr>
          <w:rFonts w:ascii="Times New Roman" w:hAnsi="Times New Roman" w:cs="Times New Roman"/>
          <w:sz w:val="24"/>
          <w:szCs w:val="24"/>
        </w:rPr>
        <w:t xml:space="preserve">, в том числе встроенные в регуляторы давления, должны обеспечить сброс газа при превышении номинального рабочего давления после регулятора </w:t>
      </w:r>
      <w:r w:rsidRPr="001605C2">
        <w:rPr>
          <w:rFonts w:ascii="Times New Roman" w:hAnsi="Times New Roman" w:cs="Times New Roman"/>
          <w:b/>
          <w:sz w:val="24"/>
          <w:szCs w:val="24"/>
        </w:rPr>
        <w:t>не более чем на 15 %;</w:t>
      </w:r>
      <w:r w:rsidRPr="001605C2">
        <w:rPr>
          <w:rFonts w:ascii="Times New Roman" w:hAnsi="Times New Roman" w:cs="Times New Roman"/>
          <w:sz w:val="24"/>
          <w:szCs w:val="24"/>
        </w:rPr>
        <w:t xml:space="preserve"> верхний предел срабатывания </w:t>
      </w:r>
      <w:r w:rsidRPr="001605C2">
        <w:rPr>
          <w:rFonts w:ascii="Times New Roman" w:hAnsi="Times New Roman" w:cs="Times New Roman"/>
          <w:b/>
          <w:sz w:val="24"/>
          <w:szCs w:val="24"/>
        </w:rPr>
        <w:t>предохранительных запорных клапанов (ПЗК)</w:t>
      </w:r>
      <w:r w:rsidRPr="001605C2">
        <w:rPr>
          <w:rFonts w:ascii="Times New Roman" w:hAnsi="Times New Roman" w:cs="Times New Roman"/>
          <w:sz w:val="24"/>
          <w:szCs w:val="24"/>
        </w:rPr>
        <w:t xml:space="preserve"> не должен превышать номинальное рабочее давление газа после регулятора </w:t>
      </w:r>
      <w:r w:rsidRPr="001605C2">
        <w:rPr>
          <w:rFonts w:ascii="Times New Roman" w:hAnsi="Times New Roman" w:cs="Times New Roman"/>
          <w:b/>
          <w:sz w:val="24"/>
          <w:szCs w:val="24"/>
        </w:rPr>
        <w:t>более чем на 25 %.</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sz w:val="24"/>
          <w:szCs w:val="24"/>
        </w:rPr>
        <w:lastRenderedPageBreak/>
        <w:t xml:space="preserve">Колебания давления газа на выходе из ГРП допускается в </w:t>
      </w:r>
      <w:r w:rsidRPr="001605C2">
        <w:rPr>
          <w:rFonts w:ascii="Times New Roman" w:hAnsi="Times New Roman" w:cs="Times New Roman"/>
          <w:b/>
          <w:sz w:val="24"/>
          <w:szCs w:val="24"/>
        </w:rPr>
        <w:t>пределах 10 % рабочего давления.</w:t>
      </w:r>
      <w:r w:rsidRPr="001605C2">
        <w:rPr>
          <w:rFonts w:ascii="Times New Roman" w:hAnsi="Times New Roman" w:cs="Times New Roman"/>
          <w:sz w:val="24"/>
          <w:szCs w:val="24"/>
        </w:rPr>
        <w:t xml:space="preserve"> Неисправности регуляторов, вызывающие повышение или понижение рабочего давления, неполадки в работе предохранительных клапанов, а также утечки газа должны устраняться в аварийном порядке.</w:t>
      </w:r>
    </w:p>
    <w:p w:rsidR="001605C2" w:rsidRPr="001605C2" w:rsidRDefault="001605C2" w:rsidP="001605C2">
      <w:pPr>
        <w:spacing w:line="276" w:lineRule="auto"/>
        <w:jc w:val="both"/>
        <w:rPr>
          <w:rFonts w:ascii="Times New Roman" w:hAnsi="Times New Roman" w:cs="Times New Roman"/>
          <w:sz w:val="24"/>
          <w:szCs w:val="24"/>
        </w:rPr>
      </w:pPr>
      <w:r w:rsidRPr="001605C2">
        <w:rPr>
          <w:rFonts w:ascii="Times New Roman" w:hAnsi="Times New Roman" w:cs="Times New Roman"/>
          <w:sz w:val="24"/>
          <w:szCs w:val="24"/>
        </w:rPr>
        <w:t>Включение в работу регулятора давления в случае прекращения подачи газа производится после выявления причины срабатывания предохранительного запорного клапана (ПЗК) и принятия мер по устранению неисправности.</w:t>
      </w:r>
    </w:p>
    <w:p w:rsidR="001605C2" w:rsidRPr="001605C2" w:rsidRDefault="001605C2" w:rsidP="001605C2">
      <w:pPr>
        <w:spacing w:line="276" w:lineRule="auto"/>
        <w:jc w:val="center"/>
        <w:rPr>
          <w:rFonts w:ascii="Times New Roman" w:hAnsi="Times New Roman" w:cs="Times New Roman"/>
          <w:b/>
          <w:sz w:val="24"/>
          <w:szCs w:val="24"/>
        </w:rPr>
      </w:pPr>
      <w:r w:rsidRPr="001605C2">
        <w:rPr>
          <w:rFonts w:ascii="Times New Roman" w:hAnsi="Times New Roman" w:cs="Times New Roman"/>
          <w:b/>
          <w:sz w:val="24"/>
          <w:szCs w:val="24"/>
        </w:rPr>
        <w:t>Контрольные вопросы:</w:t>
      </w:r>
    </w:p>
    <w:p w:rsidR="001605C2" w:rsidRPr="001605C2" w:rsidRDefault="001605C2" w:rsidP="001605C2">
      <w:pPr>
        <w:numPr>
          <w:ilvl w:val="0"/>
          <w:numId w:val="34"/>
        </w:numPr>
        <w:spacing w:line="276" w:lineRule="auto"/>
        <w:contextualSpacing/>
        <w:rPr>
          <w:rFonts w:ascii="Times New Roman" w:hAnsi="Times New Roman" w:cs="Times New Roman"/>
          <w:sz w:val="24"/>
          <w:szCs w:val="24"/>
        </w:rPr>
      </w:pPr>
      <w:r w:rsidRPr="001605C2">
        <w:rPr>
          <w:rFonts w:ascii="Times New Roman" w:hAnsi="Times New Roman" w:cs="Times New Roman"/>
          <w:sz w:val="24"/>
          <w:szCs w:val="24"/>
        </w:rPr>
        <w:t>Перечислите испытательное давление на прочность и герметичность ГРП.</w:t>
      </w:r>
    </w:p>
    <w:p w:rsidR="001605C2" w:rsidRPr="001605C2" w:rsidRDefault="001605C2" w:rsidP="001605C2">
      <w:pPr>
        <w:numPr>
          <w:ilvl w:val="0"/>
          <w:numId w:val="34"/>
        </w:numPr>
        <w:spacing w:line="276" w:lineRule="auto"/>
        <w:contextualSpacing/>
        <w:rPr>
          <w:rFonts w:ascii="Times New Roman" w:hAnsi="Times New Roman" w:cs="Times New Roman"/>
          <w:sz w:val="24"/>
          <w:szCs w:val="24"/>
        </w:rPr>
      </w:pPr>
      <w:r w:rsidRPr="001605C2">
        <w:rPr>
          <w:rFonts w:ascii="Times New Roman" w:hAnsi="Times New Roman" w:cs="Times New Roman"/>
          <w:sz w:val="24"/>
          <w:szCs w:val="24"/>
        </w:rPr>
        <w:t>В течение какого времени проводят испытание на прочность, на герметичность?</w:t>
      </w:r>
    </w:p>
    <w:p w:rsidR="001605C2" w:rsidRPr="001605C2" w:rsidRDefault="001605C2" w:rsidP="001605C2">
      <w:pPr>
        <w:numPr>
          <w:ilvl w:val="0"/>
          <w:numId w:val="34"/>
        </w:numPr>
        <w:spacing w:line="276" w:lineRule="auto"/>
        <w:contextualSpacing/>
        <w:rPr>
          <w:rFonts w:ascii="Times New Roman" w:hAnsi="Times New Roman" w:cs="Times New Roman"/>
          <w:sz w:val="24"/>
          <w:szCs w:val="24"/>
        </w:rPr>
      </w:pPr>
      <w:r w:rsidRPr="001605C2">
        <w:rPr>
          <w:rFonts w:ascii="Times New Roman" w:hAnsi="Times New Roman" w:cs="Times New Roman"/>
          <w:sz w:val="24"/>
          <w:szCs w:val="24"/>
        </w:rPr>
        <w:t>Расскажите, как осуществляется пуск ГРП в работу.</w:t>
      </w:r>
    </w:p>
    <w:p w:rsidR="001605C2" w:rsidRPr="001605C2" w:rsidRDefault="001605C2" w:rsidP="001605C2">
      <w:pPr>
        <w:numPr>
          <w:ilvl w:val="0"/>
          <w:numId w:val="34"/>
        </w:numPr>
        <w:spacing w:line="276" w:lineRule="auto"/>
        <w:contextualSpacing/>
        <w:rPr>
          <w:rFonts w:ascii="Times New Roman" w:hAnsi="Times New Roman" w:cs="Times New Roman"/>
          <w:sz w:val="24"/>
          <w:szCs w:val="24"/>
        </w:rPr>
      </w:pPr>
      <w:r w:rsidRPr="001605C2">
        <w:rPr>
          <w:rFonts w:ascii="Times New Roman" w:hAnsi="Times New Roman" w:cs="Times New Roman"/>
          <w:sz w:val="24"/>
          <w:szCs w:val="24"/>
        </w:rPr>
        <w:t>При превышении какого давления срабатывает ПСК?</w:t>
      </w:r>
    </w:p>
    <w:p w:rsidR="001605C2" w:rsidRPr="001605C2" w:rsidRDefault="001605C2" w:rsidP="001605C2">
      <w:pPr>
        <w:numPr>
          <w:ilvl w:val="0"/>
          <w:numId w:val="34"/>
        </w:numPr>
        <w:spacing w:line="276" w:lineRule="auto"/>
        <w:contextualSpacing/>
        <w:rPr>
          <w:rFonts w:ascii="Times New Roman" w:hAnsi="Times New Roman" w:cs="Times New Roman"/>
          <w:sz w:val="24"/>
          <w:szCs w:val="24"/>
        </w:rPr>
      </w:pPr>
      <w:r w:rsidRPr="001605C2">
        <w:rPr>
          <w:rFonts w:ascii="Times New Roman" w:hAnsi="Times New Roman" w:cs="Times New Roman"/>
          <w:sz w:val="24"/>
          <w:szCs w:val="24"/>
        </w:rPr>
        <w:t>Верхний предел срабатывания ПЗК?</w:t>
      </w:r>
    </w:p>
    <w:p w:rsidR="001605C2" w:rsidRPr="001605C2" w:rsidRDefault="001605C2" w:rsidP="001605C2">
      <w:pPr>
        <w:numPr>
          <w:ilvl w:val="0"/>
          <w:numId w:val="34"/>
        </w:numPr>
        <w:spacing w:line="276" w:lineRule="auto"/>
        <w:contextualSpacing/>
        <w:rPr>
          <w:rFonts w:ascii="Times New Roman" w:hAnsi="Times New Roman" w:cs="Times New Roman"/>
          <w:sz w:val="24"/>
          <w:szCs w:val="24"/>
        </w:rPr>
      </w:pPr>
      <w:r w:rsidRPr="001605C2">
        <w:rPr>
          <w:rFonts w:ascii="Times New Roman" w:hAnsi="Times New Roman" w:cs="Times New Roman"/>
          <w:sz w:val="24"/>
          <w:szCs w:val="24"/>
        </w:rPr>
        <w:t>Какой допуск колебания газа на выходе из ГРП?</w:t>
      </w:r>
    </w:p>
    <w:p w:rsidR="001605C2" w:rsidRPr="00CF1848" w:rsidRDefault="001605C2" w:rsidP="001605C2">
      <w:pPr>
        <w:spacing w:after="200" w:line="276" w:lineRule="auto"/>
        <w:contextualSpacing/>
        <w:rPr>
          <w:rFonts w:ascii="Times New Roman" w:eastAsia="Calibri" w:hAnsi="Times New Roman" w:cs="Times New Roman"/>
          <w:sz w:val="24"/>
        </w:rPr>
      </w:pPr>
    </w:p>
    <w:p w:rsidR="00C8044E" w:rsidRDefault="00C8044E" w:rsidP="001459E4">
      <w:pPr>
        <w:ind w:firstLine="708"/>
      </w:pPr>
    </w:p>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Pr="00C8044E" w:rsidRDefault="00C8044E" w:rsidP="00C8044E"/>
    <w:p w:rsidR="00C8044E" w:rsidRDefault="00C8044E" w:rsidP="00C8044E"/>
    <w:p w:rsidR="00CF1848" w:rsidRDefault="00CF1848" w:rsidP="00C8044E">
      <w:pPr>
        <w:ind w:firstLine="708"/>
      </w:pPr>
    </w:p>
    <w:p w:rsidR="00C8044E" w:rsidRPr="00C8044E" w:rsidRDefault="00C8044E" w:rsidP="00C8044E">
      <w:pPr>
        <w:spacing w:after="200" w:line="276" w:lineRule="auto"/>
        <w:jc w:val="center"/>
        <w:rPr>
          <w:rFonts w:ascii="Times New Roman" w:eastAsia="Calibri" w:hAnsi="Times New Roman" w:cs="Times New Roman"/>
          <w:b/>
          <w:color w:val="FF0000"/>
          <w:sz w:val="28"/>
        </w:rPr>
      </w:pPr>
      <w:r w:rsidRPr="00C8044E">
        <w:rPr>
          <w:rFonts w:ascii="Times New Roman" w:eastAsia="Calibri" w:hAnsi="Times New Roman" w:cs="Times New Roman"/>
          <w:b/>
          <w:color w:val="FF0000"/>
          <w:sz w:val="28"/>
        </w:rPr>
        <w:lastRenderedPageBreak/>
        <w:t>Практическая работа № 9</w:t>
      </w:r>
    </w:p>
    <w:p w:rsidR="00C8044E" w:rsidRPr="00C8044E" w:rsidRDefault="00C8044E" w:rsidP="00C8044E">
      <w:pPr>
        <w:spacing w:after="200" w:line="276" w:lineRule="auto"/>
        <w:rPr>
          <w:rFonts w:ascii="Times New Roman" w:eastAsia="Calibri" w:hAnsi="Times New Roman" w:cs="Times New Roman"/>
          <w:b/>
          <w:color w:val="000000" w:themeColor="text1"/>
          <w:sz w:val="24"/>
        </w:rPr>
      </w:pPr>
      <w:r w:rsidRPr="00C8044E">
        <w:rPr>
          <w:rFonts w:ascii="Times New Roman" w:eastAsia="Calibri" w:hAnsi="Times New Roman" w:cs="Times New Roman"/>
          <w:b/>
          <w:color w:val="000000" w:themeColor="text1"/>
          <w:sz w:val="24"/>
        </w:rPr>
        <w:t xml:space="preserve">Тема: </w:t>
      </w:r>
      <w:r w:rsidRPr="005078E1">
        <w:rPr>
          <w:rFonts w:ascii="Times New Roman" w:eastAsia="Calibri" w:hAnsi="Times New Roman" w:cs="Times New Roman"/>
          <w:color w:val="000000" w:themeColor="text1"/>
          <w:sz w:val="24"/>
        </w:rPr>
        <w:t>Техническое обслуживание, текущий и капитальный ремонты ГРП и ГРУ.</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 xml:space="preserve">Неисправности оборудования ГРП устраняют специально обученные слесари под руководством мастера. Такие неисправности, как утечка газа, самопроизвольное повышение или понижение выходного давления, устраняют </w:t>
      </w:r>
      <w:r w:rsidRPr="00C8044E">
        <w:rPr>
          <w:rFonts w:ascii="Times New Roman" w:eastAsia="Calibri" w:hAnsi="Times New Roman" w:cs="Times New Roman"/>
          <w:b/>
          <w:sz w:val="24"/>
        </w:rPr>
        <w:t>работники аварийных бригад</w:t>
      </w:r>
      <w:r w:rsidRPr="00C8044E">
        <w:rPr>
          <w:rFonts w:ascii="Times New Roman" w:eastAsia="Calibri" w:hAnsi="Times New Roman" w:cs="Times New Roman"/>
          <w:sz w:val="24"/>
        </w:rPr>
        <w:t xml:space="preserve"> немедленно после получения заявки от слесарей по обслуживанию подземных газопроводов.</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 xml:space="preserve">Надзор за работой ГРП (ГРУ) предприятий осуществляет </w:t>
      </w:r>
      <w:r w:rsidRPr="00C8044E">
        <w:rPr>
          <w:rFonts w:ascii="Times New Roman" w:eastAsia="Calibri" w:hAnsi="Times New Roman" w:cs="Times New Roman"/>
          <w:b/>
          <w:sz w:val="24"/>
        </w:rPr>
        <w:t>дежурный персонал</w:t>
      </w:r>
      <w:r w:rsidRPr="00C8044E">
        <w:rPr>
          <w:rFonts w:ascii="Times New Roman" w:eastAsia="Calibri" w:hAnsi="Times New Roman" w:cs="Times New Roman"/>
          <w:sz w:val="24"/>
        </w:rPr>
        <w:t xml:space="preserve"> этих предприятий или газовое хозяйство по договору с предприятиями.</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При текущем ремонте</w:t>
      </w:r>
      <w:r w:rsidRPr="00C8044E">
        <w:rPr>
          <w:rFonts w:ascii="Times New Roman" w:eastAsia="Calibri" w:hAnsi="Times New Roman" w:cs="Times New Roman"/>
          <w:sz w:val="24"/>
        </w:rPr>
        <w:t xml:space="preserve"> оборудования ГРП (ГРУ):</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 xml:space="preserve">разбирают регуляторы давления, предохранительные клапаны, фильтры, запорную арматуру, заменяют или ремонтируют изношенные детали; </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проверяют ход и плотность закрытия задвижек предохранительных клапанов, плотность всех соединений и арматуры при помощи мыльной эмульсии;</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 xml:space="preserve">смазывают трущиеся части и </w:t>
      </w:r>
      <w:proofErr w:type="spellStart"/>
      <w:r w:rsidRPr="00C8044E">
        <w:rPr>
          <w:rFonts w:ascii="Times New Roman" w:eastAsia="Calibri" w:hAnsi="Times New Roman" w:cs="Times New Roman"/>
          <w:sz w:val="24"/>
        </w:rPr>
        <w:t>перенабивают</w:t>
      </w:r>
      <w:proofErr w:type="spellEnd"/>
      <w:r w:rsidRPr="00C8044E">
        <w:rPr>
          <w:rFonts w:ascii="Times New Roman" w:eastAsia="Calibri" w:hAnsi="Times New Roman" w:cs="Times New Roman"/>
          <w:sz w:val="24"/>
        </w:rPr>
        <w:t xml:space="preserve"> сальники;</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 xml:space="preserve">продувают импульсные трубки; </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 xml:space="preserve">проверяют плотность прилегания к седлу клапана регулятора давления и пилота; </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определяют плотность и чувствительность мембраны регулятора давления и пилота;</w:t>
      </w:r>
    </w:p>
    <w:p w:rsidR="00C8044E" w:rsidRPr="00C8044E" w:rsidRDefault="00C8044E" w:rsidP="00C8044E">
      <w:pPr>
        <w:numPr>
          <w:ilvl w:val="0"/>
          <w:numId w:val="36"/>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проверяют работоспособность и настройку предохранительных устройств (запорных и сбросных).</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 xml:space="preserve">Разборка и очистка кассеты фильтра </w:t>
      </w:r>
      <w:r w:rsidRPr="00C8044E">
        <w:rPr>
          <w:rFonts w:ascii="Times New Roman" w:eastAsia="Calibri" w:hAnsi="Times New Roman" w:cs="Times New Roman"/>
          <w:sz w:val="24"/>
        </w:rPr>
        <w:t>во избежание воспламенения должны производиться при техническом обслуживании помещения ГРП (ГРУ) в местах, удаленных от легковоспламеняющихся веществ и материалов.</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 xml:space="preserve">Настройка и проверка параметров срабатывания </w:t>
      </w:r>
      <w:r w:rsidRPr="00C8044E">
        <w:rPr>
          <w:rFonts w:ascii="Times New Roman" w:eastAsia="Calibri" w:hAnsi="Times New Roman" w:cs="Times New Roman"/>
          <w:b/>
          <w:sz w:val="24"/>
        </w:rPr>
        <w:t>предохранительных клапанов</w:t>
      </w:r>
      <w:r w:rsidRPr="00C8044E">
        <w:rPr>
          <w:rFonts w:ascii="Times New Roman" w:eastAsia="Calibri" w:hAnsi="Times New Roman" w:cs="Times New Roman"/>
          <w:sz w:val="24"/>
        </w:rPr>
        <w:t xml:space="preserve"> допускается с помощью регулятора давления, и верхний предел их срабатывания не превышает 0,003 МПа.</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Запорно-предохранительные клапаны настраивают на верхний предел</w:t>
      </w:r>
      <w:r w:rsidRPr="00C8044E">
        <w:rPr>
          <w:rFonts w:ascii="Times New Roman" w:eastAsia="Calibri" w:hAnsi="Times New Roman" w:cs="Times New Roman"/>
          <w:sz w:val="24"/>
        </w:rPr>
        <w:t xml:space="preserve"> срабатывания, равный заданному рабочему давлению газа на выходе из регулятора плюс 25 % рабочего давления.</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Нижний предел срабатывания запорно-предохранительных клапанов</w:t>
      </w:r>
      <w:r w:rsidRPr="00C8044E">
        <w:rPr>
          <w:rFonts w:ascii="Times New Roman" w:eastAsia="Calibri" w:hAnsi="Times New Roman" w:cs="Times New Roman"/>
          <w:sz w:val="24"/>
        </w:rPr>
        <w:t xml:space="preserve"> устанавливают 0,4 кПа при низком давлении газа и 3 кПа при среднем.</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Сбросные предохранительные клапаны</w:t>
      </w:r>
      <w:r w:rsidRPr="00C8044E">
        <w:rPr>
          <w:rFonts w:ascii="Times New Roman" w:eastAsia="Calibri" w:hAnsi="Times New Roman" w:cs="Times New Roman"/>
          <w:sz w:val="24"/>
        </w:rPr>
        <w:t xml:space="preserve"> настраивают на сброс при давлении, равном рабочему за регулятором плюс 0,25 % при низком давлении и плюс 15 % рабочего давления — при среднем и высоком.</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 xml:space="preserve">При разборке оборудования </w:t>
      </w:r>
      <w:r w:rsidRPr="00C8044E">
        <w:rPr>
          <w:rFonts w:ascii="Times New Roman" w:eastAsia="Calibri" w:hAnsi="Times New Roman" w:cs="Times New Roman"/>
          <w:b/>
          <w:sz w:val="24"/>
        </w:rPr>
        <w:t>отключающие устройства</w:t>
      </w:r>
      <w:r w:rsidRPr="00C8044E">
        <w:rPr>
          <w:rFonts w:ascii="Times New Roman" w:eastAsia="Calibri" w:hAnsi="Times New Roman" w:cs="Times New Roman"/>
          <w:sz w:val="24"/>
        </w:rPr>
        <w:t xml:space="preserve"> должны быть закрыты. На границах отключаемого участка устанавливаются заглушки, рассчитанные на максимальное входное давление газа.</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Для удобства установки заглушек при монтаже газопроводов должны предусматриваться фланцевые соединения для установки поворотной или листовой заглушки с приспособлением для разжима фланцев и токопроводящей перемычкой.</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 xml:space="preserve">Техническое обслуживание и текущий ремонт оборудования газорегуляторных пунктов с гарантированным сроком эксплуатации производятся в соответствии с </w:t>
      </w:r>
      <w:r w:rsidRPr="00C8044E">
        <w:rPr>
          <w:rFonts w:ascii="Times New Roman" w:eastAsia="Calibri" w:hAnsi="Times New Roman" w:cs="Times New Roman"/>
          <w:b/>
          <w:sz w:val="24"/>
        </w:rPr>
        <w:t>паспортом завода-изготовителя.</w:t>
      </w:r>
      <w:r w:rsidRPr="00C8044E">
        <w:rPr>
          <w:rFonts w:ascii="Times New Roman" w:eastAsia="Calibri" w:hAnsi="Times New Roman" w:cs="Times New Roman"/>
          <w:sz w:val="24"/>
        </w:rPr>
        <w:t xml:space="preserve"> По истечении гарантийного срока это оборудование проходит сервисное обслуживание.</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lastRenderedPageBreak/>
        <w:t>После проверки и настройки оборудования и устранения неполадок проверяют плотность всех соединений. При обнаружении утечек газа определяют места утечек и принимают меры по их немедленному устранению.</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 xml:space="preserve">Результаты текущего ремонта заносят в паспорт ГРП (ГРУ).  </w:t>
      </w:r>
      <w:r w:rsidRPr="00C8044E">
        <w:rPr>
          <w:rFonts w:ascii="Times New Roman" w:eastAsia="Calibri" w:hAnsi="Times New Roman" w:cs="Times New Roman"/>
          <w:b/>
          <w:sz w:val="24"/>
        </w:rPr>
        <w:t>При текущем ремонте здания ГРП</w:t>
      </w:r>
      <w:r w:rsidRPr="00C8044E">
        <w:rPr>
          <w:rFonts w:ascii="Times New Roman" w:eastAsia="Calibri" w:hAnsi="Times New Roman" w:cs="Times New Roman"/>
          <w:sz w:val="24"/>
        </w:rPr>
        <w:t>, который проводят по мере необходимости, проверяют и чистят дымоходы и ремонтируют системы отопления, включая отопительные установки (1 раз в год перед отопительным сезоном).</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При капитальном ремонте ГРП (ГРУ)</w:t>
      </w:r>
      <w:r w:rsidRPr="00C8044E">
        <w:rPr>
          <w:rFonts w:ascii="Times New Roman" w:eastAsia="Calibri" w:hAnsi="Times New Roman" w:cs="Times New Roman"/>
          <w:sz w:val="24"/>
        </w:rPr>
        <w:t xml:space="preserve"> ремонтируют и заменяют пришедшие в негодность средства измерения, регуляторы давления, предохранительные клапаны (узлы), а также </w:t>
      </w:r>
      <w:proofErr w:type="spellStart"/>
      <w:r w:rsidRPr="00C8044E">
        <w:rPr>
          <w:rFonts w:ascii="Times New Roman" w:eastAsia="Calibri" w:hAnsi="Times New Roman" w:cs="Times New Roman"/>
          <w:sz w:val="24"/>
        </w:rPr>
        <w:t>ремонтауют</w:t>
      </w:r>
      <w:proofErr w:type="spellEnd"/>
      <w:r w:rsidRPr="00C8044E">
        <w:rPr>
          <w:rFonts w:ascii="Times New Roman" w:eastAsia="Calibri" w:hAnsi="Times New Roman" w:cs="Times New Roman"/>
          <w:sz w:val="24"/>
        </w:rPr>
        <w:t xml:space="preserve"> здание ГРП.</w:t>
      </w:r>
      <w:r w:rsidRPr="00C8044E">
        <w:rPr>
          <w:rFonts w:ascii="Times New Roman" w:eastAsia="Calibri" w:hAnsi="Times New Roman" w:cs="Times New Roman"/>
          <w:sz w:val="24"/>
        </w:rPr>
        <w:tab/>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sz w:val="24"/>
        </w:rPr>
        <w:t>В</w:t>
      </w:r>
      <w:r w:rsidRPr="00C8044E">
        <w:rPr>
          <w:rFonts w:ascii="Times New Roman" w:eastAsia="Calibri" w:hAnsi="Times New Roman" w:cs="Times New Roman"/>
          <w:b/>
          <w:sz w:val="24"/>
        </w:rPr>
        <w:t xml:space="preserve">о время выполнения ремонтных работ в помещении ГРП </w:t>
      </w:r>
      <w:r w:rsidRPr="00C8044E">
        <w:rPr>
          <w:rFonts w:ascii="Times New Roman" w:eastAsia="Calibri" w:hAnsi="Times New Roman" w:cs="Times New Roman"/>
          <w:sz w:val="24"/>
        </w:rPr>
        <w:t xml:space="preserve">должен быть организован непрерывный надзор с улицы через открытую дверь. Для этого из бригады ремонтных рабочих назначается </w:t>
      </w:r>
      <w:r w:rsidRPr="00C8044E">
        <w:rPr>
          <w:rFonts w:ascii="Times New Roman" w:eastAsia="Calibri" w:hAnsi="Times New Roman" w:cs="Times New Roman"/>
          <w:b/>
          <w:sz w:val="24"/>
        </w:rPr>
        <w:t>дежурный, который обязан:</w:t>
      </w:r>
      <w:r w:rsidRPr="00C8044E">
        <w:rPr>
          <w:rFonts w:ascii="Times New Roman" w:eastAsia="Calibri" w:hAnsi="Times New Roman" w:cs="Times New Roman"/>
          <w:sz w:val="24"/>
        </w:rPr>
        <w:t xml:space="preserve"> </w:t>
      </w:r>
    </w:p>
    <w:p w:rsidR="00C8044E" w:rsidRPr="00C8044E" w:rsidRDefault="00C8044E" w:rsidP="00C8044E">
      <w:pPr>
        <w:numPr>
          <w:ilvl w:val="0"/>
          <w:numId w:val="37"/>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неотлучно находиться у входа в помещение ГРП;</w:t>
      </w:r>
    </w:p>
    <w:p w:rsidR="00C8044E" w:rsidRPr="00C8044E" w:rsidRDefault="00C8044E" w:rsidP="00C8044E">
      <w:pPr>
        <w:numPr>
          <w:ilvl w:val="0"/>
          <w:numId w:val="37"/>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держать связь с работающими в помещении и наблюдать за их состоянием;</w:t>
      </w:r>
    </w:p>
    <w:p w:rsidR="00C8044E" w:rsidRPr="00C8044E" w:rsidRDefault="00C8044E" w:rsidP="00C8044E">
      <w:pPr>
        <w:numPr>
          <w:ilvl w:val="0"/>
          <w:numId w:val="37"/>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 xml:space="preserve">не допускать курения и открытого огня около ГРП; </w:t>
      </w:r>
    </w:p>
    <w:p w:rsidR="00C8044E" w:rsidRPr="00C8044E" w:rsidRDefault="00C8044E" w:rsidP="00C8044E">
      <w:pPr>
        <w:numPr>
          <w:ilvl w:val="0"/>
          <w:numId w:val="37"/>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быть готовым к оказанию помощи работающим, в случае необходимости вызвать скорую помощь, полицию и о случившемся сообщить администрации газового хозяйства;</w:t>
      </w:r>
    </w:p>
    <w:p w:rsidR="00C8044E" w:rsidRPr="00C8044E" w:rsidRDefault="00C8044E" w:rsidP="00C8044E">
      <w:pPr>
        <w:numPr>
          <w:ilvl w:val="0"/>
          <w:numId w:val="37"/>
        </w:numPr>
        <w:spacing w:after="200" w:line="276" w:lineRule="auto"/>
        <w:contextualSpacing/>
        <w:jc w:val="both"/>
        <w:rPr>
          <w:rFonts w:ascii="Times New Roman" w:eastAsia="Calibri" w:hAnsi="Times New Roman" w:cs="Times New Roman"/>
          <w:sz w:val="24"/>
        </w:rPr>
      </w:pPr>
      <w:proofErr w:type="gramStart"/>
      <w:r w:rsidRPr="00C8044E">
        <w:rPr>
          <w:rFonts w:ascii="Times New Roman" w:eastAsia="Calibri" w:hAnsi="Times New Roman" w:cs="Times New Roman"/>
          <w:sz w:val="24"/>
        </w:rPr>
        <w:t>следить ,</w:t>
      </w:r>
      <w:proofErr w:type="gramEnd"/>
      <w:r w:rsidRPr="00C8044E">
        <w:rPr>
          <w:rFonts w:ascii="Times New Roman" w:eastAsia="Calibri" w:hAnsi="Times New Roman" w:cs="Times New Roman"/>
          <w:sz w:val="24"/>
        </w:rPr>
        <w:t xml:space="preserve"> чтобы шланги противогазов были без переломов, а открытые концы их — расположены снаружи здания с наветренной стороны на расстоянии не менее 5 м от ГРП и закреплены.</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При наличии в помещении газа</w:t>
      </w:r>
      <w:r w:rsidRPr="00C8044E">
        <w:rPr>
          <w:rFonts w:ascii="Times New Roman" w:eastAsia="Calibri" w:hAnsi="Times New Roman" w:cs="Times New Roman"/>
          <w:sz w:val="24"/>
        </w:rPr>
        <w:t xml:space="preserve"> принимают меры к его проветриванию или вентилированию. В этих случаях вход в помещение разрешается только в противогазах.</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В случае необходимости подтягивания</w:t>
      </w:r>
      <w:r w:rsidRPr="00C8044E">
        <w:rPr>
          <w:rFonts w:ascii="Times New Roman" w:eastAsia="Calibri" w:hAnsi="Times New Roman" w:cs="Times New Roman"/>
          <w:sz w:val="24"/>
        </w:rPr>
        <w:t xml:space="preserve"> болтов, фланцев, или резьбовых соединений газопроводов среднего и высокого давления в ГРП давление газа в ремонтируемых участках газопроводов предварительно снижают в соответствии с производственной инструкцией.</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В помещении ГРП запрещается курение и разведение огня</w:t>
      </w:r>
      <w:r w:rsidRPr="00C8044E">
        <w:rPr>
          <w:rFonts w:ascii="Times New Roman" w:eastAsia="Calibri" w:hAnsi="Times New Roman" w:cs="Times New Roman"/>
          <w:sz w:val="24"/>
        </w:rPr>
        <w:t xml:space="preserve">. Для это на видном месте снаружи и внутри помещения вывешивают предупредительные </w:t>
      </w:r>
      <w:proofErr w:type="gramStart"/>
      <w:r w:rsidRPr="00C8044E">
        <w:rPr>
          <w:rFonts w:ascii="Times New Roman" w:eastAsia="Calibri" w:hAnsi="Times New Roman" w:cs="Times New Roman"/>
          <w:sz w:val="24"/>
        </w:rPr>
        <w:t>надписи</w:t>
      </w:r>
      <w:proofErr w:type="gramEnd"/>
      <w:r w:rsidRPr="00C8044E">
        <w:rPr>
          <w:rFonts w:ascii="Times New Roman" w:eastAsia="Calibri" w:hAnsi="Times New Roman" w:cs="Times New Roman"/>
          <w:sz w:val="24"/>
        </w:rPr>
        <w:t xml:space="preserve"> «Огнеопасно».</w:t>
      </w:r>
    </w:p>
    <w:p w:rsidR="00C8044E" w:rsidRPr="00C8044E" w:rsidRDefault="00C8044E" w:rsidP="00C8044E">
      <w:pPr>
        <w:spacing w:after="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Газосварочные и другие работы</w:t>
      </w:r>
      <w:r w:rsidRPr="00C8044E">
        <w:rPr>
          <w:rFonts w:ascii="Times New Roman" w:eastAsia="Calibri" w:hAnsi="Times New Roman" w:cs="Times New Roman"/>
          <w:sz w:val="24"/>
        </w:rPr>
        <w:t>, связанные с применением открытого огня, на ГРП разрешаются в исключительных случаях под непосредственным руководством инженерно-технического работника по специальному плану, утвержденному главным инженером предприятия газового хозяйства. При появлении в помещении ГРП газа работы с применением огня немедленно прекращают и возобновляют их после устранения утечки и последующего анализа пробы воздуха, подтверждающего отсутствие газа в помещении.</w:t>
      </w:r>
    </w:p>
    <w:p w:rsidR="00C8044E" w:rsidRPr="00C8044E" w:rsidRDefault="00C8044E" w:rsidP="00C8044E">
      <w:pPr>
        <w:spacing w:after="200" w:line="276" w:lineRule="auto"/>
        <w:jc w:val="both"/>
        <w:rPr>
          <w:rFonts w:ascii="Times New Roman" w:eastAsia="Calibri" w:hAnsi="Times New Roman" w:cs="Times New Roman"/>
          <w:sz w:val="24"/>
        </w:rPr>
      </w:pPr>
      <w:r w:rsidRPr="00C8044E">
        <w:rPr>
          <w:rFonts w:ascii="Times New Roman" w:eastAsia="Calibri" w:hAnsi="Times New Roman" w:cs="Times New Roman"/>
          <w:b/>
          <w:sz w:val="24"/>
        </w:rPr>
        <w:t>Ремонт электрооборудования ГРП и смену перегоревших электроламп</w:t>
      </w:r>
      <w:r w:rsidRPr="00C8044E">
        <w:rPr>
          <w:rFonts w:ascii="Times New Roman" w:eastAsia="Calibri" w:hAnsi="Times New Roman" w:cs="Times New Roman"/>
          <w:sz w:val="24"/>
        </w:rPr>
        <w:t xml:space="preserve"> выполняют при отключении напряжения.</w:t>
      </w:r>
    </w:p>
    <w:p w:rsidR="00C8044E" w:rsidRPr="00C8044E" w:rsidRDefault="00C8044E" w:rsidP="00C8044E">
      <w:pPr>
        <w:spacing w:after="200" w:line="276" w:lineRule="auto"/>
        <w:jc w:val="center"/>
        <w:rPr>
          <w:rFonts w:ascii="Times New Roman" w:eastAsia="Calibri" w:hAnsi="Times New Roman" w:cs="Times New Roman"/>
          <w:b/>
          <w:sz w:val="24"/>
        </w:rPr>
      </w:pPr>
      <w:r w:rsidRPr="00C8044E">
        <w:rPr>
          <w:rFonts w:ascii="Times New Roman" w:eastAsia="Calibri" w:hAnsi="Times New Roman" w:cs="Times New Roman"/>
          <w:b/>
          <w:sz w:val="24"/>
        </w:rPr>
        <w:t>Контрольные вопросы:</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Какие неисправности устраняют работники аварийных бригад?</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Перечень работ при текущем ремонте ГРП.</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Где производится разборка и очистка кассеты фильтра?</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Нижний и верхний пределы настройки ПЗК.</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Пределы настройки ПСК.</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Что проводят при текущем ремонте здания ГРП?</w:t>
      </w:r>
    </w:p>
    <w:p w:rsidR="00C8044E" w:rsidRPr="00C8044E" w:rsidRDefault="00C8044E" w:rsidP="00C8044E">
      <w:pPr>
        <w:numPr>
          <w:ilvl w:val="0"/>
          <w:numId w:val="35"/>
        </w:numPr>
        <w:spacing w:after="200" w:line="276" w:lineRule="auto"/>
        <w:contextualSpacing/>
        <w:jc w:val="both"/>
        <w:rPr>
          <w:rFonts w:ascii="Times New Roman" w:eastAsia="Calibri" w:hAnsi="Times New Roman" w:cs="Times New Roman"/>
          <w:sz w:val="24"/>
        </w:rPr>
      </w:pPr>
      <w:r w:rsidRPr="00C8044E">
        <w:rPr>
          <w:rFonts w:ascii="Times New Roman" w:eastAsia="Calibri" w:hAnsi="Times New Roman" w:cs="Times New Roman"/>
          <w:sz w:val="24"/>
        </w:rPr>
        <w:t>Что входит в обязанности дежурного?</w:t>
      </w:r>
    </w:p>
    <w:p w:rsidR="00C8044E" w:rsidRDefault="00C8044E" w:rsidP="00C8044E">
      <w:pPr>
        <w:ind w:firstLine="708"/>
      </w:pPr>
    </w:p>
    <w:p w:rsidR="003C549C" w:rsidRPr="003C549C" w:rsidRDefault="003C549C" w:rsidP="003C549C">
      <w:pPr>
        <w:spacing w:after="200" w:line="276" w:lineRule="auto"/>
        <w:jc w:val="center"/>
        <w:rPr>
          <w:rFonts w:ascii="Times New Roman" w:eastAsia="Calibri" w:hAnsi="Times New Roman" w:cs="Times New Roman"/>
          <w:b/>
          <w:color w:val="FF0000"/>
          <w:sz w:val="28"/>
          <w:szCs w:val="24"/>
        </w:rPr>
      </w:pPr>
      <w:r w:rsidRPr="003C549C">
        <w:rPr>
          <w:rFonts w:ascii="Times New Roman" w:eastAsia="Calibri" w:hAnsi="Times New Roman" w:cs="Times New Roman"/>
          <w:b/>
          <w:color w:val="FF0000"/>
          <w:sz w:val="28"/>
          <w:szCs w:val="24"/>
        </w:rPr>
        <w:lastRenderedPageBreak/>
        <w:t>Практическая работа № 10</w:t>
      </w:r>
    </w:p>
    <w:p w:rsidR="003C549C" w:rsidRPr="003C549C" w:rsidRDefault="003C549C" w:rsidP="003C549C">
      <w:pPr>
        <w:spacing w:after="200" w:line="276" w:lineRule="auto"/>
        <w:rPr>
          <w:rFonts w:ascii="Times New Roman" w:eastAsia="Calibri" w:hAnsi="Times New Roman" w:cs="Times New Roman"/>
          <w:b/>
          <w:color w:val="000000" w:themeColor="text1"/>
          <w:sz w:val="24"/>
          <w:szCs w:val="24"/>
        </w:rPr>
      </w:pPr>
      <w:r w:rsidRPr="003C549C">
        <w:rPr>
          <w:rFonts w:ascii="Times New Roman" w:eastAsia="Calibri" w:hAnsi="Times New Roman" w:cs="Times New Roman"/>
          <w:b/>
          <w:color w:val="000000" w:themeColor="text1"/>
          <w:sz w:val="24"/>
          <w:szCs w:val="24"/>
        </w:rPr>
        <w:t xml:space="preserve">Тема: </w:t>
      </w:r>
      <w:r w:rsidRPr="005078E1">
        <w:rPr>
          <w:rFonts w:ascii="Times New Roman" w:eastAsia="Calibri" w:hAnsi="Times New Roman" w:cs="Times New Roman"/>
          <w:color w:val="000000" w:themeColor="text1"/>
          <w:sz w:val="24"/>
          <w:szCs w:val="24"/>
        </w:rPr>
        <w:t>Требования, предъявляемые к баллонным и резервуарным установкам сжиженного газа для обеспечения безопасной эксплуатации</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Баллонные и резервуарные установки служат</w:t>
      </w:r>
      <w:r w:rsidRPr="003C549C">
        <w:rPr>
          <w:rFonts w:ascii="Times New Roman" w:eastAsia="Calibri" w:hAnsi="Times New Roman" w:cs="Times New Roman"/>
          <w:sz w:val="24"/>
          <w:szCs w:val="24"/>
        </w:rPr>
        <w:t xml:space="preserve"> источниками газоснабжения жилых, административных, общественных, производственных и бытовых зданий.</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Газораспределительные сети для транспортирования газа </w:t>
      </w:r>
      <w:proofErr w:type="gramStart"/>
      <w:r w:rsidRPr="003C549C">
        <w:rPr>
          <w:rFonts w:ascii="Times New Roman" w:eastAsia="Calibri" w:hAnsi="Times New Roman" w:cs="Times New Roman"/>
          <w:sz w:val="24"/>
          <w:szCs w:val="24"/>
        </w:rPr>
        <w:t>от  резервуарных</w:t>
      </w:r>
      <w:proofErr w:type="gramEnd"/>
      <w:r w:rsidRPr="003C549C">
        <w:rPr>
          <w:rFonts w:ascii="Times New Roman" w:eastAsia="Calibri" w:hAnsi="Times New Roman" w:cs="Times New Roman"/>
          <w:sz w:val="24"/>
          <w:szCs w:val="24"/>
        </w:rPr>
        <w:t xml:space="preserve"> установок должны соответствовать требованиям СНиП 42-01-2002.</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В состав резервуарной установки</w:t>
      </w:r>
      <w:r w:rsidRPr="003C549C">
        <w:rPr>
          <w:rFonts w:ascii="Times New Roman" w:eastAsia="Calibri" w:hAnsi="Times New Roman" w:cs="Times New Roman"/>
          <w:sz w:val="24"/>
          <w:szCs w:val="24"/>
        </w:rPr>
        <w:t xml:space="preserve"> входят:</w:t>
      </w:r>
    </w:p>
    <w:p w:rsidR="003C549C" w:rsidRPr="003C549C" w:rsidRDefault="003C549C" w:rsidP="003C549C">
      <w:pPr>
        <w:numPr>
          <w:ilvl w:val="0"/>
          <w:numId w:val="38"/>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регуляторы давления газа,</w:t>
      </w:r>
    </w:p>
    <w:p w:rsidR="003C549C" w:rsidRPr="003C549C" w:rsidRDefault="003C549C" w:rsidP="003C549C">
      <w:pPr>
        <w:numPr>
          <w:ilvl w:val="0"/>
          <w:numId w:val="38"/>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предохранительно-запорный и предохранительно-сбросной клапаны (ПЗК и ПСК), </w:t>
      </w:r>
    </w:p>
    <w:p w:rsidR="003C549C" w:rsidRPr="003C549C" w:rsidRDefault="003C549C" w:rsidP="003C549C">
      <w:pPr>
        <w:numPr>
          <w:ilvl w:val="0"/>
          <w:numId w:val="38"/>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контрольно-измерительные приборы (КИП) для контроля давления и уровня СУГ в резервуаре, </w:t>
      </w:r>
    </w:p>
    <w:p w:rsidR="003C549C" w:rsidRPr="003C549C" w:rsidRDefault="003C549C" w:rsidP="003C549C">
      <w:pPr>
        <w:numPr>
          <w:ilvl w:val="0"/>
          <w:numId w:val="38"/>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запорная </w:t>
      </w:r>
      <w:r w:rsidRPr="003C549C">
        <w:rPr>
          <w:rFonts w:ascii="Times New Roman" w:eastAsia="Calibri" w:hAnsi="Times New Roman" w:cs="Times New Roman"/>
          <w:sz w:val="24"/>
          <w:szCs w:val="24"/>
        </w:rPr>
        <w:tab/>
        <w:t xml:space="preserve">арматура, </w:t>
      </w:r>
    </w:p>
    <w:p w:rsidR="003C549C" w:rsidRPr="003C549C" w:rsidRDefault="003C549C" w:rsidP="003C549C">
      <w:pPr>
        <w:numPr>
          <w:ilvl w:val="0"/>
          <w:numId w:val="38"/>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резервуары,</w:t>
      </w:r>
    </w:p>
    <w:p w:rsidR="003C549C" w:rsidRPr="003C549C" w:rsidRDefault="003C549C" w:rsidP="003C549C">
      <w:pPr>
        <w:numPr>
          <w:ilvl w:val="0"/>
          <w:numId w:val="38"/>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трубопроводы жидкой и паровой фаз. </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Число резервуаров</w:t>
      </w:r>
      <w:r w:rsidRPr="003C549C">
        <w:rPr>
          <w:rFonts w:ascii="Times New Roman" w:eastAsia="Calibri" w:hAnsi="Times New Roman" w:cs="Times New Roman"/>
          <w:sz w:val="24"/>
          <w:szCs w:val="24"/>
        </w:rPr>
        <w:t xml:space="preserve"> должно быть не менее двух. Если по условиям технологии и специфики режимов потребления газа допускаются перерывы в потреблении газа, допускается установка одного резервуара. При числе резервуаров более двух установка разделяется на группы. Резервуары каждой группы соединяются между собой трубопроводами по жидкой и паровой фазам с отключающими устройствами. Вместимость резервуарной установки и вместимость одного |резервуара принимаются не более указанных в табл. 8.1</w:t>
      </w:r>
    </w:p>
    <w:tbl>
      <w:tblPr>
        <w:tblW w:w="0" w:type="auto"/>
        <w:tblLayout w:type="fixed"/>
        <w:tblCellMar>
          <w:left w:w="10" w:type="dxa"/>
          <w:right w:w="10" w:type="dxa"/>
        </w:tblCellMar>
        <w:tblLook w:val="0000" w:firstRow="0" w:lastRow="0" w:firstColumn="0" w:lastColumn="0" w:noHBand="0" w:noVBand="0"/>
      </w:tblPr>
      <w:tblGrid>
        <w:gridCol w:w="2846"/>
        <w:gridCol w:w="864"/>
        <w:gridCol w:w="859"/>
        <w:gridCol w:w="3379"/>
        <w:gridCol w:w="2127"/>
      </w:tblGrid>
      <w:tr w:rsidR="003C549C" w:rsidRPr="003C549C" w:rsidTr="000F065C">
        <w:trPr>
          <w:trHeight w:hRule="exact" w:val="1152"/>
        </w:trPr>
        <w:tc>
          <w:tcPr>
            <w:tcW w:w="2846" w:type="dxa"/>
            <w:vMerge w:val="restart"/>
            <w:tcBorders>
              <w:top w:val="single" w:sz="4" w:space="0" w:color="auto"/>
              <w:left w:val="single" w:sz="4" w:space="0" w:color="auto"/>
            </w:tcBorders>
            <w:shd w:val="clear" w:color="auto" w:fill="FFFFFF"/>
            <w:vAlign w:val="center"/>
          </w:tcPr>
          <w:p w:rsidR="003C549C" w:rsidRPr="003C549C" w:rsidRDefault="003C549C" w:rsidP="00F45A8A">
            <w:pPr>
              <w:spacing w:after="200" w:line="240" w:lineRule="auto"/>
              <w:jc w:val="center"/>
              <w:rPr>
                <w:rFonts w:ascii="Times New Roman" w:eastAsia="Calibri" w:hAnsi="Times New Roman" w:cs="Times New Roman"/>
                <w:lang w:eastAsia="ru-RU"/>
              </w:rPr>
            </w:pPr>
            <w:r w:rsidRPr="003C549C">
              <w:rPr>
                <w:rFonts w:ascii="Times New Roman" w:eastAsia="Calibri" w:hAnsi="Times New Roman" w:cs="Times New Roman"/>
                <w:sz w:val="24"/>
                <w:shd w:val="clear" w:color="auto" w:fill="FFFFFF"/>
                <w:lang w:eastAsia="ru-RU"/>
              </w:rPr>
              <w:t>Назначение резервуарной установки</w:t>
            </w:r>
          </w:p>
        </w:tc>
        <w:tc>
          <w:tcPr>
            <w:tcW w:w="1723" w:type="dxa"/>
            <w:gridSpan w:val="2"/>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Общая вместимость резервуарной установки, м</w:t>
            </w:r>
            <w:r w:rsidRPr="003C549C">
              <w:rPr>
                <w:rFonts w:ascii="Times New Roman" w:eastAsia="Times New Roman" w:hAnsi="Times New Roman" w:cs="Times New Roman"/>
                <w:color w:val="000000"/>
                <w:sz w:val="24"/>
                <w:szCs w:val="24"/>
                <w:shd w:val="clear" w:color="auto" w:fill="FFFFFF"/>
                <w:vertAlign w:val="superscript"/>
                <w:lang w:eastAsia="ru-RU"/>
              </w:rPr>
              <w:t>3</w:t>
            </w:r>
          </w:p>
        </w:tc>
        <w:tc>
          <w:tcPr>
            <w:tcW w:w="5506" w:type="dxa"/>
            <w:gridSpan w:val="2"/>
            <w:tcBorders>
              <w:top w:val="single" w:sz="4" w:space="0" w:color="auto"/>
              <w:left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Максимальная вместимость одного резервуара, м</w:t>
            </w:r>
            <w:r w:rsidRPr="003C549C">
              <w:rPr>
                <w:rFonts w:ascii="Times New Roman" w:eastAsia="Times New Roman" w:hAnsi="Times New Roman" w:cs="Times New Roman"/>
                <w:color w:val="000000"/>
                <w:sz w:val="24"/>
                <w:szCs w:val="24"/>
                <w:shd w:val="clear" w:color="auto" w:fill="FFFFFF"/>
                <w:vertAlign w:val="superscript"/>
                <w:lang w:eastAsia="ru-RU"/>
              </w:rPr>
              <w:t>3</w:t>
            </w:r>
          </w:p>
        </w:tc>
      </w:tr>
      <w:tr w:rsidR="003C549C" w:rsidRPr="003C549C" w:rsidTr="000F065C">
        <w:trPr>
          <w:trHeight w:hRule="exact" w:val="566"/>
        </w:trPr>
        <w:tc>
          <w:tcPr>
            <w:tcW w:w="2846" w:type="dxa"/>
            <w:vMerge/>
            <w:tcBorders>
              <w:left w:val="single" w:sz="4" w:space="0" w:color="auto"/>
            </w:tcBorders>
            <w:shd w:val="clear" w:color="auto" w:fill="FFFFFF"/>
            <w:vAlign w:val="center"/>
          </w:tcPr>
          <w:p w:rsidR="003C549C" w:rsidRPr="003C549C" w:rsidRDefault="003C549C" w:rsidP="00AB6AAB">
            <w:pPr>
              <w:widowControl w:val="0"/>
              <w:spacing w:after="0" w:line="240" w:lineRule="auto"/>
              <w:jc w:val="center"/>
              <w:rPr>
                <w:rFonts w:ascii="Times New Roman" w:eastAsia="Courier New" w:hAnsi="Times New Roman" w:cs="Times New Roman"/>
                <w:color w:val="000000"/>
                <w:sz w:val="24"/>
                <w:szCs w:val="24"/>
                <w:lang w:eastAsia="ru-RU"/>
              </w:rPr>
            </w:pPr>
          </w:p>
        </w:tc>
        <w:tc>
          <w:tcPr>
            <w:tcW w:w="864" w:type="dxa"/>
            <w:tcBorders>
              <w:top w:val="single" w:sz="4" w:space="0" w:color="auto"/>
              <w:left w:val="single" w:sz="4" w:space="0" w:color="auto"/>
            </w:tcBorders>
            <w:shd w:val="clear" w:color="auto" w:fill="FFFFFF"/>
            <w:vAlign w:val="center"/>
          </w:tcPr>
          <w:p w:rsidR="003C549C" w:rsidRPr="003C549C" w:rsidRDefault="003C549C" w:rsidP="00AB6AAB">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над</w:t>
            </w:r>
            <w:r w:rsidRPr="003C549C">
              <w:rPr>
                <w:rFonts w:ascii="Times New Roman" w:eastAsia="Times New Roman" w:hAnsi="Times New Roman" w:cs="Times New Roman"/>
                <w:color w:val="000000"/>
                <w:sz w:val="24"/>
                <w:szCs w:val="24"/>
                <w:shd w:val="clear" w:color="auto" w:fill="FFFFFF"/>
                <w:lang w:eastAsia="ru-RU"/>
              </w:rPr>
              <w:softHyphen/>
            </w:r>
          </w:p>
          <w:p w:rsidR="003C549C" w:rsidRPr="003C549C" w:rsidRDefault="003C549C" w:rsidP="00AB6AAB">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земной</w:t>
            </w:r>
          </w:p>
        </w:tc>
        <w:tc>
          <w:tcPr>
            <w:tcW w:w="859" w:type="dxa"/>
            <w:tcBorders>
              <w:top w:val="single" w:sz="4" w:space="0" w:color="auto"/>
              <w:left w:val="single" w:sz="4" w:space="0" w:color="auto"/>
            </w:tcBorders>
            <w:shd w:val="clear" w:color="auto" w:fill="FFFFFF"/>
            <w:vAlign w:val="center"/>
          </w:tcPr>
          <w:p w:rsidR="003C549C" w:rsidRPr="003C549C" w:rsidRDefault="003C549C" w:rsidP="00AB6AAB">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под</w:t>
            </w:r>
            <w:r w:rsidRPr="003C549C">
              <w:rPr>
                <w:rFonts w:ascii="Times New Roman" w:eastAsia="Times New Roman" w:hAnsi="Times New Roman" w:cs="Times New Roman"/>
                <w:color w:val="000000"/>
                <w:sz w:val="24"/>
                <w:szCs w:val="24"/>
                <w:shd w:val="clear" w:color="auto" w:fill="FFFFFF"/>
                <w:lang w:eastAsia="ru-RU"/>
              </w:rPr>
              <w:softHyphen/>
            </w:r>
          </w:p>
          <w:p w:rsidR="003C549C" w:rsidRPr="003C549C" w:rsidRDefault="003C549C" w:rsidP="00AB6AAB">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земной</w:t>
            </w:r>
          </w:p>
        </w:tc>
        <w:tc>
          <w:tcPr>
            <w:tcW w:w="3379" w:type="dxa"/>
            <w:tcBorders>
              <w:top w:val="single" w:sz="4" w:space="0" w:color="auto"/>
              <w:left w:val="single" w:sz="4" w:space="0" w:color="auto"/>
            </w:tcBorders>
            <w:shd w:val="clear" w:color="auto" w:fill="FFFFFF"/>
            <w:vAlign w:val="center"/>
          </w:tcPr>
          <w:p w:rsidR="003C549C" w:rsidRPr="003C549C" w:rsidRDefault="003C549C" w:rsidP="00AB6AAB">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над</w:t>
            </w:r>
            <w:r w:rsidRPr="003C549C">
              <w:rPr>
                <w:rFonts w:ascii="Times New Roman" w:eastAsia="Times New Roman" w:hAnsi="Times New Roman" w:cs="Times New Roman"/>
                <w:color w:val="000000"/>
                <w:sz w:val="24"/>
                <w:szCs w:val="24"/>
                <w:shd w:val="clear" w:color="auto" w:fill="FFFFFF"/>
                <w:lang w:eastAsia="ru-RU"/>
              </w:rPr>
              <w:softHyphen/>
              <w:t>земного</w:t>
            </w:r>
          </w:p>
        </w:tc>
        <w:tc>
          <w:tcPr>
            <w:tcW w:w="2127" w:type="dxa"/>
            <w:tcBorders>
              <w:top w:val="single" w:sz="4" w:space="0" w:color="auto"/>
              <w:left w:val="single" w:sz="4" w:space="0" w:color="auto"/>
              <w:right w:val="single" w:sz="4" w:space="0" w:color="auto"/>
            </w:tcBorders>
            <w:shd w:val="clear" w:color="auto" w:fill="FFFFFF"/>
            <w:vAlign w:val="center"/>
          </w:tcPr>
          <w:p w:rsidR="003C549C" w:rsidRPr="003C549C" w:rsidRDefault="003C549C" w:rsidP="00AB6AAB">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под</w:t>
            </w:r>
            <w:r w:rsidRPr="003C549C">
              <w:rPr>
                <w:rFonts w:ascii="Times New Roman" w:eastAsia="Times New Roman" w:hAnsi="Times New Roman" w:cs="Times New Roman"/>
                <w:color w:val="000000"/>
                <w:sz w:val="24"/>
                <w:szCs w:val="24"/>
                <w:shd w:val="clear" w:color="auto" w:fill="FFFFFF"/>
                <w:lang w:eastAsia="ru-RU"/>
              </w:rPr>
              <w:softHyphen/>
              <w:t>земного</w:t>
            </w:r>
          </w:p>
        </w:tc>
      </w:tr>
      <w:tr w:rsidR="003C549C" w:rsidRPr="003C549C" w:rsidTr="000F065C">
        <w:trPr>
          <w:trHeight w:hRule="exact" w:val="264"/>
        </w:trPr>
        <w:tc>
          <w:tcPr>
            <w:tcW w:w="2846"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1</w:t>
            </w:r>
          </w:p>
        </w:tc>
        <w:tc>
          <w:tcPr>
            <w:tcW w:w="864"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2</w:t>
            </w:r>
          </w:p>
        </w:tc>
        <w:tc>
          <w:tcPr>
            <w:tcW w:w="859"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3</w:t>
            </w:r>
          </w:p>
        </w:tc>
        <w:tc>
          <w:tcPr>
            <w:tcW w:w="3379"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4</w:t>
            </w:r>
          </w:p>
        </w:tc>
        <w:tc>
          <w:tcPr>
            <w:tcW w:w="2127" w:type="dxa"/>
            <w:tcBorders>
              <w:top w:val="single" w:sz="4" w:space="0" w:color="auto"/>
              <w:left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5</w:t>
            </w:r>
          </w:p>
        </w:tc>
      </w:tr>
      <w:tr w:rsidR="003C549C" w:rsidRPr="003C549C" w:rsidTr="000F065C">
        <w:trPr>
          <w:trHeight w:hRule="exact" w:val="997"/>
        </w:trPr>
        <w:tc>
          <w:tcPr>
            <w:tcW w:w="2846"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Газоснабжение жилых, адми</w:t>
            </w:r>
            <w:r w:rsidRPr="003C549C">
              <w:rPr>
                <w:rFonts w:ascii="Times New Roman" w:eastAsia="Times New Roman" w:hAnsi="Times New Roman" w:cs="Times New Roman"/>
                <w:color w:val="000000"/>
                <w:sz w:val="24"/>
                <w:szCs w:val="24"/>
                <w:shd w:val="clear" w:color="auto" w:fill="FFFFFF"/>
                <w:lang w:eastAsia="ru-RU"/>
              </w:rPr>
              <w:softHyphen/>
              <w:t>нистративных и обществен</w:t>
            </w:r>
            <w:r w:rsidRPr="003C549C">
              <w:rPr>
                <w:rFonts w:ascii="Times New Roman" w:eastAsia="Times New Roman" w:hAnsi="Times New Roman" w:cs="Times New Roman"/>
                <w:color w:val="000000"/>
                <w:sz w:val="24"/>
                <w:szCs w:val="24"/>
                <w:shd w:val="clear" w:color="auto" w:fill="FFFFFF"/>
                <w:lang w:eastAsia="ru-RU"/>
              </w:rPr>
              <w:softHyphen/>
              <w:t>ных зданий</w:t>
            </w:r>
          </w:p>
        </w:tc>
        <w:tc>
          <w:tcPr>
            <w:tcW w:w="864"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5</w:t>
            </w:r>
          </w:p>
        </w:tc>
        <w:tc>
          <w:tcPr>
            <w:tcW w:w="859"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300</w:t>
            </w:r>
          </w:p>
        </w:tc>
        <w:tc>
          <w:tcPr>
            <w:tcW w:w="3379"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5</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sz w:val="24"/>
                <w:szCs w:val="24"/>
                <w:lang w:eastAsia="ru-RU"/>
              </w:rPr>
            </w:pPr>
            <w:r w:rsidRPr="003C549C">
              <w:rPr>
                <w:rFonts w:ascii="Times New Roman" w:eastAsia="Times New Roman" w:hAnsi="Times New Roman" w:cs="Times New Roman"/>
                <w:color w:val="000000"/>
                <w:sz w:val="24"/>
                <w:szCs w:val="24"/>
                <w:shd w:val="clear" w:color="auto" w:fill="FFFFFF"/>
                <w:lang w:eastAsia="ru-RU"/>
              </w:rPr>
              <w:t>50</w:t>
            </w:r>
          </w:p>
        </w:tc>
      </w:tr>
      <w:tr w:rsidR="003C549C" w:rsidRPr="003C549C" w:rsidTr="000F065C">
        <w:trPr>
          <w:trHeight w:hRule="exact" w:val="1178"/>
        </w:trPr>
        <w:tc>
          <w:tcPr>
            <w:tcW w:w="2846"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spacing w:after="200" w:line="240" w:lineRule="auto"/>
              <w:jc w:val="center"/>
              <w:rPr>
                <w:rFonts w:ascii="Times New Roman" w:eastAsia="Times New Roman" w:hAnsi="Times New Roman" w:cs="Times New Roman"/>
                <w:color w:val="000000"/>
                <w:sz w:val="24"/>
                <w:szCs w:val="24"/>
                <w:shd w:val="clear" w:color="auto" w:fill="FFFFFF"/>
                <w:lang w:eastAsia="ru-RU"/>
              </w:rPr>
            </w:pPr>
            <w:r w:rsidRPr="003C549C">
              <w:rPr>
                <w:rFonts w:ascii="Times New Roman" w:eastAsia="Calibri" w:hAnsi="Times New Roman" w:cs="Times New Roman"/>
                <w:color w:val="000000"/>
                <w:sz w:val="24"/>
                <w:szCs w:val="24"/>
                <w:shd w:val="clear" w:color="auto" w:fill="FFFFFF"/>
                <w:lang w:eastAsia="ru-RU"/>
              </w:rPr>
              <w:t>Газоснабжение производст</w:t>
            </w:r>
            <w:r w:rsidRPr="003C549C">
              <w:rPr>
                <w:rFonts w:ascii="Times New Roman" w:eastAsia="Calibri" w:hAnsi="Times New Roman" w:cs="Times New Roman"/>
                <w:color w:val="000000"/>
                <w:sz w:val="24"/>
                <w:szCs w:val="24"/>
                <w:shd w:val="clear" w:color="auto" w:fill="FFFFFF"/>
                <w:lang w:eastAsia="ru-RU"/>
              </w:rPr>
              <w:softHyphen/>
              <w:t>венных зданий, бытовых зда</w:t>
            </w:r>
            <w:r w:rsidRPr="003C549C">
              <w:rPr>
                <w:rFonts w:ascii="Times New Roman" w:eastAsia="Calibri" w:hAnsi="Times New Roman" w:cs="Times New Roman"/>
                <w:color w:val="000000"/>
                <w:sz w:val="24"/>
                <w:szCs w:val="24"/>
                <w:shd w:val="clear" w:color="auto" w:fill="FFFFFF"/>
                <w:lang w:eastAsia="ru-RU"/>
              </w:rPr>
              <w:softHyphen/>
              <w:t>ний промышленных предпри</w:t>
            </w:r>
            <w:r w:rsidRPr="003C549C">
              <w:rPr>
                <w:rFonts w:ascii="Times New Roman" w:eastAsia="Calibri" w:hAnsi="Times New Roman" w:cs="Times New Roman"/>
                <w:color w:val="000000"/>
                <w:sz w:val="24"/>
                <w:szCs w:val="24"/>
                <w:shd w:val="clear" w:color="auto" w:fill="FFFFFF"/>
                <w:lang w:eastAsia="ru-RU"/>
              </w:rPr>
              <w:softHyphen/>
              <w:t>ятий и котельных</w:t>
            </w:r>
          </w:p>
        </w:tc>
        <w:tc>
          <w:tcPr>
            <w:tcW w:w="864"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spacing w:after="200" w:line="240" w:lineRule="auto"/>
              <w:jc w:val="center"/>
              <w:rPr>
                <w:rFonts w:ascii="Times New Roman" w:eastAsia="Times New Roman" w:hAnsi="Times New Roman" w:cs="Times New Roman"/>
                <w:color w:val="000000"/>
                <w:sz w:val="24"/>
                <w:szCs w:val="24"/>
                <w:shd w:val="clear" w:color="auto" w:fill="FFFFFF"/>
                <w:lang w:eastAsia="ru-RU"/>
              </w:rPr>
            </w:pPr>
            <w:r w:rsidRPr="003C549C">
              <w:rPr>
                <w:rFonts w:ascii="Times New Roman" w:eastAsia="Calibri" w:hAnsi="Times New Roman" w:cs="Times New Roman"/>
                <w:color w:val="000000"/>
                <w:sz w:val="24"/>
                <w:szCs w:val="24"/>
                <w:shd w:val="clear" w:color="auto" w:fill="FFFFFF"/>
                <w:lang w:eastAsia="ru-RU"/>
              </w:rPr>
              <w:t>20</w:t>
            </w:r>
          </w:p>
        </w:tc>
        <w:tc>
          <w:tcPr>
            <w:tcW w:w="859"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spacing w:after="200" w:line="240" w:lineRule="auto"/>
              <w:jc w:val="center"/>
              <w:rPr>
                <w:rFonts w:ascii="Times New Roman" w:eastAsia="Times New Roman" w:hAnsi="Times New Roman" w:cs="Times New Roman"/>
                <w:color w:val="000000"/>
                <w:sz w:val="24"/>
                <w:szCs w:val="24"/>
                <w:shd w:val="clear" w:color="auto" w:fill="FFFFFF"/>
                <w:lang w:eastAsia="ru-RU"/>
              </w:rPr>
            </w:pPr>
            <w:r w:rsidRPr="003C549C">
              <w:rPr>
                <w:rFonts w:ascii="Times New Roman" w:eastAsia="Calibri" w:hAnsi="Times New Roman" w:cs="Times New Roman"/>
                <w:color w:val="000000"/>
                <w:sz w:val="24"/>
                <w:szCs w:val="24"/>
                <w:shd w:val="clear" w:color="auto" w:fill="FFFFFF"/>
                <w:lang w:eastAsia="ru-RU"/>
              </w:rPr>
              <w:t>300</w:t>
            </w:r>
          </w:p>
        </w:tc>
        <w:tc>
          <w:tcPr>
            <w:tcW w:w="3379"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spacing w:after="200" w:line="240" w:lineRule="auto"/>
              <w:jc w:val="center"/>
              <w:rPr>
                <w:rFonts w:ascii="Times New Roman" w:eastAsia="Times New Roman" w:hAnsi="Times New Roman" w:cs="Times New Roman"/>
                <w:color w:val="000000"/>
                <w:sz w:val="24"/>
                <w:szCs w:val="24"/>
                <w:shd w:val="clear" w:color="auto" w:fill="FFFFFF"/>
                <w:lang w:eastAsia="ru-RU"/>
              </w:rPr>
            </w:pPr>
            <w:r w:rsidRPr="003C549C">
              <w:rPr>
                <w:rFonts w:ascii="Times New Roman" w:eastAsia="Calibri" w:hAnsi="Times New Roman" w:cs="Times New Roman"/>
                <w:color w:val="000000"/>
                <w:sz w:val="24"/>
                <w:szCs w:val="24"/>
                <w:shd w:val="clear" w:color="auto" w:fill="FFFFFF"/>
                <w:lang w:eastAsia="ru-RU"/>
              </w:rPr>
              <w:t>10</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3C549C" w:rsidRPr="003C549C" w:rsidRDefault="003C549C" w:rsidP="00F45A8A">
            <w:pPr>
              <w:spacing w:after="200" w:line="240" w:lineRule="auto"/>
              <w:jc w:val="center"/>
              <w:rPr>
                <w:rFonts w:ascii="Times New Roman" w:eastAsia="Times New Roman" w:hAnsi="Times New Roman" w:cs="Times New Roman"/>
                <w:color w:val="000000"/>
                <w:sz w:val="24"/>
                <w:szCs w:val="24"/>
                <w:shd w:val="clear" w:color="auto" w:fill="FFFFFF"/>
                <w:lang w:eastAsia="ru-RU"/>
              </w:rPr>
            </w:pPr>
            <w:r w:rsidRPr="003C549C">
              <w:rPr>
                <w:rFonts w:ascii="Times New Roman" w:eastAsia="Calibri" w:hAnsi="Times New Roman" w:cs="Times New Roman"/>
                <w:color w:val="000000"/>
                <w:sz w:val="24"/>
                <w:szCs w:val="24"/>
                <w:shd w:val="clear" w:color="auto" w:fill="FFFFFF"/>
                <w:lang w:eastAsia="ru-RU"/>
              </w:rPr>
              <w:t>100</w:t>
            </w:r>
          </w:p>
        </w:tc>
      </w:tr>
    </w:tbl>
    <w:p w:rsidR="003C549C" w:rsidRPr="003C549C" w:rsidRDefault="003C549C" w:rsidP="003C549C">
      <w:pPr>
        <w:spacing w:after="200" w:line="276" w:lineRule="auto"/>
        <w:jc w:val="both"/>
        <w:rPr>
          <w:rFonts w:ascii="Times New Roman" w:eastAsia="Calibri" w:hAnsi="Times New Roman" w:cs="Times New Roman"/>
          <w:sz w:val="24"/>
          <w:szCs w:val="24"/>
        </w:rPr>
      </w:pP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Подземные резервуары</w:t>
      </w:r>
      <w:r w:rsidRPr="003C549C">
        <w:rPr>
          <w:rFonts w:ascii="Times New Roman" w:eastAsia="Calibri" w:hAnsi="Times New Roman" w:cs="Times New Roman"/>
          <w:sz w:val="24"/>
          <w:szCs w:val="24"/>
        </w:rPr>
        <w:t xml:space="preserve"> устанавливают на глубине не менее 0,6 м от поверхности земли до верхней образующей резервуара в районах с сезонным промерзанием грунта и 0,2 м — в районах без промерзания грунта.</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Индивидуальные баллонные установки</w:t>
      </w:r>
      <w:r w:rsidRPr="003C549C">
        <w:rPr>
          <w:rFonts w:ascii="Times New Roman" w:eastAsia="Calibri" w:hAnsi="Times New Roman" w:cs="Times New Roman"/>
          <w:sz w:val="24"/>
          <w:szCs w:val="24"/>
        </w:rPr>
        <w:t xml:space="preserve"> можно размещать как снаружи, так и внутри зданий. Разрешается размещение баллонов </w:t>
      </w:r>
      <w:r w:rsidRPr="003C549C">
        <w:rPr>
          <w:rFonts w:ascii="Times New Roman" w:eastAsia="Calibri" w:hAnsi="Times New Roman" w:cs="Times New Roman"/>
          <w:b/>
          <w:sz w:val="24"/>
          <w:szCs w:val="24"/>
        </w:rPr>
        <w:t>в квартирах жилого здания</w:t>
      </w:r>
      <w:r w:rsidRPr="003C549C">
        <w:rPr>
          <w:rFonts w:ascii="Times New Roman" w:eastAsia="Calibri" w:hAnsi="Times New Roman" w:cs="Times New Roman"/>
          <w:sz w:val="24"/>
          <w:szCs w:val="24"/>
        </w:rPr>
        <w:t xml:space="preserve"> (не более одного баллона в квартире), имеющего не более двух этажей.</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Расстояние в свету</w:t>
      </w:r>
      <w:r w:rsidRPr="003C549C">
        <w:rPr>
          <w:rFonts w:ascii="Times New Roman" w:eastAsia="Calibri" w:hAnsi="Times New Roman" w:cs="Times New Roman"/>
          <w:sz w:val="24"/>
          <w:szCs w:val="24"/>
        </w:rPr>
        <w:t xml:space="preserve">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Резервуарные установки должны иметь </w:t>
      </w:r>
      <w:r w:rsidRPr="003C549C">
        <w:rPr>
          <w:rFonts w:ascii="Times New Roman" w:eastAsia="Calibri" w:hAnsi="Times New Roman" w:cs="Times New Roman"/>
          <w:b/>
          <w:sz w:val="24"/>
          <w:szCs w:val="24"/>
        </w:rPr>
        <w:t>проветриваемое ограждение</w:t>
      </w:r>
      <w:r w:rsidRPr="003C549C">
        <w:rPr>
          <w:rFonts w:ascii="Times New Roman" w:eastAsia="Calibri" w:hAnsi="Times New Roman" w:cs="Times New Roman"/>
          <w:sz w:val="24"/>
          <w:szCs w:val="24"/>
        </w:rPr>
        <w:t xml:space="preserve"> из негорючих материалов высотой не менее 1,6 м. Расстояния от резервуаров до ограждения — не менее 1 м, при этом расстояние </w:t>
      </w:r>
      <w:r w:rsidRPr="003C549C">
        <w:rPr>
          <w:rFonts w:ascii="Times New Roman" w:eastAsia="Calibri" w:hAnsi="Times New Roman" w:cs="Times New Roman"/>
          <w:sz w:val="24"/>
          <w:szCs w:val="24"/>
        </w:rPr>
        <w:lastRenderedPageBreak/>
        <w:t>от ограждения до наружной бровки замкнутого обвалования или ограждающей стенки из негорючих материалов, (при надземной установке резервуаров) — не менее 0,7 м.</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Испарительные установки</w:t>
      </w:r>
      <w:r w:rsidRPr="003C549C">
        <w:rPr>
          <w:rFonts w:ascii="Times New Roman" w:eastAsia="Calibri" w:hAnsi="Times New Roman" w:cs="Times New Roman"/>
          <w:sz w:val="24"/>
          <w:szCs w:val="24"/>
        </w:rPr>
        <w:t xml:space="preserve"> размещаются на открытых площадках или в отдельно стоящих зданиях, помещениях (пристроенных или встроенных в производственные здания), уровень пола которых расположен выше планировочной отметки земли, на расстоянии не менее 10 м от ограждения резервуарной установки</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При групповом размещении испарителей</w:t>
      </w:r>
      <w:r w:rsidRPr="003C549C">
        <w:rPr>
          <w:rFonts w:ascii="Times New Roman" w:eastAsia="Calibri" w:hAnsi="Times New Roman" w:cs="Times New Roman"/>
          <w:sz w:val="24"/>
          <w:szCs w:val="24"/>
        </w:rPr>
        <w:t xml:space="preserve"> расстояние между ними принимается не менее 1 м.</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В составе групповой баллонной установки</w:t>
      </w:r>
      <w:r w:rsidRPr="003C549C">
        <w:rPr>
          <w:rFonts w:ascii="Times New Roman" w:eastAsia="Calibri" w:hAnsi="Times New Roman" w:cs="Times New Roman"/>
          <w:sz w:val="24"/>
          <w:szCs w:val="24"/>
        </w:rPr>
        <w:t xml:space="preserve"> предусматриваются:</w:t>
      </w:r>
    </w:p>
    <w:p w:rsidR="003C549C" w:rsidRPr="003C549C" w:rsidRDefault="003C549C" w:rsidP="003C549C">
      <w:pPr>
        <w:numPr>
          <w:ilvl w:val="0"/>
          <w:numId w:val="39"/>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баллоны для СУГ, </w:t>
      </w:r>
    </w:p>
    <w:p w:rsidR="003C549C" w:rsidRPr="003C549C" w:rsidRDefault="003C549C" w:rsidP="003C549C">
      <w:pPr>
        <w:numPr>
          <w:ilvl w:val="0"/>
          <w:numId w:val="39"/>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запорная арматура, </w:t>
      </w:r>
    </w:p>
    <w:p w:rsidR="003C549C" w:rsidRPr="003C549C" w:rsidRDefault="003C549C" w:rsidP="003C549C">
      <w:pPr>
        <w:numPr>
          <w:ilvl w:val="0"/>
          <w:numId w:val="39"/>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регулятор давления газа,</w:t>
      </w:r>
    </w:p>
    <w:p w:rsidR="003C549C" w:rsidRPr="003C549C" w:rsidRDefault="003C549C" w:rsidP="003C549C">
      <w:pPr>
        <w:numPr>
          <w:ilvl w:val="0"/>
          <w:numId w:val="39"/>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ПСК, </w:t>
      </w:r>
    </w:p>
    <w:p w:rsidR="003C549C" w:rsidRPr="003C549C" w:rsidRDefault="003C549C" w:rsidP="003C549C">
      <w:pPr>
        <w:numPr>
          <w:ilvl w:val="0"/>
          <w:numId w:val="39"/>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показывающий манометр и трубопроводы высокого и низкого давления. </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Число баллонов в групповой установке определяется расчетом.</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Максимальная общая вместимость групповой баллонной установки принимается по табл. 8.4.</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Индивидуальные баллонные установки</w:t>
      </w:r>
      <w:r w:rsidRPr="003C549C">
        <w:rPr>
          <w:rFonts w:ascii="Times New Roman" w:eastAsia="Calibri" w:hAnsi="Times New Roman" w:cs="Times New Roman"/>
          <w:sz w:val="24"/>
          <w:szCs w:val="24"/>
        </w:rPr>
        <w:t xml:space="preserve"> снаружи устанавливают на расстоянии в свету не менее 0,5 м от оконных проемов и 1,0 м от дверных проемов первого этажа, не менее 3,0 м от дверных и оконных проемов цокольных и подвальных этажей, а также канализационных колодцев.</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Таблица 8.4 Общая максимальная вместимость групповой баллонной установки</w:t>
      </w:r>
    </w:p>
    <w:tbl>
      <w:tblPr>
        <w:tblW w:w="0" w:type="auto"/>
        <w:tblLayout w:type="fixed"/>
        <w:tblCellMar>
          <w:left w:w="10" w:type="dxa"/>
          <w:right w:w="10" w:type="dxa"/>
        </w:tblCellMar>
        <w:tblLook w:val="0000" w:firstRow="0" w:lastRow="0" w:firstColumn="0" w:lastColumn="0" w:noHBand="0" w:noVBand="0"/>
      </w:tblPr>
      <w:tblGrid>
        <w:gridCol w:w="3456"/>
        <w:gridCol w:w="3217"/>
        <w:gridCol w:w="3118"/>
      </w:tblGrid>
      <w:tr w:rsidR="003C549C" w:rsidRPr="003C549C" w:rsidTr="000F065C">
        <w:trPr>
          <w:trHeight w:hRule="exact" w:val="749"/>
        </w:trPr>
        <w:tc>
          <w:tcPr>
            <w:tcW w:w="3456" w:type="dxa"/>
            <w:vMerge w:val="restart"/>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Назначение групповой баллонной установки</w:t>
            </w:r>
          </w:p>
        </w:tc>
        <w:tc>
          <w:tcPr>
            <w:tcW w:w="6335" w:type="dxa"/>
            <w:gridSpan w:val="2"/>
            <w:tcBorders>
              <w:top w:val="single" w:sz="4" w:space="0" w:color="auto"/>
              <w:left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Вместимость всех баллонов в групповой баллонной установке, л (м</w:t>
            </w:r>
            <w:r w:rsidRPr="003C549C">
              <w:rPr>
                <w:rFonts w:ascii="Times New Roman" w:eastAsia="Times New Roman" w:hAnsi="Times New Roman" w:cs="Times New Roman"/>
                <w:color w:val="000000"/>
                <w:sz w:val="24"/>
                <w:szCs w:val="24"/>
                <w:vertAlign w:val="superscript"/>
                <w:lang w:eastAsia="ru-RU"/>
              </w:rPr>
              <w:t>3</w:t>
            </w:r>
            <w:r w:rsidRPr="003C549C">
              <w:rPr>
                <w:rFonts w:ascii="Times New Roman" w:eastAsia="Times New Roman" w:hAnsi="Times New Roman" w:cs="Times New Roman"/>
                <w:color w:val="000000"/>
                <w:sz w:val="24"/>
                <w:szCs w:val="24"/>
                <w:lang w:eastAsia="ru-RU"/>
              </w:rPr>
              <w:t>), при размещении</w:t>
            </w:r>
          </w:p>
        </w:tc>
      </w:tr>
      <w:tr w:rsidR="003C549C" w:rsidRPr="003C549C" w:rsidTr="000F065C">
        <w:trPr>
          <w:trHeight w:hRule="exact" w:val="576"/>
        </w:trPr>
        <w:tc>
          <w:tcPr>
            <w:tcW w:w="3456" w:type="dxa"/>
            <w:vMerge/>
            <w:tcBorders>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Courier New" w:hAnsi="Times New Roman" w:cs="Times New Roman"/>
                <w:color w:val="000000"/>
                <w:sz w:val="24"/>
                <w:szCs w:val="24"/>
                <w:lang w:eastAsia="ru-RU"/>
              </w:rPr>
            </w:pPr>
          </w:p>
        </w:tc>
        <w:tc>
          <w:tcPr>
            <w:tcW w:w="3217"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у стен здания</w:t>
            </w:r>
          </w:p>
        </w:tc>
        <w:tc>
          <w:tcPr>
            <w:tcW w:w="3118" w:type="dxa"/>
            <w:tcBorders>
              <w:top w:val="single" w:sz="4" w:space="0" w:color="auto"/>
              <w:left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на расстоянии от здания</w:t>
            </w:r>
          </w:p>
        </w:tc>
      </w:tr>
      <w:tr w:rsidR="003C549C" w:rsidRPr="003C549C" w:rsidTr="00AB6AAB">
        <w:trPr>
          <w:trHeight w:hRule="exact" w:val="979"/>
        </w:trPr>
        <w:tc>
          <w:tcPr>
            <w:tcW w:w="3456"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Газоснабжение жилых, администра</w:t>
            </w:r>
            <w:r w:rsidRPr="003C549C">
              <w:rPr>
                <w:rFonts w:ascii="Times New Roman" w:eastAsia="Times New Roman" w:hAnsi="Times New Roman" w:cs="Times New Roman"/>
                <w:color w:val="000000"/>
                <w:sz w:val="24"/>
                <w:szCs w:val="24"/>
                <w:lang w:eastAsia="ru-RU"/>
              </w:rPr>
              <w:softHyphen/>
              <w:t>тивных, общественных и бытовых зданий</w:t>
            </w:r>
          </w:p>
        </w:tc>
        <w:tc>
          <w:tcPr>
            <w:tcW w:w="3217" w:type="dxa"/>
            <w:tcBorders>
              <w:top w:val="single" w:sz="4" w:space="0" w:color="auto"/>
              <w:lef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600(0,6)</w:t>
            </w:r>
          </w:p>
        </w:tc>
        <w:tc>
          <w:tcPr>
            <w:tcW w:w="3118" w:type="dxa"/>
            <w:tcBorders>
              <w:top w:val="single" w:sz="4" w:space="0" w:color="auto"/>
              <w:left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1000(1)</w:t>
            </w:r>
          </w:p>
        </w:tc>
      </w:tr>
      <w:tr w:rsidR="003C549C" w:rsidRPr="003C549C" w:rsidTr="00AB6AAB">
        <w:trPr>
          <w:trHeight w:hRule="exact" w:val="1573"/>
        </w:trPr>
        <w:tc>
          <w:tcPr>
            <w:tcW w:w="3456"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Газоснабжение промышленных и сельскохозяйственных предприятий, а также предприятий бытового об</w:t>
            </w:r>
            <w:r w:rsidRPr="003C549C">
              <w:rPr>
                <w:rFonts w:ascii="Times New Roman" w:eastAsia="Times New Roman" w:hAnsi="Times New Roman" w:cs="Times New Roman"/>
                <w:color w:val="000000"/>
                <w:sz w:val="24"/>
                <w:szCs w:val="24"/>
                <w:lang w:eastAsia="ru-RU"/>
              </w:rPr>
              <w:softHyphen/>
              <w:t>служивания</w:t>
            </w:r>
          </w:p>
        </w:tc>
        <w:tc>
          <w:tcPr>
            <w:tcW w:w="3217" w:type="dxa"/>
            <w:tcBorders>
              <w:top w:val="single" w:sz="4" w:space="0" w:color="auto"/>
              <w:left w:val="single" w:sz="4" w:space="0" w:color="auto"/>
              <w:bottom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1000(1)</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3C549C" w:rsidRPr="003C549C" w:rsidRDefault="003C549C" w:rsidP="00F45A8A">
            <w:pPr>
              <w:widowControl w:val="0"/>
              <w:spacing w:after="0" w:line="240" w:lineRule="auto"/>
              <w:jc w:val="center"/>
              <w:rPr>
                <w:rFonts w:ascii="Times New Roman" w:eastAsia="Times New Roman" w:hAnsi="Times New Roman" w:cs="Times New Roman"/>
                <w:color w:val="000000"/>
                <w:sz w:val="24"/>
                <w:szCs w:val="24"/>
                <w:lang w:eastAsia="ru-RU"/>
              </w:rPr>
            </w:pPr>
            <w:r w:rsidRPr="003C549C">
              <w:rPr>
                <w:rFonts w:ascii="Times New Roman" w:eastAsia="Times New Roman" w:hAnsi="Times New Roman" w:cs="Times New Roman"/>
                <w:color w:val="000000"/>
                <w:sz w:val="24"/>
                <w:szCs w:val="24"/>
                <w:lang w:eastAsia="ru-RU"/>
              </w:rPr>
              <w:t>1500(1,5)</w:t>
            </w:r>
          </w:p>
        </w:tc>
      </w:tr>
    </w:tbl>
    <w:p w:rsidR="003C549C" w:rsidRPr="003C549C" w:rsidRDefault="003C549C" w:rsidP="003C549C">
      <w:pPr>
        <w:spacing w:after="200" w:line="276" w:lineRule="auto"/>
        <w:jc w:val="both"/>
        <w:rPr>
          <w:rFonts w:ascii="Times New Roman" w:eastAsia="Calibri" w:hAnsi="Times New Roman" w:cs="Times New Roman"/>
          <w:sz w:val="24"/>
          <w:szCs w:val="24"/>
        </w:rPr>
      </w:pP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Баллон СУГ размещается</w:t>
      </w:r>
      <w:r w:rsidRPr="003C549C">
        <w:rPr>
          <w:rFonts w:ascii="Times New Roman" w:eastAsia="Calibri" w:hAnsi="Times New Roman" w:cs="Times New Roman"/>
          <w:sz w:val="24"/>
          <w:szCs w:val="24"/>
        </w:rPr>
        <w:t xml:space="preserve"> на расстоянии не менее 0,5 м от газовой плиты (за исключением встроенных) и 1 м от отопительных приборов. При устройстве экрана между баллоном и отопительным прибором расстояние разрешается уменьшать до 0,5 м. Экран должен быть изготовлен из негорючих материалов и обеспечивать защиту баллона от теплового воздействия отопительного прибора. При установке баллона </w:t>
      </w:r>
      <w:r w:rsidRPr="003C549C">
        <w:rPr>
          <w:rFonts w:ascii="Times New Roman" w:eastAsia="Calibri" w:hAnsi="Times New Roman" w:cs="Times New Roman"/>
          <w:b/>
          <w:sz w:val="24"/>
          <w:szCs w:val="24"/>
        </w:rPr>
        <w:t>СУГ вне помещения</w:t>
      </w:r>
      <w:r w:rsidRPr="003C549C">
        <w:rPr>
          <w:rFonts w:ascii="Times New Roman" w:eastAsia="Calibri" w:hAnsi="Times New Roman" w:cs="Times New Roman"/>
          <w:sz w:val="24"/>
          <w:szCs w:val="24"/>
        </w:rPr>
        <w:t xml:space="preserve"> его следует защищать от повреждений транспортом и нагрева выше 45 °С.</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Установку баллонов СУГ в производственных помещениях</w:t>
      </w:r>
      <w:r w:rsidRPr="003C549C">
        <w:rPr>
          <w:rFonts w:ascii="Times New Roman" w:eastAsia="Calibri" w:hAnsi="Times New Roman" w:cs="Times New Roman"/>
          <w:sz w:val="24"/>
          <w:szCs w:val="24"/>
        </w:rPr>
        <w:t xml:space="preserve"> предусматривают в местах, защищенных от повреждения внутрицеховым транспортом и брызгами металла, от воздействия коррозионно-агрессивных жидкостей и газов, а также от нагрева выше 45 °С.</w:t>
      </w:r>
    </w:p>
    <w:p w:rsidR="003C549C" w:rsidRPr="003C549C" w:rsidRDefault="003C549C" w:rsidP="003C549C">
      <w:pPr>
        <w:spacing w:after="200" w:line="276" w:lineRule="auto"/>
        <w:jc w:val="both"/>
        <w:rPr>
          <w:rFonts w:ascii="Times New Roman" w:eastAsia="Calibri" w:hAnsi="Times New Roman" w:cs="Times New Roman"/>
          <w:sz w:val="24"/>
          <w:szCs w:val="24"/>
        </w:rPr>
      </w:pPr>
      <w:r w:rsidRPr="003C549C">
        <w:rPr>
          <w:rFonts w:ascii="Times New Roman" w:eastAsia="Calibri" w:hAnsi="Times New Roman" w:cs="Times New Roman"/>
          <w:b/>
          <w:sz w:val="24"/>
          <w:szCs w:val="24"/>
        </w:rPr>
        <w:t>Не разрешается установка баллонов СУГ</w:t>
      </w:r>
      <w:r w:rsidRPr="003C549C">
        <w:rPr>
          <w:rFonts w:ascii="Times New Roman" w:eastAsia="Calibri" w:hAnsi="Times New Roman" w:cs="Times New Roman"/>
          <w:sz w:val="24"/>
          <w:szCs w:val="24"/>
        </w:rPr>
        <w:t xml:space="preserve">: </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lastRenderedPageBreak/>
        <w:t>в жилых комнатах и коридорах;</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в цокольных и подвальных помещениях и чердаках; </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в помещениях, расположенных под и над: обеденными и торговыми залами предприятий общественного питания; </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аудиториями и учебными классами;</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зрительными (актовыми) залами зданий;</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больничными палатами; </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в помещениях без естественного освещения;</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у аварийных выходов;</w:t>
      </w:r>
    </w:p>
    <w:p w:rsidR="003C549C" w:rsidRPr="003C549C" w:rsidRDefault="003C549C" w:rsidP="003C549C">
      <w:pPr>
        <w:numPr>
          <w:ilvl w:val="0"/>
          <w:numId w:val="40"/>
        </w:numPr>
        <w:spacing w:after="200" w:line="276" w:lineRule="auto"/>
        <w:contextualSpacing/>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со стороны главных фасадов зданий.</w:t>
      </w:r>
    </w:p>
    <w:p w:rsidR="003C549C" w:rsidRPr="003C549C" w:rsidRDefault="003C549C" w:rsidP="003C549C">
      <w:pPr>
        <w:spacing w:after="200" w:line="276" w:lineRule="auto"/>
        <w:jc w:val="center"/>
        <w:rPr>
          <w:rFonts w:ascii="Times New Roman" w:eastAsia="Calibri" w:hAnsi="Times New Roman" w:cs="Times New Roman"/>
          <w:b/>
          <w:sz w:val="24"/>
          <w:szCs w:val="24"/>
        </w:rPr>
      </w:pPr>
      <w:r w:rsidRPr="003C549C">
        <w:rPr>
          <w:rFonts w:ascii="Times New Roman" w:eastAsia="Calibri" w:hAnsi="Times New Roman" w:cs="Times New Roman"/>
          <w:b/>
          <w:sz w:val="24"/>
          <w:szCs w:val="24"/>
        </w:rPr>
        <w:t>Контрольные вопросы:</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1.Для чего служат баллонные и резервуарные установки?</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2. Что входит в состав резервуарной установки?</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3. На какой глубине устанавливаются подземные резервуары?</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4. Требования к ограждениям резервуарной установки.</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5. Что входит в состав групповой баллонной установки?</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6. Правила размещения баллонов СУГ вне помещения и в помещении.</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7. Где запрещается установка баллонов СУГ?</w:t>
      </w:r>
    </w:p>
    <w:p w:rsidR="003C549C" w:rsidRPr="003C549C" w:rsidRDefault="003C549C" w:rsidP="003C549C">
      <w:pPr>
        <w:spacing w:after="0" w:line="276" w:lineRule="auto"/>
        <w:jc w:val="both"/>
        <w:rPr>
          <w:rFonts w:ascii="Times New Roman" w:eastAsia="Calibri" w:hAnsi="Times New Roman" w:cs="Times New Roman"/>
          <w:sz w:val="24"/>
          <w:szCs w:val="24"/>
        </w:rPr>
      </w:pPr>
      <w:r w:rsidRPr="003C549C">
        <w:rPr>
          <w:rFonts w:ascii="Times New Roman" w:eastAsia="Calibri" w:hAnsi="Times New Roman" w:cs="Times New Roman"/>
          <w:sz w:val="24"/>
          <w:szCs w:val="24"/>
        </w:rPr>
        <w:t xml:space="preserve"> </w:t>
      </w:r>
    </w:p>
    <w:p w:rsidR="00EF1093" w:rsidRDefault="00EF1093" w:rsidP="00C8044E">
      <w:pPr>
        <w:ind w:firstLine="708"/>
      </w:pPr>
    </w:p>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Pr="00EF1093" w:rsidRDefault="00EF1093" w:rsidP="00EF1093"/>
    <w:p w:rsidR="00EF1093" w:rsidRDefault="00EF1093" w:rsidP="00EF1093"/>
    <w:p w:rsidR="003C549C" w:rsidRDefault="003C549C" w:rsidP="00EF1093"/>
    <w:p w:rsidR="00EF1093" w:rsidRPr="00EF1093" w:rsidRDefault="00EF1093" w:rsidP="00EF1093">
      <w:pPr>
        <w:spacing w:after="0" w:line="276" w:lineRule="auto"/>
        <w:jc w:val="center"/>
        <w:rPr>
          <w:rFonts w:ascii="Times New Roman" w:hAnsi="Times New Roman" w:cs="Times New Roman"/>
          <w:b/>
          <w:color w:val="FF0000"/>
          <w:sz w:val="28"/>
          <w:szCs w:val="24"/>
        </w:rPr>
      </w:pPr>
      <w:r w:rsidRPr="00EF1093">
        <w:rPr>
          <w:rFonts w:ascii="Times New Roman" w:hAnsi="Times New Roman" w:cs="Times New Roman"/>
          <w:b/>
          <w:color w:val="FF0000"/>
          <w:sz w:val="28"/>
          <w:szCs w:val="24"/>
        </w:rPr>
        <w:lastRenderedPageBreak/>
        <w:t>Практическая работа № 11</w:t>
      </w:r>
    </w:p>
    <w:p w:rsidR="00EF1093" w:rsidRPr="00EF1093" w:rsidRDefault="00EF1093" w:rsidP="00EF1093">
      <w:pPr>
        <w:spacing w:after="0" w:line="276" w:lineRule="auto"/>
        <w:rPr>
          <w:rFonts w:ascii="Times New Roman" w:hAnsi="Times New Roman" w:cs="Times New Roman"/>
          <w:b/>
          <w:color w:val="000000" w:themeColor="text1"/>
          <w:sz w:val="24"/>
          <w:szCs w:val="24"/>
        </w:rPr>
      </w:pPr>
      <w:r w:rsidRPr="00EF1093">
        <w:rPr>
          <w:rFonts w:ascii="Times New Roman" w:hAnsi="Times New Roman" w:cs="Times New Roman"/>
          <w:b/>
          <w:color w:val="000000" w:themeColor="text1"/>
          <w:sz w:val="24"/>
          <w:szCs w:val="24"/>
        </w:rPr>
        <w:t xml:space="preserve">Тема: </w:t>
      </w:r>
      <w:r w:rsidRPr="005078E1">
        <w:rPr>
          <w:rFonts w:ascii="Times New Roman" w:hAnsi="Times New Roman" w:cs="Times New Roman"/>
          <w:color w:val="000000" w:themeColor="text1"/>
          <w:sz w:val="24"/>
          <w:szCs w:val="24"/>
        </w:rPr>
        <w:t>Пуск газа в резервуарные и баллонные установки и слив газа в резервуары</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Первичное заполнение СУГ</w:t>
      </w:r>
      <w:r w:rsidRPr="00EF1093">
        <w:rPr>
          <w:rFonts w:ascii="Times New Roman" w:hAnsi="Times New Roman" w:cs="Times New Roman"/>
          <w:sz w:val="24"/>
          <w:szCs w:val="24"/>
        </w:rPr>
        <w:t xml:space="preserve"> резервуарных установок после окончания строительства и сдачи в эксплуатацию, технического освидетельствования и ремонта выполняется по наряду-допуску на производство газоопасных работ по форме, установленной ПБ 12-529-03.</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Если резервуары для хранения СУГ объединены в несколько групп, первичное заполнение этих резервуаров должно производиться последовательно в каждую из групп.</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 xml:space="preserve">Слив сжиженного газа в резервуарные установки производится </w:t>
      </w:r>
      <w:r w:rsidRPr="00EF1093">
        <w:rPr>
          <w:rFonts w:ascii="Times New Roman" w:hAnsi="Times New Roman" w:cs="Times New Roman"/>
          <w:b/>
          <w:sz w:val="24"/>
          <w:szCs w:val="24"/>
        </w:rPr>
        <w:t>в светлое время суток.</w:t>
      </w:r>
      <w:r w:rsidRPr="00EF1093">
        <w:rPr>
          <w:rFonts w:ascii="Times New Roman" w:hAnsi="Times New Roman" w:cs="Times New Roman"/>
          <w:sz w:val="24"/>
          <w:szCs w:val="24"/>
        </w:rPr>
        <w:t xml:space="preserve"> В городах северной климатической зоны слив СУГ в резервуарные установки может производиться в </w:t>
      </w:r>
      <w:r w:rsidRPr="00EF1093">
        <w:rPr>
          <w:rFonts w:ascii="Times New Roman" w:hAnsi="Times New Roman" w:cs="Times New Roman"/>
          <w:b/>
          <w:sz w:val="24"/>
          <w:szCs w:val="24"/>
        </w:rPr>
        <w:t xml:space="preserve">темное время суток по специальному плану. </w:t>
      </w:r>
      <w:r w:rsidRPr="00EF1093">
        <w:rPr>
          <w:rFonts w:ascii="Times New Roman" w:hAnsi="Times New Roman" w:cs="Times New Roman"/>
          <w:sz w:val="24"/>
          <w:szCs w:val="24"/>
        </w:rPr>
        <w:t xml:space="preserve">Слив СУГ в резервуарные установки должна выполнять бригада в составе </w:t>
      </w:r>
      <w:r w:rsidRPr="00EF1093">
        <w:rPr>
          <w:rFonts w:ascii="Times New Roman" w:hAnsi="Times New Roman" w:cs="Times New Roman"/>
          <w:b/>
          <w:sz w:val="24"/>
          <w:szCs w:val="24"/>
        </w:rPr>
        <w:t>не менее двух человек.</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Перед выполнением операций по сливу СУГ из автоцистерны в резервуарную установку двигатель автомашины должен быть остановлен. Автоцистерна и резинотканевые рукава, с помощью которых производится слив, должны быть заземлены. Включать двигатель и отсоединять автоцистерну от заземляющего устройства разрешается только после отсоединения резинотканевых рукавов и установки заглушек на штуцерах отключающих устройств паровой и жидкой фаз автоцистерны и редукционной головки резервуарной установки.</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Перед началом первичного заполнения</w:t>
      </w:r>
      <w:r w:rsidRPr="00EF1093">
        <w:rPr>
          <w:rFonts w:ascii="Times New Roman" w:hAnsi="Times New Roman" w:cs="Times New Roman"/>
          <w:sz w:val="24"/>
          <w:szCs w:val="24"/>
        </w:rPr>
        <w:t xml:space="preserve"> подземных резервуаров СУГ необходимо:</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проверить внешним осмотром комплектность арматурных узлов редукционных головок резервуаров, отсутствие на них механических повреждений, исправность отключающих устройств и контрольно-измерительных приборов, защитных кожухов редукционных головок, ограды и подъездных путей, наличие заглушек на вводах газопровода в здания;</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отключить резервуары от газопроводов низкого давления путем перекрытия отключающих устройств после регулятора давления с установкой заглушек и на газопроводе низкого давления от смежной группы резервуаров по паровой фазе;</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 xml:space="preserve">произвести контрольную </w:t>
      </w:r>
      <w:proofErr w:type="spellStart"/>
      <w:r w:rsidRPr="00EF1093">
        <w:rPr>
          <w:rFonts w:ascii="Times New Roman" w:hAnsi="Times New Roman" w:cs="Times New Roman"/>
          <w:sz w:val="24"/>
          <w:szCs w:val="24"/>
        </w:rPr>
        <w:t>опрессовку</w:t>
      </w:r>
      <w:proofErr w:type="spellEnd"/>
      <w:r w:rsidRPr="00EF1093">
        <w:rPr>
          <w:rFonts w:ascii="Times New Roman" w:hAnsi="Times New Roman" w:cs="Times New Roman"/>
          <w:sz w:val="24"/>
          <w:szCs w:val="24"/>
        </w:rPr>
        <w:t xml:space="preserve"> воздухом всех резервуаров первично заполняемой группы и оборудования резервуарных установок давлением 0,3 МПа в течение 1 ч;</w:t>
      </w:r>
      <w:r w:rsidRPr="00EF1093">
        <w:rPr>
          <w:rFonts w:ascii="Times New Roman" w:hAnsi="Times New Roman" w:cs="Times New Roman"/>
          <w:sz w:val="24"/>
          <w:szCs w:val="24"/>
        </w:rPr>
        <w:tab/>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установить автоцистерну в положение, удобное для присоединения рукавов;</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удалить воздух из резервуаров через дренажные штуцеры определения наличия воды и неиспарившихся остатков и приступить к их продувке.</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Продувку резервуаров</w:t>
      </w:r>
      <w:r w:rsidRPr="00EF1093">
        <w:rPr>
          <w:rFonts w:ascii="Times New Roman" w:hAnsi="Times New Roman" w:cs="Times New Roman"/>
          <w:sz w:val="24"/>
          <w:szCs w:val="24"/>
        </w:rPr>
        <w:t xml:space="preserve"> следует производить парами сжиженного газа в следующей последовательности:</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 xml:space="preserve">соединить резинотканевым рукавом вентиль паровой фазы автоцистерны с вентилем жидкой фазы резервуара, а к вентилю паровой фазы этого же резервуара присоединить второй рукав, свободный конец которого должен закрепляться на устойчивой треноге высотой 3 м таким образом, чтобы выходящая из него </w:t>
      </w:r>
      <w:proofErr w:type="spellStart"/>
      <w:r w:rsidRPr="00EF1093">
        <w:rPr>
          <w:rFonts w:ascii="Times New Roman" w:hAnsi="Times New Roman" w:cs="Times New Roman"/>
          <w:sz w:val="24"/>
          <w:szCs w:val="24"/>
        </w:rPr>
        <w:t>газовоздушная</w:t>
      </w:r>
      <w:proofErr w:type="spellEnd"/>
      <w:r w:rsidRPr="00EF1093">
        <w:rPr>
          <w:rFonts w:ascii="Times New Roman" w:hAnsi="Times New Roman" w:cs="Times New Roman"/>
          <w:sz w:val="24"/>
          <w:szCs w:val="24"/>
        </w:rPr>
        <w:t xml:space="preserve"> смесь распространялась по направлению ветра;</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 xml:space="preserve">медленно открыть вентиль паровой фазы автоцистерны: проверить </w:t>
      </w:r>
      <w:proofErr w:type="spellStart"/>
      <w:r w:rsidRPr="00EF1093">
        <w:rPr>
          <w:rFonts w:ascii="Times New Roman" w:hAnsi="Times New Roman" w:cs="Times New Roman"/>
          <w:sz w:val="24"/>
          <w:szCs w:val="24"/>
        </w:rPr>
        <w:t>обмыливанием</w:t>
      </w:r>
      <w:proofErr w:type="spellEnd"/>
      <w:r w:rsidRPr="00EF1093">
        <w:rPr>
          <w:rFonts w:ascii="Times New Roman" w:hAnsi="Times New Roman" w:cs="Times New Roman"/>
          <w:sz w:val="24"/>
          <w:szCs w:val="24"/>
        </w:rPr>
        <w:t xml:space="preserve"> герметичность соединения рукава и открыть вентиль паровой фазы резервуара;</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 xml:space="preserve">плавно открывая вентиль жидкой фазы резервуара, присо-1 единенного рукавом к автоцистерне, установить необходимый режим продувки (расход вытесняемой </w:t>
      </w:r>
      <w:proofErr w:type="spellStart"/>
      <w:r w:rsidRPr="00EF1093">
        <w:rPr>
          <w:rFonts w:ascii="Times New Roman" w:hAnsi="Times New Roman" w:cs="Times New Roman"/>
          <w:sz w:val="24"/>
          <w:szCs w:val="24"/>
        </w:rPr>
        <w:t>газовоздушной</w:t>
      </w:r>
      <w:proofErr w:type="spellEnd"/>
      <w:r w:rsidRPr="00EF1093">
        <w:rPr>
          <w:rFonts w:ascii="Times New Roman" w:hAnsi="Times New Roman" w:cs="Times New Roman"/>
          <w:sz w:val="24"/>
          <w:szCs w:val="24"/>
        </w:rPr>
        <w:t xml:space="preserve"> смеси; должен составлять ориентировочно 0,2 м3/с). Окончание продувки определяется по содержанию кислорода в </w:t>
      </w:r>
      <w:proofErr w:type="spellStart"/>
      <w:r w:rsidRPr="00EF1093">
        <w:rPr>
          <w:rFonts w:ascii="Times New Roman" w:hAnsi="Times New Roman" w:cs="Times New Roman"/>
          <w:sz w:val="24"/>
          <w:szCs w:val="24"/>
        </w:rPr>
        <w:t>газовоздушной</w:t>
      </w:r>
      <w:proofErr w:type="spellEnd"/>
      <w:r w:rsidRPr="00EF1093">
        <w:rPr>
          <w:rFonts w:ascii="Times New Roman" w:hAnsi="Times New Roman" w:cs="Times New Roman"/>
          <w:sz w:val="24"/>
          <w:szCs w:val="24"/>
        </w:rPr>
        <w:t xml:space="preserve"> смеси, выходящей из продувочного резинотканевого рукава.</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 xml:space="preserve"> </w:t>
      </w:r>
      <w:r w:rsidRPr="00EF1093">
        <w:rPr>
          <w:rFonts w:ascii="Times New Roman" w:hAnsi="Times New Roman" w:cs="Times New Roman"/>
          <w:b/>
          <w:sz w:val="24"/>
          <w:szCs w:val="24"/>
        </w:rPr>
        <w:t>Продувка считается законченной</w:t>
      </w:r>
      <w:r w:rsidRPr="00EF1093">
        <w:rPr>
          <w:rFonts w:ascii="Times New Roman" w:hAnsi="Times New Roman" w:cs="Times New Roman"/>
          <w:sz w:val="24"/>
          <w:szCs w:val="24"/>
        </w:rPr>
        <w:t>, если содержание кислорода в смеси не превышает 1 %.</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lastRenderedPageBreak/>
        <w:t>По окончании продувки резервуаров</w:t>
      </w:r>
      <w:r w:rsidRPr="00EF1093">
        <w:rPr>
          <w:rFonts w:ascii="Times New Roman" w:hAnsi="Times New Roman" w:cs="Times New Roman"/>
          <w:sz w:val="24"/>
          <w:szCs w:val="24"/>
        </w:rPr>
        <w:t xml:space="preserve"> приступают к сливу жидкой фазы СУГ, для чего переключают рукава таким образом, чтобы вентиль жидкой фазы автоцистерны был соединен с вентилем жидкой фазы резервуара, а вентиль паровой фазы автоцистерны — с вентилем паровой фазы резервуара.</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Для слива СУГ</w:t>
      </w:r>
      <w:r w:rsidRPr="00EF1093">
        <w:rPr>
          <w:rFonts w:ascii="Times New Roman" w:hAnsi="Times New Roman" w:cs="Times New Roman"/>
          <w:sz w:val="24"/>
          <w:szCs w:val="24"/>
        </w:rPr>
        <w:t xml:space="preserve"> открывают отключающие устройства на автоцистерне, проверяют </w:t>
      </w:r>
      <w:proofErr w:type="spellStart"/>
      <w:r w:rsidRPr="00EF1093">
        <w:rPr>
          <w:rFonts w:ascii="Times New Roman" w:hAnsi="Times New Roman" w:cs="Times New Roman"/>
          <w:sz w:val="24"/>
          <w:szCs w:val="24"/>
        </w:rPr>
        <w:t>обмыливанием</w:t>
      </w:r>
      <w:proofErr w:type="spellEnd"/>
      <w:r w:rsidRPr="00EF1093">
        <w:rPr>
          <w:rFonts w:ascii="Times New Roman" w:hAnsi="Times New Roman" w:cs="Times New Roman"/>
          <w:sz w:val="24"/>
          <w:szCs w:val="24"/>
        </w:rPr>
        <w:t xml:space="preserve"> герметичность соединения рукавов со штуцерами и при отсутствии утечек газа открывают вентиль паровой фазы резервуара, а затем медленно открывают вентиль жидкой фазы.</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При заполнении резервуара открывать отключающие устройства на трубопроводах следует по ходу газа, плавно, во избежание гидравлических ударов.</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Контроль степени заполнения резервуара</w:t>
      </w:r>
      <w:r w:rsidRPr="00EF1093">
        <w:rPr>
          <w:rFonts w:ascii="Times New Roman" w:hAnsi="Times New Roman" w:cs="Times New Roman"/>
          <w:sz w:val="24"/>
          <w:szCs w:val="24"/>
        </w:rPr>
        <w:t xml:space="preserve"> (группы резервуаров) ведут через контрольную трубку 85 %-</w:t>
      </w:r>
      <w:proofErr w:type="spellStart"/>
      <w:r w:rsidRPr="00EF1093">
        <w:rPr>
          <w:rFonts w:ascii="Times New Roman" w:hAnsi="Times New Roman" w:cs="Times New Roman"/>
          <w:sz w:val="24"/>
          <w:szCs w:val="24"/>
        </w:rPr>
        <w:t>ного</w:t>
      </w:r>
      <w:proofErr w:type="spellEnd"/>
      <w:r w:rsidRPr="00EF1093">
        <w:rPr>
          <w:rFonts w:ascii="Times New Roman" w:hAnsi="Times New Roman" w:cs="Times New Roman"/>
          <w:sz w:val="24"/>
          <w:szCs w:val="24"/>
        </w:rPr>
        <w:t xml:space="preserve"> наполнения резервуаров. При появлении жидкой фазы из вентиля контрольной трубки (определяется по изменению цвета газа) заполнение резервуара немедленно прекращают, перекрывая вентили на автоцистерне. </w:t>
      </w:r>
    </w:p>
    <w:p w:rsidR="00EF1093" w:rsidRPr="00EF1093" w:rsidRDefault="00EF1093" w:rsidP="00EF1093">
      <w:pPr>
        <w:spacing w:after="0" w:line="276" w:lineRule="auto"/>
        <w:jc w:val="both"/>
        <w:rPr>
          <w:rFonts w:ascii="Times New Roman" w:hAnsi="Times New Roman" w:cs="Times New Roman"/>
          <w:b/>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После наполнения резервуаров СУГ</w:t>
      </w:r>
      <w:r w:rsidRPr="00EF1093">
        <w:rPr>
          <w:rFonts w:ascii="Times New Roman" w:hAnsi="Times New Roman" w:cs="Times New Roman"/>
          <w:sz w:val="24"/>
          <w:szCs w:val="24"/>
        </w:rPr>
        <w:t xml:space="preserve"> проверяют </w:t>
      </w:r>
      <w:proofErr w:type="spellStart"/>
      <w:r w:rsidRPr="00EF1093">
        <w:rPr>
          <w:rFonts w:ascii="Times New Roman" w:hAnsi="Times New Roman" w:cs="Times New Roman"/>
          <w:sz w:val="24"/>
          <w:szCs w:val="24"/>
        </w:rPr>
        <w:t>газоиндикатором</w:t>
      </w:r>
      <w:proofErr w:type="spellEnd"/>
      <w:r w:rsidRPr="00EF1093">
        <w:rPr>
          <w:rFonts w:ascii="Times New Roman" w:hAnsi="Times New Roman" w:cs="Times New Roman"/>
          <w:sz w:val="24"/>
          <w:szCs w:val="24"/>
        </w:rPr>
        <w:t xml:space="preserve"> или мыльной эмульсией герметичность запорной арматуры и резьбовых соединений редукционных головок. Обнаруженные утечки СУГ устраняются в аварийном порядке.</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Слив СУГ в резервуарные установки в процессе их эксплуатации осуществляется в соответствии с ПБ 12-609-03.</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Для слива СУГ в подземные резервуары</w:t>
      </w:r>
      <w:r w:rsidRPr="00EF1093">
        <w:rPr>
          <w:rFonts w:ascii="Times New Roman" w:hAnsi="Times New Roman" w:cs="Times New Roman"/>
          <w:sz w:val="24"/>
          <w:szCs w:val="24"/>
        </w:rPr>
        <w:t xml:space="preserve"> необходимо:</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отключить резервуары от газопроводов низкого давления путем перекрытия отключающих устройств после регулятора давления с установкой заглушек и на газопроводе низкого давления от смежной группы резервуаров по паровой фазе;</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установить автоцистерну в положение, удобное для подсоединения резинотканевых рукавов;</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проверить исправность действия манометра на резервуарной установке путем кратковременной установки стрелки на «0»;</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соединить рукавом вентиль паровой фазы автоцистерны с вентилем паровой фазы резервуара;</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соединить рукавом вентиль жидкой фазы автоцистерны с вентилем жидкой фазы резервуара;</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открыть вентиль паровой фазы на автоцистерне, проверить герметичность соединений резинотканевого рукава и его целостность (отсутствие вздутий), затем открыть вентиль паровой фазы на резервуаре и, наблюдая за показаниями манометров, выровнять давление в резервуаре и автоцистерне;</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w:t>
      </w:r>
      <w:r w:rsidRPr="00EF1093">
        <w:rPr>
          <w:rFonts w:ascii="Times New Roman" w:hAnsi="Times New Roman" w:cs="Times New Roman"/>
          <w:sz w:val="24"/>
          <w:szCs w:val="24"/>
        </w:rPr>
        <w:tab/>
        <w:t>открыть вентиль жидкой фазы на автоцистерне, проверить герметичность соединений рукава и его целостность, затем, плавно открывая вентиль жидкой фазы на резервуаре, приступить к сливу СУГ.</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sz w:val="24"/>
          <w:szCs w:val="24"/>
        </w:rPr>
        <w:t xml:space="preserve">Результаты работ по сливу СУГ оформляют </w:t>
      </w:r>
      <w:r w:rsidRPr="00EF1093">
        <w:rPr>
          <w:rFonts w:ascii="Times New Roman" w:hAnsi="Times New Roman" w:cs="Times New Roman"/>
          <w:b/>
          <w:sz w:val="24"/>
          <w:szCs w:val="24"/>
        </w:rPr>
        <w:t>в наряде-допуске</w:t>
      </w:r>
      <w:r w:rsidRPr="00EF1093">
        <w:rPr>
          <w:rFonts w:ascii="Times New Roman" w:hAnsi="Times New Roman" w:cs="Times New Roman"/>
          <w:sz w:val="24"/>
          <w:szCs w:val="24"/>
        </w:rPr>
        <w:t xml:space="preserve"> на газоопасные работы.</w:t>
      </w:r>
    </w:p>
    <w:p w:rsidR="00EF1093" w:rsidRPr="00EF1093" w:rsidRDefault="00EF1093" w:rsidP="00EF1093">
      <w:pPr>
        <w:spacing w:after="0" w:line="276" w:lineRule="auto"/>
        <w:jc w:val="both"/>
        <w:rPr>
          <w:rFonts w:ascii="Times New Roman" w:hAnsi="Times New Roman" w:cs="Times New Roman"/>
          <w:sz w:val="24"/>
          <w:szCs w:val="24"/>
        </w:rPr>
      </w:pPr>
      <w:r w:rsidRPr="00EF1093">
        <w:rPr>
          <w:rFonts w:ascii="Times New Roman" w:hAnsi="Times New Roman" w:cs="Times New Roman"/>
          <w:b/>
          <w:sz w:val="24"/>
          <w:szCs w:val="24"/>
        </w:rPr>
        <w:t>После окончания слива СУГ в резервуарную установку</w:t>
      </w:r>
      <w:r w:rsidRPr="00EF1093">
        <w:rPr>
          <w:rFonts w:ascii="Times New Roman" w:hAnsi="Times New Roman" w:cs="Times New Roman"/>
          <w:sz w:val="24"/>
          <w:szCs w:val="24"/>
        </w:rPr>
        <w:t xml:space="preserve"> необходимо проверить настройку регулятора давления и закрыть на замок защитные кожухи редукционных головок и ворота ограждения.</w:t>
      </w:r>
    </w:p>
    <w:p w:rsidR="00EF1093" w:rsidRPr="00EF1093" w:rsidRDefault="00EF1093" w:rsidP="00EF1093">
      <w:pPr>
        <w:spacing w:after="0" w:line="276" w:lineRule="auto"/>
        <w:jc w:val="both"/>
        <w:rPr>
          <w:rFonts w:ascii="Times New Roman" w:hAnsi="Times New Roman" w:cs="Times New Roman"/>
          <w:sz w:val="24"/>
          <w:szCs w:val="24"/>
        </w:rPr>
      </w:pPr>
    </w:p>
    <w:p w:rsidR="00EF1093" w:rsidRPr="00EF1093" w:rsidRDefault="00EF1093" w:rsidP="00EF1093">
      <w:pPr>
        <w:spacing w:after="0" w:line="276" w:lineRule="auto"/>
        <w:jc w:val="center"/>
        <w:rPr>
          <w:rFonts w:ascii="Times New Roman" w:hAnsi="Times New Roman" w:cs="Times New Roman"/>
          <w:b/>
          <w:sz w:val="24"/>
          <w:szCs w:val="24"/>
        </w:rPr>
      </w:pPr>
      <w:r w:rsidRPr="00EF1093">
        <w:rPr>
          <w:rFonts w:ascii="Times New Roman" w:hAnsi="Times New Roman" w:cs="Times New Roman"/>
          <w:b/>
          <w:sz w:val="24"/>
          <w:szCs w:val="24"/>
        </w:rPr>
        <w:t>Контрольные вопросы:</w:t>
      </w:r>
    </w:p>
    <w:p w:rsidR="00EF1093" w:rsidRPr="00EF1093" w:rsidRDefault="00EF1093" w:rsidP="00EF1093">
      <w:pPr>
        <w:numPr>
          <w:ilvl w:val="0"/>
          <w:numId w:val="41"/>
        </w:numPr>
        <w:spacing w:after="0" w:line="276" w:lineRule="auto"/>
        <w:contextualSpacing/>
        <w:jc w:val="both"/>
        <w:rPr>
          <w:rFonts w:ascii="Times New Roman" w:hAnsi="Times New Roman" w:cs="Times New Roman"/>
          <w:sz w:val="24"/>
          <w:szCs w:val="24"/>
        </w:rPr>
      </w:pPr>
      <w:r w:rsidRPr="00EF1093">
        <w:rPr>
          <w:rFonts w:ascii="Times New Roman" w:hAnsi="Times New Roman" w:cs="Times New Roman"/>
          <w:sz w:val="24"/>
          <w:szCs w:val="24"/>
        </w:rPr>
        <w:t xml:space="preserve">В какое время суток осуществляется слив сжиженного газа. </w:t>
      </w:r>
    </w:p>
    <w:p w:rsidR="00EF1093" w:rsidRPr="00EF1093" w:rsidRDefault="00EF1093" w:rsidP="00EF1093">
      <w:pPr>
        <w:numPr>
          <w:ilvl w:val="0"/>
          <w:numId w:val="41"/>
        </w:numPr>
        <w:spacing w:after="0" w:line="276" w:lineRule="auto"/>
        <w:contextualSpacing/>
        <w:jc w:val="both"/>
        <w:rPr>
          <w:rFonts w:ascii="Times New Roman" w:hAnsi="Times New Roman" w:cs="Times New Roman"/>
          <w:sz w:val="24"/>
          <w:szCs w:val="24"/>
        </w:rPr>
      </w:pPr>
      <w:r w:rsidRPr="00EF1093">
        <w:rPr>
          <w:rFonts w:ascii="Times New Roman" w:hAnsi="Times New Roman" w:cs="Times New Roman"/>
          <w:sz w:val="24"/>
          <w:szCs w:val="24"/>
        </w:rPr>
        <w:t>Что необходимо выполнить перед началом первичного заполнения подземных резервуаров СУГ?</w:t>
      </w:r>
    </w:p>
    <w:p w:rsidR="00EF1093" w:rsidRPr="00EF1093" w:rsidRDefault="00EF1093" w:rsidP="00EF1093">
      <w:pPr>
        <w:numPr>
          <w:ilvl w:val="0"/>
          <w:numId w:val="41"/>
        </w:numPr>
        <w:spacing w:after="0" w:line="276" w:lineRule="auto"/>
        <w:contextualSpacing/>
        <w:jc w:val="both"/>
        <w:rPr>
          <w:rFonts w:ascii="Times New Roman" w:hAnsi="Times New Roman" w:cs="Times New Roman"/>
          <w:sz w:val="24"/>
          <w:szCs w:val="24"/>
        </w:rPr>
      </w:pPr>
      <w:r w:rsidRPr="00EF1093">
        <w:rPr>
          <w:rFonts w:ascii="Times New Roman" w:hAnsi="Times New Roman" w:cs="Times New Roman"/>
          <w:sz w:val="24"/>
          <w:szCs w:val="24"/>
        </w:rPr>
        <w:t>Как производят контроль степени заполнения резервуара?</w:t>
      </w:r>
    </w:p>
    <w:p w:rsidR="00EF1093" w:rsidRDefault="00EF1093" w:rsidP="00EF1093">
      <w:pPr>
        <w:numPr>
          <w:ilvl w:val="0"/>
          <w:numId w:val="41"/>
        </w:numPr>
        <w:spacing w:after="0" w:line="276" w:lineRule="auto"/>
        <w:contextualSpacing/>
        <w:jc w:val="both"/>
        <w:rPr>
          <w:rFonts w:ascii="Times New Roman" w:hAnsi="Times New Roman" w:cs="Times New Roman"/>
          <w:sz w:val="24"/>
          <w:szCs w:val="24"/>
        </w:rPr>
      </w:pPr>
      <w:r w:rsidRPr="00EF1093">
        <w:rPr>
          <w:rFonts w:ascii="Times New Roman" w:hAnsi="Times New Roman" w:cs="Times New Roman"/>
          <w:sz w:val="24"/>
          <w:szCs w:val="24"/>
        </w:rPr>
        <w:t>Что необходимо выполнить для слива СУГ в подземные резервуары?</w:t>
      </w:r>
    </w:p>
    <w:p w:rsidR="007A6607" w:rsidRDefault="007A6607" w:rsidP="007A6607">
      <w:pPr>
        <w:spacing w:after="0" w:line="276" w:lineRule="auto"/>
        <w:contextualSpacing/>
        <w:jc w:val="both"/>
        <w:rPr>
          <w:rFonts w:ascii="Times New Roman" w:hAnsi="Times New Roman" w:cs="Times New Roman"/>
          <w:sz w:val="24"/>
          <w:szCs w:val="24"/>
        </w:rPr>
      </w:pPr>
    </w:p>
    <w:p w:rsidR="007A6607" w:rsidRPr="007A6607" w:rsidRDefault="007A6607" w:rsidP="007A6607">
      <w:pPr>
        <w:spacing w:after="0" w:line="276" w:lineRule="auto"/>
        <w:jc w:val="center"/>
        <w:rPr>
          <w:rFonts w:ascii="Times New Roman" w:hAnsi="Times New Roman" w:cs="Times New Roman"/>
          <w:b/>
          <w:color w:val="FF0000"/>
          <w:sz w:val="28"/>
          <w:szCs w:val="28"/>
        </w:rPr>
      </w:pPr>
      <w:r w:rsidRPr="007A6607">
        <w:rPr>
          <w:rFonts w:ascii="Times New Roman" w:hAnsi="Times New Roman" w:cs="Times New Roman"/>
          <w:b/>
          <w:color w:val="FF0000"/>
          <w:sz w:val="28"/>
          <w:szCs w:val="28"/>
        </w:rPr>
        <w:lastRenderedPageBreak/>
        <w:t>Практическая работа № 12</w:t>
      </w:r>
    </w:p>
    <w:p w:rsidR="007A6607" w:rsidRPr="007A6607" w:rsidRDefault="007A6607" w:rsidP="007A6607">
      <w:pPr>
        <w:spacing w:after="0" w:line="360" w:lineRule="auto"/>
        <w:rPr>
          <w:rFonts w:ascii="Times New Roman" w:hAnsi="Times New Roman" w:cs="Times New Roman"/>
          <w:b/>
          <w:color w:val="000000" w:themeColor="text1"/>
          <w:sz w:val="24"/>
          <w:szCs w:val="28"/>
        </w:rPr>
      </w:pPr>
      <w:r w:rsidRPr="007A6607">
        <w:rPr>
          <w:rFonts w:ascii="Times New Roman" w:hAnsi="Times New Roman" w:cs="Times New Roman"/>
          <w:b/>
          <w:color w:val="000000" w:themeColor="text1"/>
          <w:sz w:val="24"/>
          <w:szCs w:val="28"/>
        </w:rPr>
        <w:t xml:space="preserve">Тема: </w:t>
      </w:r>
      <w:r w:rsidRPr="005078E1">
        <w:rPr>
          <w:rFonts w:ascii="Times New Roman" w:hAnsi="Times New Roman" w:cs="Times New Roman"/>
          <w:color w:val="000000" w:themeColor="text1"/>
          <w:sz w:val="24"/>
          <w:szCs w:val="28"/>
        </w:rPr>
        <w:t>Техническое освидетельствование и ремонт резервуаров сжиженного газа</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Техническое освидетельствование резервуаров</w:t>
      </w:r>
      <w:r w:rsidRPr="007A6607">
        <w:rPr>
          <w:rFonts w:ascii="Times New Roman" w:hAnsi="Times New Roman" w:cs="Times New Roman"/>
          <w:sz w:val="24"/>
          <w:szCs w:val="28"/>
        </w:rPr>
        <w:t xml:space="preserve"> производится с учетом требований ПБ 03-576-03: </w:t>
      </w:r>
    </w:p>
    <w:p w:rsidR="007A6607" w:rsidRPr="007A6607" w:rsidRDefault="007A6607" w:rsidP="007A6607">
      <w:pPr>
        <w:numPr>
          <w:ilvl w:val="0"/>
          <w:numId w:val="42"/>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Внутренний осмотр — один раз в четыре года.</w:t>
      </w:r>
    </w:p>
    <w:p w:rsidR="007A6607" w:rsidRPr="007A6607" w:rsidRDefault="007A6607" w:rsidP="007A6607">
      <w:pPr>
        <w:numPr>
          <w:ilvl w:val="0"/>
          <w:numId w:val="42"/>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Гидравлическое испытание с предварительным внутренним осмотром — один раз в восемь лет.</w:t>
      </w:r>
    </w:p>
    <w:p w:rsidR="007A6607" w:rsidRPr="007A6607" w:rsidRDefault="007A6607" w:rsidP="007A6607">
      <w:pPr>
        <w:numPr>
          <w:ilvl w:val="0"/>
          <w:numId w:val="42"/>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Для новых резервуаров и после ремонта — перед включением в работу.</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 xml:space="preserve">Порядок технического освидетельствования и меры безопасности </w:t>
      </w:r>
      <w:r w:rsidRPr="007A6607">
        <w:rPr>
          <w:rFonts w:ascii="Times New Roman" w:hAnsi="Times New Roman" w:cs="Times New Roman"/>
          <w:sz w:val="24"/>
          <w:szCs w:val="28"/>
        </w:rPr>
        <w:t>при проведении технического освидетельствования определяются ПБ 03-576-03 и ОСТ 153-39.3-052-2003.</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Осмотр резервуаров</w:t>
      </w:r>
      <w:r w:rsidRPr="007A6607">
        <w:rPr>
          <w:rFonts w:ascii="Times New Roman" w:hAnsi="Times New Roman" w:cs="Times New Roman"/>
          <w:sz w:val="24"/>
          <w:szCs w:val="28"/>
        </w:rPr>
        <w:t xml:space="preserve"> для освидетельствования производится на основании наряда на газоопасную работу, в котором указывают номер резервуара, причины и сроки остановки, состав бригады и руководителя работ.</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При внутренних осмотрах</w:t>
      </w:r>
      <w:r w:rsidRPr="007A6607">
        <w:rPr>
          <w:rFonts w:ascii="Times New Roman" w:hAnsi="Times New Roman" w:cs="Times New Roman"/>
          <w:sz w:val="24"/>
          <w:szCs w:val="28"/>
        </w:rPr>
        <w:t xml:space="preserve"> резервуаров особое внимание обращается на выявление следующих дефектов:</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 xml:space="preserve">на внутренней и наружной поверхностях резервуаров — трещин, надрывов, коррозии стенок, </w:t>
      </w:r>
      <w:proofErr w:type="spellStart"/>
      <w:r w:rsidRPr="007A6607">
        <w:rPr>
          <w:rFonts w:ascii="Times New Roman" w:hAnsi="Times New Roman" w:cs="Times New Roman"/>
          <w:sz w:val="24"/>
          <w:szCs w:val="28"/>
        </w:rPr>
        <w:t>выпучин</w:t>
      </w:r>
      <w:proofErr w:type="spellEnd"/>
      <w:r w:rsidRPr="007A6607">
        <w:rPr>
          <w:rFonts w:ascii="Times New Roman" w:hAnsi="Times New Roman" w:cs="Times New Roman"/>
          <w:sz w:val="24"/>
          <w:szCs w:val="28"/>
        </w:rPr>
        <w:t>, изменения толщины сферических днищ или цилиндрической части сосудов;</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в сварных швах — трещин и надрывов.</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Гидравлическое испытание резервуаров</w:t>
      </w:r>
      <w:r w:rsidRPr="007A6607">
        <w:rPr>
          <w:rFonts w:ascii="Times New Roman" w:hAnsi="Times New Roman" w:cs="Times New Roman"/>
          <w:sz w:val="24"/>
          <w:szCs w:val="28"/>
        </w:rPr>
        <w:t xml:space="preserve"> осуществляется без запорно-предохранительной арматуры. На месте арматуры необходимо устанавливать заглушки, которые должны быть выполнены из стали той же марки, что и резервуары, и иметь толщину не менее толщины сферических днищ сосудов.</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Время выдержки резервуаров под пробным давлением должно быть не менее 10 мин. После снижения пробного давления до рабочего производится осмотр всех сварных соединений и прилегающих к ним участков.</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Для гидравлического испытания</w:t>
      </w:r>
      <w:r w:rsidRPr="007A6607">
        <w:rPr>
          <w:rFonts w:ascii="Times New Roman" w:hAnsi="Times New Roman" w:cs="Times New Roman"/>
          <w:sz w:val="24"/>
          <w:szCs w:val="28"/>
        </w:rPr>
        <w:t xml:space="preserve"> следует применять воду, при этом температура ее должна быть выше температуры окружающей среды не менее чем на 5 °С.</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Давление измеряется по двум поверенным манометрам, один из которых является контрольным.</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Резервуар считается выдержавшим</w:t>
      </w:r>
      <w:r w:rsidRPr="007A6607">
        <w:rPr>
          <w:rFonts w:ascii="Times New Roman" w:hAnsi="Times New Roman" w:cs="Times New Roman"/>
          <w:sz w:val="24"/>
          <w:szCs w:val="28"/>
        </w:rPr>
        <w:t xml:space="preserve"> гидравлическое испытание, если не обнаружено:</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признаков разрыва;</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течи, слезок и потения в сварных соединениях и на основном металле;</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видимых остаточных деформаций.</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Включение в работу резервуаров после проведения внутреннего осмотра, гидравлического испытания должно производиться с письменного разрешения руководства объекта.</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Текущий и капитальный ремонты</w:t>
      </w:r>
      <w:r w:rsidRPr="007A6607">
        <w:rPr>
          <w:rFonts w:ascii="Times New Roman" w:hAnsi="Times New Roman" w:cs="Times New Roman"/>
          <w:sz w:val="24"/>
          <w:szCs w:val="28"/>
        </w:rPr>
        <w:t xml:space="preserve"> выполняются в соответствии с ПБ 03-576-03. При текущем ремонте следует также выполнять работы, предусмотренные техническим обслуживанием. </w:t>
      </w:r>
      <w:r w:rsidRPr="007A6607">
        <w:rPr>
          <w:rFonts w:ascii="Times New Roman" w:hAnsi="Times New Roman" w:cs="Times New Roman"/>
          <w:b/>
          <w:sz w:val="24"/>
          <w:szCs w:val="28"/>
        </w:rPr>
        <w:t>Внеочередной текущий ремонт</w:t>
      </w:r>
      <w:r w:rsidRPr="007A6607">
        <w:rPr>
          <w:rFonts w:ascii="Times New Roman" w:hAnsi="Times New Roman" w:cs="Times New Roman"/>
          <w:sz w:val="24"/>
          <w:szCs w:val="28"/>
        </w:rPr>
        <w:t xml:space="preserve"> допускается проводить при обнаружении неисправностей, которые могут привести к нарушению технологических процессов, следует принять меры, предусмотренные инструкциями. При невозможности устранения неисправностей резервуар должен быть отключен от газопровода и оборудования путем установки заглушек.</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Ремонт резервуаров производится при необходимости по результатам проведенного внутреннего осмотра или гидравлического испытания.</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lastRenderedPageBreak/>
        <w:t>При подготовке резервуара к ремонту</w:t>
      </w:r>
      <w:r w:rsidRPr="007A6607">
        <w:rPr>
          <w:rFonts w:ascii="Times New Roman" w:hAnsi="Times New Roman" w:cs="Times New Roman"/>
          <w:sz w:val="24"/>
          <w:szCs w:val="28"/>
        </w:rPr>
        <w:t xml:space="preserve"> он должен быть отключен от заземления, ЭХЗ, освобожден от СУГ, отключен от действующих газопроводов с помощью заглушек, промыт или пропарен.</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Дегазация и подготовка резервуара к ремонту проводится персоналом участка слива-налива в соответствии с ОСТ 153- 39.3-052-2003.</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Перед проведением работ внутри резервуара</w:t>
      </w:r>
      <w:r w:rsidRPr="007A6607">
        <w:rPr>
          <w:rFonts w:ascii="Times New Roman" w:hAnsi="Times New Roman" w:cs="Times New Roman"/>
          <w:sz w:val="24"/>
          <w:szCs w:val="28"/>
        </w:rPr>
        <w:t xml:space="preserve"> после отключения резервуара от газопроводов необходимо:</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слить из резервуара жидкую фазу СУГ в другой резервуар;</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снизить давление СУГ в резервуаре до атмосферного, откачав паровую фазу компрессором. Освобождение резервуаров стравливанием СУГ в атмосферу через свечу не допускается;</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слить из резервуара воду и неиспарившиеся остатки;</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отсоединить резервуар от трубопроводов жидкой и паровой фаз путем установки заглушек;</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продуть резервуар водяным паром или промыть водой. При сварочных работах внутри резервуара пропарка обязательна, если же сварочные работы не проводятся — ограничиваются трехчасовой промывкой водой;</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после пропарки или трехчасовой промывки резервуар необходимо оставить с открытым люком-лазом для естественной вентиляции до полного охлаждения и проветривания. Затем из нижнего горизонта резервуара следует отобрать пробу для анализа на содержание паров СУГ. При обнаружении в резервуаре паров СУГ пропарку или промывку повторяют;</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w:t>
      </w:r>
      <w:r w:rsidRPr="007A6607">
        <w:rPr>
          <w:rFonts w:ascii="Times New Roman" w:hAnsi="Times New Roman" w:cs="Times New Roman"/>
          <w:sz w:val="24"/>
          <w:szCs w:val="28"/>
        </w:rPr>
        <w:tab/>
        <w:t>после слива из резервуара воды и проветривания из него должны быть взяты пробы для определения паров СУГ и достаточности кислорода для дыхания. Содержание кислорода в воздухе должно быть не менее 20,5 % по объему, о чем делается запись в журнале лаборатории. При отсутствии в отобранной пробе СУГ и пригодности атмосферы для дыхания (на что должен быть составлен акт) разрешается приступить к работе внутри резервуара (очистка, внутренний осмотр).</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Подача водяного пара в резервуар для пропарки производится через дренажный штуцер, а отвод — через вентиляционный люк.</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 xml:space="preserve">Все работы по останову резервуара, удалению из него СУГ, пирофорных соединений, снижению давления, отключению от технологических коммуникаций, открытию люков, пропарке, промывке, внутреннему осмотру, очистке и ремонту являются </w:t>
      </w:r>
      <w:r w:rsidRPr="007A6607">
        <w:rPr>
          <w:rFonts w:ascii="Times New Roman" w:hAnsi="Times New Roman" w:cs="Times New Roman"/>
          <w:b/>
          <w:sz w:val="24"/>
          <w:szCs w:val="28"/>
        </w:rPr>
        <w:t>газоопасными работами.</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sz w:val="24"/>
          <w:szCs w:val="28"/>
        </w:rPr>
        <w:t>Разрешение на вход в резервуар ремонтного персонала дает руководитель газоопасных работ.</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При ремонте резервуаров вся установленная на нем арматура и КИП</w:t>
      </w:r>
      <w:r w:rsidRPr="007A6607">
        <w:rPr>
          <w:rFonts w:ascii="Times New Roman" w:hAnsi="Times New Roman" w:cs="Times New Roman"/>
          <w:sz w:val="24"/>
          <w:szCs w:val="28"/>
        </w:rPr>
        <w:t xml:space="preserve"> должны быть сняты, при необходимости отремонтированы и испытаны в ремонтном отделении объекта или специализированном предприятии.</w:t>
      </w: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После окончания ремонта резервуар</w:t>
      </w:r>
      <w:r w:rsidRPr="007A6607">
        <w:rPr>
          <w:rFonts w:ascii="Times New Roman" w:hAnsi="Times New Roman" w:cs="Times New Roman"/>
          <w:sz w:val="24"/>
          <w:szCs w:val="28"/>
        </w:rPr>
        <w:t xml:space="preserve"> подвергается вместе с установленной на нем арматурой и приборами гидравлическому испытанию.</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rPr>
          <w:rFonts w:ascii="Times New Roman" w:hAnsi="Times New Roman" w:cs="Times New Roman"/>
          <w:sz w:val="24"/>
          <w:szCs w:val="28"/>
        </w:rPr>
      </w:pPr>
      <w:r w:rsidRPr="007A6607">
        <w:rPr>
          <w:rFonts w:ascii="Times New Roman" w:hAnsi="Times New Roman" w:cs="Times New Roman"/>
          <w:b/>
          <w:sz w:val="24"/>
          <w:szCs w:val="28"/>
        </w:rPr>
        <w:t>Присоединение газопроводов обвязки резервуара</w:t>
      </w:r>
      <w:r w:rsidRPr="007A6607">
        <w:rPr>
          <w:rFonts w:ascii="Times New Roman" w:hAnsi="Times New Roman" w:cs="Times New Roman"/>
          <w:sz w:val="24"/>
          <w:szCs w:val="28"/>
        </w:rPr>
        <w:t xml:space="preserve"> после ремонта и монтажа к действующим газопроводам производится в соответствии с требованиями ОСТ 153-39.3-052-2003. При этом конечные участки газопроводов необходимо освободить от жидкой фазы, сбросить давление до атмосферного и произвести подключение к резервуарам (без проведения огневых работ).</w:t>
      </w:r>
    </w:p>
    <w:p w:rsidR="007A6607" w:rsidRPr="007A6607" w:rsidRDefault="007A6607" w:rsidP="007A6607">
      <w:pPr>
        <w:spacing w:after="0" w:line="276" w:lineRule="auto"/>
        <w:rPr>
          <w:rFonts w:ascii="Times New Roman" w:hAnsi="Times New Roman" w:cs="Times New Roman"/>
          <w:sz w:val="24"/>
          <w:szCs w:val="28"/>
        </w:rPr>
      </w:pPr>
    </w:p>
    <w:p w:rsidR="007A6607" w:rsidRPr="007A6607" w:rsidRDefault="007A6607" w:rsidP="007A6607">
      <w:pPr>
        <w:spacing w:after="0" w:line="276" w:lineRule="auto"/>
        <w:jc w:val="center"/>
        <w:rPr>
          <w:rFonts w:ascii="Times New Roman" w:hAnsi="Times New Roman" w:cs="Times New Roman"/>
          <w:b/>
          <w:sz w:val="24"/>
          <w:szCs w:val="28"/>
        </w:rPr>
      </w:pPr>
      <w:r w:rsidRPr="007A6607">
        <w:rPr>
          <w:rFonts w:ascii="Times New Roman" w:hAnsi="Times New Roman" w:cs="Times New Roman"/>
          <w:b/>
          <w:sz w:val="24"/>
          <w:szCs w:val="28"/>
        </w:rPr>
        <w:t>Контрольные вопросы:</w:t>
      </w:r>
    </w:p>
    <w:p w:rsidR="007A6607" w:rsidRPr="007A6607" w:rsidRDefault="007A6607" w:rsidP="007A6607">
      <w:pPr>
        <w:numPr>
          <w:ilvl w:val="0"/>
          <w:numId w:val="43"/>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Виды технического освидетельствования.</w:t>
      </w:r>
    </w:p>
    <w:p w:rsidR="007A6607" w:rsidRPr="007A6607" w:rsidRDefault="007A6607" w:rsidP="007A6607">
      <w:pPr>
        <w:numPr>
          <w:ilvl w:val="0"/>
          <w:numId w:val="43"/>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Работы при внутренних осмотрах.</w:t>
      </w:r>
    </w:p>
    <w:p w:rsidR="007A6607" w:rsidRPr="007A6607" w:rsidRDefault="007A6607" w:rsidP="007A6607">
      <w:pPr>
        <w:numPr>
          <w:ilvl w:val="0"/>
          <w:numId w:val="43"/>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Что применяют для гидравлического испытания. Какой резервуар считается выдержавшим гидравлическое испытание?</w:t>
      </w:r>
    </w:p>
    <w:p w:rsidR="007A6607" w:rsidRPr="007A6607" w:rsidRDefault="007A6607" w:rsidP="007A6607">
      <w:pPr>
        <w:numPr>
          <w:ilvl w:val="0"/>
          <w:numId w:val="43"/>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При каких условиях выполняется внеочередной текущий ремонт?</w:t>
      </w:r>
    </w:p>
    <w:p w:rsidR="007A6607" w:rsidRPr="007A6607" w:rsidRDefault="007A6607" w:rsidP="007A6607">
      <w:pPr>
        <w:numPr>
          <w:ilvl w:val="0"/>
          <w:numId w:val="43"/>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Что включает в себя подготовка резервуара к ремонту?</w:t>
      </w:r>
    </w:p>
    <w:p w:rsidR="007A6607" w:rsidRPr="007A6607" w:rsidRDefault="007A6607" w:rsidP="007A6607">
      <w:pPr>
        <w:numPr>
          <w:ilvl w:val="0"/>
          <w:numId w:val="43"/>
        </w:numPr>
        <w:spacing w:after="0" w:line="276" w:lineRule="auto"/>
        <w:contextualSpacing/>
        <w:rPr>
          <w:rFonts w:ascii="Times New Roman" w:hAnsi="Times New Roman" w:cs="Times New Roman"/>
          <w:sz w:val="24"/>
          <w:szCs w:val="28"/>
        </w:rPr>
      </w:pPr>
      <w:r w:rsidRPr="007A6607">
        <w:rPr>
          <w:rFonts w:ascii="Times New Roman" w:hAnsi="Times New Roman" w:cs="Times New Roman"/>
          <w:sz w:val="24"/>
          <w:szCs w:val="28"/>
        </w:rPr>
        <w:t>Что необходимо выполнить перед проведением работ внутри резервуара?</w:t>
      </w:r>
    </w:p>
    <w:p w:rsidR="007A6607" w:rsidRPr="00CB4291" w:rsidRDefault="007A6607" w:rsidP="00DB34C1">
      <w:pPr>
        <w:numPr>
          <w:ilvl w:val="0"/>
          <w:numId w:val="43"/>
        </w:numPr>
        <w:spacing w:after="0" w:line="276" w:lineRule="auto"/>
        <w:contextualSpacing/>
        <w:jc w:val="both"/>
        <w:rPr>
          <w:rFonts w:ascii="Times New Roman" w:hAnsi="Times New Roman" w:cs="Times New Roman"/>
          <w:sz w:val="24"/>
          <w:szCs w:val="24"/>
        </w:rPr>
      </w:pPr>
      <w:r w:rsidRPr="007A6607">
        <w:rPr>
          <w:rFonts w:ascii="Times New Roman" w:hAnsi="Times New Roman" w:cs="Times New Roman"/>
          <w:sz w:val="24"/>
          <w:szCs w:val="28"/>
        </w:rPr>
        <w:t>Какие работы являются газоопасными?</w:t>
      </w:r>
    </w:p>
    <w:p w:rsidR="00CB4291" w:rsidRDefault="00CB4291" w:rsidP="00CB4291">
      <w:pPr>
        <w:spacing w:after="0" w:line="276" w:lineRule="auto"/>
        <w:contextualSpacing/>
        <w:jc w:val="both"/>
        <w:rPr>
          <w:rFonts w:ascii="Times New Roman" w:hAnsi="Times New Roman" w:cs="Times New Roman"/>
          <w:sz w:val="24"/>
          <w:szCs w:val="28"/>
        </w:rPr>
      </w:pPr>
    </w:p>
    <w:p w:rsidR="00CB4291" w:rsidRPr="00CB4291" w:rsidRDefault="00CB4291" w:rsidP="00CB4291">
      <w:pPr>
        <w:jc w:val="center"/>
        <w:rPr>
          <w:rFonts w:ascii="Times New Roman" w:hAnsi="Times New Roman" w:cs="Times New Roman"/>
          <w:b/>
          <w:color w:val="FF0000"/>
          <w:sz w:val="28"/>
          <w:szCs w:val="24"/>
        </w:rPr>
      </w:pPr>
      <w:r w:rsidRPr="00CB4291">
        <w:rPr>
          <w:rFonts w:ascii="Times New Roman" w:hAnsi="Times New Roman" w:cs="Times New Roman"/>
          <w:b/>
          <w:color w:val="FF0000"/>
          <w:sz w:val="28"/>
          <w:szCs w:val="24"/>
        </w:rPr>
        <w:lastRenderedPageBreak/>
        <w:t>Практи</w:t>
      </w:r>
      <w:bookmarkStart w:id="3" w:name="_GoBack"/>
      <w:bookmarkEnd w:id="3"/>
      <w:r w:rsidRPr="00CB4291">
        <w:rPr>
          <w:rFonts w:ascii="Times New Roman" w:hAnsi="Times New Roman" w:cs="Times New Roman"/>
          <w:b/>
          <w:color w:val="FF0000"/>
          <w:sz w:val="28"/>
          <w:szCs w:val="24"/>
        </w:rPr>
        <w:t>ческая работа № 13</w:t>
      </w:r>
    </w:p>
    <w:p w:rsidR="00CB4291" w:rsidRPr="00CB4291" w:rsidRDefault="00CB4291" w:rsidP="00CB4291">
      <w:pPr>
        <w:rPr>
          <w:rFonts w:ascii="Times New Roman" w:hAnsi="Times New Roman" w:cs="Times New Roman"/>
          <w:b/>
          <w:color w:val="000000" w:themeColor="text1"/>
          <w:sz w:val="24"/>
          <w:szCs w:val="24"/>
        </w:rPr>
      </w:pPr>
      <w:r w:rsidRPr="00CB4291">
        <w:rPr>
          <w:rFonts w:ascii="Times New Roman" w:hAnsi="Times New Roman" w:cs="Times New Roman"/>
          <w:b/>
          <w:color w:val="000000" w:themeColor="text1"/>
          <w:sz w:val="24"/>
          <w:szCs w:val="24"/>
        </w:rPr>
        <w:t xml:space="preserve">Тема: </w:t>
      </w:r>
      <w:r w:rsidRPr="005078E1">
        <w:rPr>
          <w:rFonts w:ascii="Times New Roman" w:hAnsi="Times New Roman" w:cs="Times New Roman"/>
          <w:color w:val="000000" w:themeColor="text1"/>
          <w:sz w:val="24"/>
          <w:szCs w:val="24"/>
        </w:rPr>
        <w:t>Эксплуатация оборудования газонаполнительных станций</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При эксплуатации ГНС</w:t>
      </w:r>
      <w:r w:rsidRPr="00CB4291">
        <w:rPr>
          <w:rFonts w:ascii="Times New Roman" w:hAnsi="Times New Roman" w:cs="Times New Roman"/>
          <w:sz w:val="24"/>
          <w:szCs w:val="24"/>
        </w:rPr>
        <w:t xml:space="preserve"> должно осуществляться:</w:t>
      </w:r>
    </w:p>
    <w:p w:rsidR="00CB4291" w:rsidRPr="00CB4291" w:rsidRDefault="00CB4291" w:rsidP="00CB4291">
      <w:pPr>
        <w:numPr>
          <w:ilvl w:val="0"/>
          <w:numId w:val="44"/>
        </w:numPr>
        <w:contextualSpacing/>
        <w:jc w:val="both"/>
        <w:rPr>
          <w:rFonts w:ascii="Times New Roman" w:hAnsi="Times New Roman" w:cs="Times New Roman"/>
          <w:sz w:val="24"/>
          <w:szCs w:val="24"/>
        </w:rPr>
      </w:pPr>
      <w:r w:rsidRPr="00CB4291">
        <w:rPr>
          <w:rFonts w:ascii="Times New Roman" w:hAnsi="Times New Roman" w:cs="Times New Roman"/>
          <w:sz w:val="24"/>
          <w:szCs w:val="24"/>
        </w:rPr>
        <w:t>техническое обслуживание,</w:t>
      </w:r>
    </w:p>
    <w:p w:rsidR="00CB4291" w:rsidRPr="00CB4291" w:rsidRDefault="00CB4291" w:rsidP="00CB4291">
      <w:pPr>
        <w:numPr>
          <w:ilvl w:val="0"/>
          <w:numId w:val="44"/>
        </w:numPr>
        <w:contextualSpacing/>
        <w:jc w:val="both"/>
        <w:rPr>
          <w:rFonts w:ascii="Times New Roman" w:hAnsi="Times New Roman" w:cs="Times New Roman"/>
          <w:sz w:val="24"/>
          <w:szCs w:val="24"/>
        </w:rPr>
      </w:pPr>
      <w:r w:rsidRPr="00CB4291">
        <w:rPr>
          <w:rFonts w:ascii="Times New Roman" w:hAnsi="Times New Roman" w:cs="Times New Roman"/>
          <w:sz w:val="24"/>
          <w:szCs w:val="24"/>
        </w:rPr>
        <w:t>плановые ремонты (текущий и капитальный),</w:t>
      </w:r>
    </w:p>
    <w:p w:rsidR="00CB4291" w:rsidRPr="00CB4291" w:rsidRDefault="00CB4291" w:rsidP="00CB4291">
      <w:pPr>
        <w:numPr>
          <w:ilvl w:val="0"/>
          <w:numId w:val="44"/>
        </w:numPr>
        <w:contextualSpacing/>
        <w:jc w:val="both"/>
        <w:rPr>
          <w:rFonts w:ascii="Times New Roman" w:hAnsi="Times New Roman" w:cs="Times New Roman"/>
          <w:sz w:val="24"/>
          <w:szCs w:val="24"/>
        </w:rPr>
      </w:pPr>
      <w:r w:rsidRPr="00CB4291">
        <w:rPr>
          <w:rFonts w:ascii="Times New Roman" w:hAnsi="Times New Roman" w:cs="Times New Roman"/>
          <w:sz w:val="24"/>
          <w:szCs w:val="24"/>
        </w:rPr>
        <w:t>аварийно-восстановительные работы,</w:t>
      </w:r>
    </w:p>
    <w:p w:rsidR="00CB4291" w:rsidRPr="00CB4291" w:rsidRDefault="00CB4291" w:rsidP="00CB4291">
      <w:pPr>
        <w:numPr>
          <w:ilvl w:val="0"/>
          <w:numId w:val="44"/>
        </w:numPr>
        <w:contextualSpacing/>
        <w:jc w:val="both"/>
        <w:rPr>
          <w:rFonts w:ascii="Times New Roman" w:hAnsi="Times New Roman" w:cs="Times New Roman"/>
          <w:sz w:val="24"/>
          <w:szCs w:val="24"/>
        </w:rPr>
      </w:pPr>
      <w:r w:rsidRPr="00CB4291">
        <w:rPr>
          <w:rFonts w:ascii="Times New Roman" w:hAnsi="Times New Roman" w:cs="Times New Roman"/>
          <w:sz w:val="24"/>
          <w:szCs w:val="24"/>
        </w:rPr>
        <w:t>техническое освидетельствование резервуаров, автоцистерн и баллонов,</w:t>
      </w:r>
    </w:p>
    <w:p w:rsidR="00CB4291" w:rsidRPr="00CB4291" w:rsidRDefault="00CB4291" w:rsidP="00CB4291">
      <w:pPr>
        <w:numPr>
          <w:ilvl w:val="0"/>
          <w:numId w:val="44"/>
        </w:numPr>
        <w:contextualSpacing/>
        <w:jc w:val="both"/>
        <w:rPr>
          <w:rFonts w:ascii="Times New Roman" w:hAnsi="Times New Roman" w:cs="Times New Roman"/>
          <w:sz w:val="24"/>
          <w:szCs w:val="24"/>
        </w:rPr>
      </w:pPr>
      <w:r w:rsidRPr="00CB4291">
        <w:rPr>
          <w:rFonts w:ascii="Times New Roman" w:hAnsi="Times New Roman" w:cs="Times New Roman"/>
          <w:sz w:val="24"/>
          <w:szCs w:val="24"/>
        </w:rPr>
        <w:t>ведение эксплуатационной, учебной и технической документации.</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 xml:space="preserve">На основании требований ОСТ 153-39.3-052-2003 с учетом местных условий должны быть разработаны и утверждены общие для каждого технологического процесса </w:t>
      </w:r>
      <w:r w:rsidRPr="00CB4291">
        <w:rPr>
          <w:rFonts w:ascii="Times New Roman" w:hAnsi="Times New Roman" w:cs="Times New Roman"/>
          <w:b/>
          <w:sz w:val="24"/>
          <w:szCs w:val="24"/>
        </w:rPr>
        <w:t>производственные инструкции,</w:t>
      </w:r>
      <w:r w:rsidRPr="00CB4291">
        <w:rPr>
          <w:rFonts w:ascii="Times New Roman" w:hAnsi="Times New Roman" w:cs="Times New Roman"/>
          <w:sz w:val="24"/>
          <w:szCs w:val="24"/>
        </w:rPr>
        <w:t xml:space="preserve"> которые должны содержать требования технологической последовательности выполнения различных операций при подготовке к пуску объектов, при эксплуатации, техническом обслуживании, ликвидации объекта, консервации, ремонтах, выполнении газоопасных и огневых работ. </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Эксплуатация ГНС разрешается только при наличии документов на выполнение данного вида работ.</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При эксплуатации ГНС</w:t>
      </w:r>
      <w:r w:rsidRPr="00CB4291">
        <w:rPr>
          <w:rFonts w:ascii="Times New Roman" w:hAnsi="Times New Roman" w:cs="Times New Roman"/>
          <w:sz w:val="24"/>
          <w:szCs w:val="24"/>
        </w:rPr>
        <w:t xml:space="preserve"> необходимо:</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обеспечивать правильное содержание, эксплуатацию, ремонт и безопасное обслуживание технологической системы, а также в случае необходимости ее консервацию и ликвидацию;</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обеспечивать наличие и функционирование необходимых приборов и систем контроля за производственными процессами в соответствии с действующими требованиями;</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обеспечивать выполнение комплекса мероприятий, включая систему технического обслуживания и ремонта, соблюдение требований ПБ 12-529-03;</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иметь нормативно-технические документы (СНиП, правила, положения, инструкции и т.д.), устанавливающие порядок ведения работ по проектированию, строительству и эксплуатации ГНС;</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обеспечивать проведение технического обслуживания, ремонта и диагностирования технических элементов технологической системы в установленные сроки или по требованию (предписанию) территориальных органов Госгортехнадзора России;</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обеспечить разработку, согласование и утверждение в установленном порядке планов локализации и ликвидации аварий, проводить не реже 2 раз в год их практическую отработку, а также пересмотр их в соответствии с планом;</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немедленно информировать территориальные органы Госгортехнадзора России о произошедшей аварии или инциденте;</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осуществлять мероприятия по ликвидации последствий аварий (инцидентов) и оказывать содействие государственным органам в расследовании их причин;</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обеспечивать своевременное расследование, учет и анализ аварийных ситуаций, а также разработку мероприятий по их предупреждению;</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принимать участие в техническом расследовании причин аварии, предписываемых актом расследования;</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осуществлять проверку ведения эксплуатационных журналов;</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представлять в территориальные органы Госгортехнадзора России информацию о выполнении мероприятий, предусмотренных их предписаниями.</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Производственные инструкции выдаются персоналу объекта.</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lastRenderedPageBreak/>
        <w:t>Капитальный ремонт оборудования должен производиться в специализированных организациях.</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 xml:space="preserve">За работающим оборудованием должно быть обеспечено постоянное наблюдение. </w:t>
      </w:r>
      <w:r w:rsidRPr="00CB4291">
        <w:rPr>
          <w:rFonts w:ascii="Times New Roman" w:hAnsi="Times New Roman" w:cs="Times New Roman"/>
          <w:b/>
          <w:sz w:val="24"/>
          <w:szCs w:val="24"/>
        </w:rPr>
        <w:t>Персонал, допущенный к обслуживанию технических устройств</w:t>
      </w:r>
      <w:r w:rsidRPr="00CB4291">
        <w:rPr>
          <w:rFonts w:ascii="Times New Roman" w:hAnsi="Times New Roman" w:cs="Times New Roman"/>
          <w:sz w:val="24"/>
          <w:szCs w:val="24"/>
        </w:rPr>
        <w:t>, должен быть аттестован, пройти стажировку под наблюдением опытных работников в течение первых десяти рабочих смен и знать:</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устройство и принцип их действия;</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схемы газопроводов;</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схемы и места установки КИП;</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w:t>
      </w:r>
      <w:r w:rsidRPr="00CB4291">
        <w:rPr>
          <w:rFonts w:ascii="Times New Roman" w:hAnsi="Times New Roman" w:cs="Times New Roman"/>
          <w:sz w:val="24"/>
          <w:szCs w:val="24"/>
        </w:rPr>
        <w:tab/>
        <w:t>мероприятия по предупреждению аварий и меры по устранению возникших неполадок.</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Персонал должен уметь</w:t>
      </w:r>
      <w:r w:rsidRPr="00CB4291">
        <w:rPr>
          <w:rFonts w:ascii="Times New Roman" w:hAnsi="Times New Roman" w:cs="Times New Roman"/>
          <w:sz w:val="24"/>
          <w:szCs w:val="24"/>
        </w:rPr>
        <w:t xml:space="preserve"> пользоваться исправным инструментом, приборами и оборудованием, допущенными нормами и правилами для использования на объекте СУГ, соблюдать требования инструкций, а также немедленно сообщать руководству обо всех нарушениях в работе технических устройств.</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Рабочие места персонала должны быть обеспечены планами локализации и ликвидации аварий и схемами эвакуации людей.</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Вся запорная арматура</w:t>
      </w:r>
      <w:r w:rsidRPr="00CB4291">
        <w:rPr>
          <w:rFonts w:ascii="Times New Roman" w:hAnsi="Times New Roman" w:cs="Times New Roman"/>
          <w:sz w:val="24"/>
          <w:szCs w:val="24"/>
        </w:rPr>
        <w:t xml:space="preserve"> (краны, задвижки, клапаны) должна содержаться в полной исправности и обеспечивать быстрое и надежное отключение элементов технологической системы. Неисправности в запорной арматуре должны устраняться после снижения давления до атмосферного.</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Исправность действия сбросных предохранительных клапанов,</w:t>
      </w:r>
      <w:r w:rsidRPr="00CB4291">
        <w:rPr>
          <w:rFonts w:ascii="Times New Roman" w:hAnsi="Times New Roman" w:cs="Times New Roman"/>
          <w:sz w:val="24"/>
          <w:szCs w:val="24"/>
        </w:rPr>
        <w:t xml:space="preserve"> установленных на резервуарах, газопроводах и испарителях, должна проверяться не реже одного раза в месяц путем осторожного и кратковременного открытия клапана. </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Клапан должен срабатывать при повышении давления в резервуаре не более чем на 15 % против установленного рабочего давления.</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При обнаружении неисправностей,</w:t>
      </w:r>
      <w:r w:rsidRPr="00CB4291">
        <w:rPr>
          <w:rFonts w:ascii="Times New Roman" w:hAnsi="Times New Roman" w:cs="Times New Roman"/>
          <w:sz w:val="24"/>
          <w:szCs w:val="24"/>
        </w:rPr>
        <w:t xml:space="preserve"> которые не могут быть немедленно устранены, неисправные элементы технологической системы должны быть отключены при помощи запорного устройства и заглушки, о чем делается запись в эксплуатационный журнал. Включение их в работу после устранения неисправностей оформляется записью в эксплуатационном журнале соответствующего отделения (участка).</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Не допускается эксплуатация элементов технологической системы при неисправных предохранительных клапанах, запорных устройствах, КИП, а также при их отсутствии.</w:t>
      </w:r>
    </w:p>
    <w:p w:rsidR="00CB4291" w:rsidRPr="00CB4291" w:rsidRDefault="00CB4291" w:rsidP="00CB4291">
      <w:pPr>
        <w:jc w:val="both"/>
        <w:rPr>
          <w:rFonts w:ascii="Times New Roman" w:hAnsi="Times New Roman" w:cs="Times New Roman"/>
          <w:b/>
          <w:sz w:val="24"/>
          <w:szCs w:val="24"/>
        </w:rPr>
      </w:pPr>
      <w:r w:rsidRPr="00CB4291">
        <w:rPr>
          <w:rFonts w:ascii="Times New Roman" w:hAnsi="Times New Roman" w:cs="Times New Roman"/>
          <w:sz w:val="24"/>
          <w:szCs w:val="24"/>
        </w:rPr>
        <w:t>Снаружи у входной двери в каждое помещение должны быть вывешены предупредительные надписи красного цвета «</w:t>
      </w:r>
      <w:r w:rsidRPr="00CB4291">
        <w:rPr>
          <w:rFonts w:ascii="Times New Roman" w:hAnsi="Times New Roman" w:cs="Times New Roman"/>
          <w:b/>
          <w:sz w:val="24"/>
          <w:szCs w:val="24"/>
        </w:rPr>
        <w:t>Вход посторонним воспрещен» и «Огнеопасно».</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Производственные помещения должны быть обеспечены надежной связью и сигнализацией с технологически связанными отделениями и участками.</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Перед включением в работу</w:t>
      </w:r>
      <w:r w:rsidRPr="00CB4291">
        <w:rPr>
          <w:rFonts w:ascii="Times New Roman" w:hAnsi="Times New Roman" w:cs="Times New Roman"/>
          <w:sz w:val="24"/>
          <w:szCs w:val="24"/>
        </w:rPr>
        <w:t xml:space="preserve"> элементов технологической системы их внутренние полости очищаются от грязи, окалины, остатков масла и посторонних предметов (болтов, шайб, гаек, пакли и т.п.).</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После капитального ремонта</w:t>
      </w:r>
      <w:r w:rsidRPr="00CB4291">
        <w:rPr>
          <w:rFonts w:ascii="Times New Roman" w:hAnsi="Times New Roman" w:cs="Times New Roman"/>
          <w:sz w:val="24"/>
          <w:szCs w:val="24"/>
        </w:rPr>
        <w:t xml:space="preserve"> элементы технологической системы должны быть подвергнуты испытаниям, проверке и регулировке в соответствии с инструкцией завода-изготовителя.</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t>Ремонтные работы</w:t>
      </w:r>
      <w:r w:rsidRPr="00CB4291">
        <w:rPr>
          <w:rFonts w:ascii="Times New Roman" w:hAnsi="Times New Roman" w:cs="Times New Roman"/>
          <w:sz w:val="24"/>
          <w:szCs w:val="24"/>
        </w:rPr>
        <w:t xml:space="preserve"> производятся с соблюдением мер безопасности.</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Консервация (</w:t>
      </w:r>
      <w:proofErr w:type="spellStart"/>
      <w:r w:rsidRPr="00CB4291">
        <w:rPr>
          <w:rFonts w:ascii="Times New Roman" w:hAnsi="Times New Roman" w:cs="Times New Roman"/>
          <w:sz w:val="24"/>
          <w:szCs w:val="24"/>
        </w:rPr>
        <w:t>расконсервация</w:t>
      </w:r>
      <w:proofErr w:type="spellEnd"/>
      <w:r w:rsidRPr="00CB4291">
        <w:rPr>
          <w:rFonts w:ascii="Times New Roman" w:hAnsi="Times New Roman" w:cs="Times New Roman"/>
          <w:sz w:val="24"/>
          <w:szCs w:val="24"/>
        </w:rPr>
        <w:t>) технических устройств выполняется в соответствии с инструкциями заводов-изготовителей. Ремонтные работы, консервация (</w:t>
      </w:r>
      <w:proofErr w:type="spellStart"/>
      <w:r w:rsidRPr="00CB4291">
        <w:rPr>
          <w:rFonts w:ascii="Times New Roman" w:hAnsi="Times New Roman" w:cs="Times New Roman"/>
          <w:sz w:val="24"/>
          <w:szCs w:val="24"/>
        </w:rPr>
        <w:t>расконсервация</w:t>
      </w:r>
      <w:proofErr w:type="spellEnd"/>
      <w:r w:rsidRPr="00CB4291">
        <w:rPr>
          <w:rFonts w:ascii="Times New Roman" w:hAnsi="Times New Roman" w:cs="Times New Roman"/>
          <w:sz w:val="24"/>
          <w:szCs w:val="24"/>
        </w:rPr>
        <w:t>) должны выполняться по наряду-допуску на газоопасные работы.</w:t>
      </w:r>
    </w:p>
    <w:p w:rsidR="00CB4291" w:rsidRPr="00CB4291" w:rsidRDefault="00CB4291" w:rsidP="00CB4291">
      <w:pPr>
        <w:jc w:val="both"/>
        <w:rPr>
          <w:rFonts w:ascii="Times New Roman" w:hAnsi="Times New Roman" w:cs="Times New Roman"/>
          <w:b/>
          <w:sz w:val="24"/>
          <w:szCs w:val="24"/>
        </w:rPr>
      </w:pP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b/>
          <w:sz w:val="24"/>
          <w:szCs w:val="24"/>
        </w:rPr>
        <w:lastRenderedPageBreak/>
        <w:t>На ГНС должна находиться следующая документация</w:t>
      </w:r>
      <w:r w:rsidRPr="00CB4291">
        <w:rPr>
          <w:rFonts w:ascii="Times New Roman" w:hAnsi="Times New Roman" w:cs="Times New Roman"/>
          <w:sz w:val="24"/>
          <w:szCs w:val="24"/>
        </w:rPr>
        <w:t>:</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сертификаты соответствия на имеющиеся технические устройства;</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 xml:space="preserve">разрешение </w:t>
      </w:r>
      <w:proofErr w:type="spellStart"/>
      <w:r w:rsidRPr="00CB4291">
        <w:rPr>
          <w:rFonts w:ascii="Times New Roman" w:hAnsi="Times New Roman" w:cs="Times New Roman"/>
          <w:sz w:val="24"/>
          <w:szCs w:val="24"/>
        </w:rPr>
        <w:t>Ростехнадзора</w:t>
      </w:r>
      <w:proofErr w:type="spellEnd"/>
      <w:r w:rsidRPr="00CB4291">
        <w:rPr>
          <w:rFonts w:ascii="Times New Roman" w:hAnsi="Times New Roman" w:cs="Times New Roman"/>
          <w:sz w:val="24"/>
          <w:szCs w:val="24"/>
        </w:rPr>
        <w:t xml:space="preserve"> на технические устройства, используемые на объекте;</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проектная и исполнительная документация, в том числе:</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генеральный план, утвержденный в установленном порядке, с указанием размещенных на территории зданий, сооружений, коммуникаций, расстояний между ними и до объектов, не относящихся к ГНС, а также схемы движения автотранспортных средств;</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паспорта и инструкции по эксплуатации на технические устройства;</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технический паспорт объекта и другая эксплуатационная документация;</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производственные и другие инструкции;</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план локализации и ликвидации аварий;</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 xml:space="preserve">план-схема ближайших </w:t>
      </w:r>
      <w:proofErr w:type="spellStart"/>
      <w:r w:rsidRPr="00CB4291">
        <w:rPr>
          <w:rFonts w:ascii="Times New Roman" w:hAnsi="Times New Roman" w:cs="Times New Roman"/>
          <w:sz w:val="24"/>
          <w:szCs w:val="24"/>
        </w:rPr>
        <w:t>водоисточников</w:t>
      </w:r>
      <w:proofErr w:type="spellEnd"/>
      <w:r w:rsidRPr="00CB4291">
        <w:rPr>
          <w:rFonts w:ascii="Times New Roman" w:hAnsi="Times New Roman" w:cs="Times New Roman"/>
          <w:sz w:val="24"/>
          <w:szCs w:val="24"/>
        </w:rPr>
        <w:t>;</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план эвакуации людей и транспортных средств из зданий, помещений и территории объекта;</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 xml:space="preserve">журналы учета проведения регламентных и ремонтных </w:t>
      </w:r>
      <w:proofErr w:type="spellStart"/>
      <w:proofErr w:type="gramStart"/>
      <w:r w:rsidRPr="00CB4291">
        <w:rPr>
          <w:rFonts w:ascii="Times New Roman" w:hAnsi="Times New Roman" w:cs="Times New Roman"/>
          <w:sz w:val="24"/>
          <w:szCs w:val="24"/>
        </w:rPr>
        <w:t>ра</w:t>
      </w:r>
      <w:proofErr w:type="spellEnd"/>
      <w:r w:rsidRPr="00CB4291">
        <w:rPr>
          <w:rFonts w:ascii="Times New Roman" w:hAnsi="Times New Roman" w:cs="Times New Roman"/>
          <w:sz w:val="24"/>
          <w:szCs w:val="24"/>
        </w:rPr>
        <w:t>-бот</w:t>
      </w:r>
      <w:proofErr w:type="gramEnd"/>
      <w:r w:rsidRPr="00CB4291">
        <w:rPr>
          <w:rFonts w:ascii="Times New Roman" w:hAnsi="Times New Roman" w:cs="Times New Roman"/>
          <w:sz w:val="24"/>
          <w:szCs w:val="24"/>
        </w:rPr>
        <w:t>, регистрации инструктажа на рабочем месте, эксплуатационные журналы;</w:t>
      </w:r>
    </w:p>
    <w:p w:rsidR="00CB4291" w:rsidRPr="00CB4291" w:rsidRDefault="00CB4291" w:rsidP="00CB4291">
      <w:pPr>
        <w:numPr>
          <w:ilvl w:val="0"/>
          <w:numId w:val="46"/>
        </w:numPr>
        <w:contextualSpacing/>
        <w:jc w:val="both"/>
        <w:rPr>
          <w:rFonts w:ascii="Times New Roman" w:hAnsi="Times New Roman" w:cs="Times New Roman"/>
          <w:sz w:val="24"/>
          <w:szCs w:val="24"/>
        </w:rPr>
      </w:pPr>
      <w:r w:rsidRPr="00CB4291">
        <w:rPr>
          <w:rFonts w:ascii="Times New Roman" w:hAnsi="Times New Roman" w:cs="Times New Roman"/>
          <w:sz w:val="24"/>
          <w:szCs w:val="24"/>
        </w:rPr>
        <w:t>другие документы (по усмотрению руководства объекта).</w:t>
      </w:r>
    </w:p>
    <w:p w:rsidR="00CB4291" w:rsidRPr="00CB4291" w:rsidRDefault="00CB4291" w:rsidP="00CB4291">
      <w:pPr>
        <w:jc w:val="both"/>
        <w:rPr>
          <w:rFonts w:ascii="Times New Roman" w:hAnsi="Times New Roman" w:cs="Times New Roman"/>
          <w:sz w:val="24"/>
          <w:szCs w:val="24"/>
        </w:rPr>
      </w:pPr>
      <w:r w:rsidRPr="00CB4291">
        <w:rPr>
          <w:rFonts w:ascii="Times New Roman" w:hAnsi="Times New Roman" w:cs="Times New Roman"/>
          <w:sz w:val="24"/>
          <w:szCs w:val="24"/>
        </w:rPr>
        <w:t>Элементы ГНС должны соответствовать рабочим чертежам на их строительство. Запрещается изменять конструкцию этих систем без согласования с проектной организацией.</w:t>
      </w:r>
    </w:p>
    <w:p w:rsidR="00CB4291" w:rsidRPr="00CB4291" w:rsidRDefault="00CB4291" w:rsidP="00CB4291">
      <w:pPr>
        <w:jc w:val="both"/>
        <w:rPr>
          <w:rFonts w:ascii="Times New Roman" w:hAnsi="Times New Roman" w:cs="Times New Roman"/>
          <w:sz w:val="24"/>
          <w:szCs w:val="24"/>
        </w:rPr>
      </w:pPr>
    </w:p>
    <w:p w:rsidR="00CB4291" w:rsidRPr="00CB4291" w:rsidRDefault="00CB4291" w:rsidP="00CB4291">
      <w:pPr>
        <w:jc w:val="center"/>
        <w:rPr>
          <w:rFonts w:ascii="Times New Roman" w:hAnsi="Times New Roman" w:cs="Times New Roman"/>
          <w:b/>
          <w:sz w:val="24"/>
          <w:szCs w:val="24"/>
        </w:rPr>
      </w:pPr>
      <w:r w:rsidRPr="00CB4291">
        <w:rPr>
          <w:rFonts w:ascii="Times New Roman" w:hAnsi="Times New Roman" w:cs="Times New Roman"/>
          <w:b/>
          <w:sz w:val="24"/>
          <w:szCs w:val="24"/>
        </w:rPr>
        <w:t>Контрольные вопросы:</w:t>
      </w:r>
    </w:p>
    <w:p w:rsidR="00CB4291" w:rsidRPr="00CB4291" w:rsidRDefault="00CB4291" w:rsidP="00CB4291">
      <w:pPr>
        <w:numPr>
          <w:ilvl w:val="0"/>
          <w:numId w:val="45"/>
        </w:numPr>
        <w:contextualSpacing/>
        <w:jc w:val="both"/>
        <w:rPr>
          <w:rFonts w:ascii="Times New Roman" w:hAnsi="Times New Roman" w:cs="Times New Roman"/>
          <w:sz w:val="24"/>
          <w:szCs w:val="24"/>
        </w:rPr>
      </w:pPr>
      <w:r w:rsidRPr="00CB4291">
        <w:rPr>
          <w:rFonts w:ascii="Times New Roman" w:hAnsi="Times New Roman" w:cs="Times New Roman"/>
          <w:sz w:val="24"/>
          <w:szCs w:val="24"/>
        </w:rPr>
        <w:t>Что должно осуществляться при эксплуатации ГНС?</w:t>
      </w:r>
    </w:p>
    <w:p w:rsidR="00CB4291" w:rsidRPr="00CB4291" w:rsidRDefault="00CB4291" w:rsidP="00CB4291">
      <w:pPr>
        <w:numPr>
          <w:ilvl w:val="0"/>
          <w:numId w:val="45"/>
        </w:numPr>
        <w:contextualSpacing/>
        <w:jc w:val="both"/>
        <w:rPr>
          <w:rFonts w:ascii="Times New Roman" w:hAnsi="Times New Roman" w:cs="Times New Roman"/>
          <w:sz w:val="24"/>
          <w:szCs w:val="24"/>
        </w:rPr>
      </w:pPr>
      <w:r w:rsidRPr="00CB4291">
        <w:rPr>
          <w:rFonts w:ascii="Times New Roman" w:hAnsi="Times New Roman" w:cs="Times New Roman"/>
          <w:sz w:val="24"/>
          <w:szCs w:val="24"/>
        </w:rPr>
        <w:t>Требования при эксплуатации ГНС.</w:t>
      </w:r>
    </w:p>
    <w:p w:rsidR="00CB4291" w:rsidRPr="00CB4291" w:rsidRDefault="00CB4291" w:rsidP="00CB4291">
      <w:pPr>
        <w:numPr>
          <w:ilvl w:val="0"/>
          <w:numId w:val="45"/>
        </w:numPr>
        <w:contextualSpacing/>
        <w:jc w:val="both"/>
        <w:rPr>
          <w:rFonts w:ascii="Times New Roman" w:hAnsi="Times New Roman" w:cs="Times New Roman"/>
          <w:sz w:val="24"/>
          <w:szCs w:val="24"/>
        </w:rPr>
      </w:pPr>
      <w:r w:rsidRPr="00CB4291">
        <w:rPr>
          <w:rFonts w:ascii="Times New Roman" w:hAnsi="Times New Roman" w:cs="Times New Roman"/>
          <w:sz w:val="24"/>
          <w:szCs w:val="24"/>
        </w:rPr>
        <w:t>Перечислите требования к персоналу ГНС.</w:t>
      </w:r>
    </w:p>
    <w:p w:rsidR="00CB4291" w:rsidRPr="00CB4291" w:rsidRDefault="00CB4291" w:rsidP="00CB4291">
      <w:pPr>
        <w:numPr>
          <w:ilvl w:val="0"/>
          <w:numId w:val="45"/>
        </w:numPr>
        <w:contextualSpacing/>
        <w:jc w:val="both"/>
        <w:rPr>
          <w:rFonts w:ascii="Times New Roman" w:hAnsi="Times New Roman" w:cs="Times New Roman"/>
          <w:sz w:val="24"/>
          <w:szCs w:val="24"/>
        </w:rPr>
      </w:pPr>
      <w:r w:rsidRPr="00CB4291">
        <w:rPr>
          <w:rFonts w:ascii="Times New Roman" w:hAnsi="Times New Roman" w:cs="Times New Roman"/>
          <w:sz w:val="24"/>
          <w:szCs w:val="24"/>
        </w:rPr>
        <w:t>Что делать при обнаружении неисправностей, которые не могут быть немедленно устранены?</w:t>
      </w:r>
    </w:p>
    <w:p w:rsidR="00CB4291" w:rsidRPr="00CB4291" w:rsidRDefault="00CB4291" w:rsidP="00CB4291">
      <w:pPr>
        <w:numPr>
          <w:ilvl w:val="0"/>
          <w:numId w:val="45"/>
        </w:numPr>
        <w:contextualSpacing/>
        <w:jc w:val="both"/>
        <w:rPr>
          <w:rFonts w:ascii="Times New Roman" w:hAnsi="Times New Roman" w:cs="Times New Roman"/>
          <w:sz w:val="24"/>
          <w:szCs w:val="24"/>
        </w:rPr>
      </w:pPr>
      <w:r w:rsidRPr="00CB4291">
        <w:rPr>
          <w:rFonts w:ascii="Times New Roman" w:hAnsi="Times New Roman" w:cs="Times New Roman"/>
          <w:sz w:val="24"/>
          <w:szCs w:val="24"/>
        </w:rPr>
        <w:t>Перечислите перечень документов, который должен находиться на ГНС.</w:t>
      </w:r>
    </w:p>
    <w:p w:rsidR="00CB4291" w:rsidRPr="00EF1093" w:rsidRDefault="00CB4291" w:rsidP="00CB4291">
      <w:pPr>
        <w:spacing w:after="0" w:line="276" w:lineRule="auto"/>
        <w:contextualSpacing/>
        <w:jc w:val="both"/>
        <w:rPr>
          <w:rFonts w:ascii="Times New Roman" w:hAnsi="Times New Roman" w:cs="Times New Roman"/>
          <w:sz w:val="24"/>
          <w:szCs w:val="24"/>
        </w:rPr>
      </w:pPr>
    </w:p>
    <w:p w:rsidR="00F4699C" w:rsidRDefault="00F4699C" w:rsidP="00EF1093"/>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F4699C" w:rsidRPr="00F4699C" w:rsidRDefault="00F4699C" w:rsidP="00F4699C"/>
    <w:p w:rsidR="00EF1093" w:rsidRDefault="00F4699C" w:rsidP="00F4699C">
      <w:pPr>
        <w:tabs>
          <w:tab w:val="left" w:pos="1440"/>
        </w:tabs>
      </w:pPr>
      <w:r>
        <w:tab/>
      </w:r>
    </w:p>
    <w:p w:rsidR="00F4699C" w:rsidRPr="00F4699C" w:rsidRDefault="00F4699C" w:rsidP="00F4699C">
      <w:pPr>
        <w:spacing w:after="0" w:line="360" w:lineRule="auto"/>
        <w:jc w:val="center"/>
        <w:rPr>
          <w:rFonts w:ascii="Times New Roman" w:eastAsia="Calibri" w:hAnsi="Times New Roman" w:cs="Times New Roman"/>
          <w:b/>
          <w:color w:val="FF0000"/>
          <w:sz w:val="28"/>
          <w:szCs w:val="24"/>
        </w:rPr>
      </w:pPr>
      <w:r w:rsidRPr="00F4699C">
        <w:rPr>
          <w:rFonts w:ascii="Times New Roman" w:eastAsia="Calibri" w:hAnsi="Times New Roman" w:cs="Times New Roman"/>
          <w:b/>
          <w:color w:val="FF0000"/>
          <w:sz w:val="28"/>
          <w:szCs w:val="24"/>
        </w:rPr>
        <w:lastRenderedPageBreak/>
        <w:t>Практическая работа № 14</w:t>
      </w:r>
    </w:p>
    <w:p w:rsidR="00F4699C" w:rsidRPr="00F4699C" w:rsidRDefault="00F4699C" w:rsidP="00F4699C">
      <w:pPr>
        <w:spacing w:after="0" w:line="276" w:lineRule="auto"/>
        <w:rPr>
          <w:rFonts w:ascii="Times New Roman" w:eastAsia="Calibri" w:hAnsi="Times New Roman" w:cs="Times New Roman"/>
          <w:b/>
          <w:color w:val="000000" w:themeColor="text1"/>
          <w:sz w:val="24"/>
          <w:szCs w:val="24"/>
        </w:rPr>
      </w:pPr>
      <w:r w:rsidRPr="00F4699C">
        <w:rPr>
          <w:rFonts w:ascii="Times New Roman" w:eastAsia="Calibri" w:hAnsi="Times New Roman" w:cs="Times New Roman"/>
          <w:b/>
          <w:color w:val="000000" w:themeColor="text1"/>
          <w:sz w:val="24"/>
          <w:szCs w:val="24"/>
        </w:rPr>
        <w:t xml:space="preserve">Тема: </w:t>
      </w:r>
      <w:r w:rsidRPr="005078E1">
        <w:rPr>
          <w:rFonts w:ascii="Times New Roman" w:eastAsia="Calibri" w:hAnsi="Times New Roman" w:cs="Times New Roman"/>
          <w:color w:val="000000" w:themeColor="text1"/>
          <w:sz w:val="24"/>
          <w:szCs w:val="24"/>
        </w:rPr>
        <w:t>Эксплуатация установок наполнения баллонов</w:t>
      </w:r>
    </w:p>
    <w:p w:rsidR="00F4699C" w:rsidRDefault="00F4699C" w:rsidP="00F4699C">
      <w:pPr>
        <w:spacing w:after="0" w:line="276" w:lineRule="auto"/>
        <w:jc w:val="both"/>
        <w:rPr>
          <w:rFonts w:ascii="Times New Roman" w:eastAsia="Calibri" w:hAnsi="Times New Roman" w:cs="Times New Roman"/>
          <w:sz w:val="24"/>
          <w:szCs w:val="24"/>
        </w:rPr>
      </w:pP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При проведении на ГНС наполнения баллонов необходимо следить за исправностью и безопасной эксплуатацией карусельных наполнительных установок и напольных весовых установок.</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В помещении наполнительного отделения</w:t>
      </w:r>
      <w:r w:rsidRPr="00F4699C">
        <w:rPr>
          <w:rFonts w:ascii="Times New Roman" w:eastAsia="Calibri" w:hAnsi="Times New Roman" w:cs="Times New Roman"/>
          <w:sz w:val="24"/>
          <w:szCs w:val="24"/>
        </w:rPr>
        <w:t xml:space="preserve"> на видном месте вывешиваются: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производственные инструкции;</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инструкции по технике безопасности;</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схема обвязки оборудования наполнительного отделения и соединения его с насосно-компрессорным отделением;</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планы локализации и ликвидации аварий и эвакуации персонала из отделения.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Инструкции выдаются также обслуживающему персоналу.</w:t>
      </w:r>
    </w:p>
    <w:p w:rsidR="00F4699C" w:rsidRDefault="00F4699C" w:rsidP="00F4699C">
      <w:pPr>
        <w:spacing w:after="0" w:line="276" w:lineRule="auto"/>
        <w:jc w:val="both"/>
        <w:rPr>
          <w:rFonts w:ascii="Times New Roman" w:eastAsia="Calibri" w:hAnsi="Times New Roman" w:cs="Times New Roman"/>
          <w:b/>
          <w:sz w:val="24"/>
          <w:szCs w:val="24"/>
        </w:rPr>
      </w:pP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В наполнительном отделении</w:t>
      </w:r>
      <w:r w:rsidRPr="00F4699C">
        <w:rPr>
          <w:rFonts w:ascii="Times New Roman" w:eastAsia="Calibri" w:hAnsi="Times New Roman" w:cs="Times New Roman"/>
          <w:sz w:val="24"/>
          <w:szCs w:val="24"/>
        </w:rPr>
        <w:t xml:space="preserve"> осуществляются следующие производственные операции:</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наполнение баллонов СУГ;</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слив СУГ из переполненных баллонов в резервуары базы хранения;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слив неиспарившихся остатков в резервуар неиспарившихся остатков.</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Руководитель работ наполнительного отделения следит за безопасностью эксплуатации оборудования наполнительного отделения, своевременно обеспечивает проведение технического обслуживания, текущего и капитального ремонтов оборудования, арматуры, КИП и газопроводов СУГ в соответствии с графиком.</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В период работы наполнительного отделения персонал поддерживает связь с персоналом насосно-компрессорного отделения. Распоряжение персоналу насосно-компрессорного отделения о подаче СУГ на наполнение баллонов дает мастер наполнительного отделения.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Наполнение баллонов осуществляется в соответствии с производственными инструкциями после соответствующей проверки баллонов.</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Наполнение баллонов производится за счет давления СУГ, создаваемого </w:t>
      </w:r>
      <w:r w:rsidRPr="00F4699C">
        <w:rPr>
          <w:rFonts w:ascii="Times New Roman" w:eastAsia="Calibri" w:hAnsi="Times New Roman" w:cs="Times New Roman"/>
          <w:b/>
          <w:sz w:val="24"/>
          <w:szCs w:val="24"/>
        </w:rPr>
        <w:t>насосом.</w:t>
      </w:r>
    </w:p>
    <w:p w:rsidR="00F4699C" w:rsidRDefault="00F4699C" w:rsidP="00F4699C">
      <w:pPr>
        <w:spacing w:after="0" w:line="276" w:lineRule="auto"/>
        <w:jc w:val="both"/>
        <w:rPr>
          <w:rFonts w:ascii="Times New Roman" w:eastAsia="Calibri" w:hAnsi="Times New Roman" w:cs="Times New Roman"/>
          <w:b/>
          <w:sz w:val="24"/>
          <w:szCs w:val="24"/>
        </w:rPr>
      </w:pP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Наполнение баллонов сжиженными газами</w:t>
      </w:r>
      <w:r w:rsidRPr="00F4699C">
        <w:rPr>
          <w:rFonts w:ascii="Times New Roman" w:eastAsia="Calibri" w:hAnsi="Times New Roman" w:cs="Times New Roman"/>
          <w:sz w:val="24"/>
          <w:szCs w:val="24"/>
        </w:rPr>
        <w:t xml:space="preserve"> должно производиться в отапливаемом помещении при температуре воздуха не ниже 10°С при работающих приточно-вытяжной вентиляции и сигнализации загазованности.</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Напольные весовые установки могут располагаться на открытых площадках под навесом.</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Контрольные весы</w:t>
      </w:r>
      <w:r w:rsidRPr="00F4699C">
        <w:rPr>
          <w:rFonts w:ascii="Times New Roman" w:eastAsia="Calibri" w:hAnsi="Times New Roman" w:cs="Times New Roman"/>
          <w:sz w:val="24"/>
          <w:szCs w:val="24"/>
        </w:rPr>
        <w:t>, применяемые для контрольного взвешивания баллонов, перед началом каждой рабочей смены проверяются.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Запрещается работа оборудования</w:t>
      </w:r>
      <w:r w:rsidRPr="00F4699C">
        <w:rPr>
          <w:rFonts w:ascii="Times New Roman" w:eastAsia="Calibri" w:hAnsi="Times New Roman" w:cs="Times New Roman"/>
          <w:sz w:val="24"/>
          <w:szCs w:val="24"/>
        </w:rPr>
        <w:t xml:space="preserve"> при неисправной или отключенной вентиляции, при наличии в помещении концентрации газа, превышающей 10 % нижнего концентрационного предела </w:t>
      </w:r>
      <w:proofErr w:type="spellStart"/>
      <w:r w:rsidRPr="00F4699C">
        <w:rPr>
          <w:rFonts w:ascii="Times New Roman" w:eastAsia="Calibri" w:hAnsi="Times New Roman" w:cs="Times New Roman"/>
          <w:sz w:val="24"/>
          <w:szCs w:val="24"/>
        </w:rPr>
        <w:t>взрываемости</w:t>
      </w:r>
      <w:proofErr w:type="spellEnd"/>
      <w:r w:rsidRPr="00F4699C">
        <w:rPr>
          <w:rFonts w:ascii="Times New Roman" w:eastAsia="Calibri" w:hAnsi="Times New Roman" w:cs="Times New Roman"/>
          <w:sz w:val="24"/>
          <w:szCs w:val="24"/>
        </w:rPr>
        <w:t>.</w:t>
      </w:r>
    </w:p>
    <w:p w:rsidR="00F4699C" w:rsidRDefault="00F4699C" w:rsidP="00F4699C">
      <w:pPr>
        <w:spacing w:after="0" w:line="276" w:lineRule="auto"/>
        <w:jc w:val="both"/>
        <w:rPr>
          <w:rFonts w:ascii="Times New Roman" w:eastAsia="Calibri" w:hAnsi="Times New Roman" w:cs="Times New Roman"/>
          <w:b/>
          <w:sz w:val="24"/>
          <w:szCs w:val="24"/>
        </w:rPr>
      </w:pP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На всех баллонах,</w:t>
      </w:r>
      <w:r w:rsidRPr="00F4699C">
        <w:rPr>
          <w:rFonts w:ascii="Times New Roman" w:eastAsia="Calibri" w:hAnsi="Times New Roman" w:cs="Times New Roman"/>
          <w:sz w:val="24"/>
          <w:szCs w:val="24"/>
        </w:rPr>
        <w:t xml:space="preserve"> поступающих для наполнения, должны быть четко выбиты следующие </w:t>
      </w:r>
      <w:r w:rsidRPr="00F4699C">
        <w:rPr>
          <w:rFonts w:ascii="Times New Roman" w:eastAsia="Calibri" w:hAnsi="Times New Roman" w:cs="Times New Roman"/>
          <w:b/>
          <w:sz w:val="24"/>
          <w:szCs w:val="24"/>
        </w:rPr>
        <w:t>данные:</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товарный знак или наименование завода-изготовителя;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номер баллона;</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масса порожнего баллона в кг и объем баллона в л (масса баллона указывается без учета массы вентиля или клапана, защитного колпака и резиновых колец);</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дата (месяц, год) изготовления и год следующего освидетельствования;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рабочее давление Р, МПа (кгс/см2);</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пробное давление 1&gt;, МПа (кгс/см2);</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масса баллона с СУГ, кг;</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w:t>
      </w:r>
      <w:r w:rsidRPr="00F4699C">
        <w:rPr>
          <w:rFonts w:ascii="Times New Roman" w:eastAsia="Calibri" w:hAnsi="Times New Roman" w:cs="Times New Roman"/>
          <w:sz w:val="24"/>
          <w:szCs w:val="24"/>
        </w:rPr>
        <w:tab/>
        <w:t>клеймо ОТК завода-изготовителя.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lastRenderedPageBreak/>
        <w:t>Наружная поверхность баллона</w:t>
      </w:r>
      <w:r w:rsidRPr="00F4699C">
        <w:rPr>
          <w:rFonts w:ascii="Times New Roman" w:eastAsia="Calibri" w:hAnsi="Times New Roman" w:cs="Times New Roman"/>
          <w:sz w:val="24"/>
          <w:szCs w:val="24"/>
        </w:rPr>
        <w:t xml:space="preserve"> должна быть окрашена в красный цвет. Наименование газа («Пропан») наносится по окружности баллона белой краской (высота букв 60 мм).</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Баллон должен иметь угловой вентиль или клапан специальной конструкции. Штуцер баллона должен иметь левую резьбу.</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Плановая проверка</w:t>
      </w:r>
      <w:r w:rsidRPr="00F4699C">
        <w:rPr>
          <w:rFonts w:ascii="Times New Roman" w:eastAsia="Calibri" w:hAnsi="Times New Roman" w:cs="Times New Roman"/>
          <w:sz w:val="24"/>
          <w:szCs w:val="24"/>
        </w:rPr>
        <w:t xml:space="preserve"> работы баллонных наполнительных установок проводится два раза в год и включает:</w:t>
      </w:r>
    </w:p>
    <w:p w:rsidR="00F4699C" w:rsidRPr="00F4699C" w:rsidRDefault="00F4699C" w:rsidP="00F4699C">
      <w:pPr>
        <w:numPr>
          <w:ilvl w:val="0"/>
          <w:numId w:val="47"/>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проверку работы запорных устройств;</w:t>
      </w:r>
    </w:p>
    <w:p w:rsidR="00F4699C" w:rsidRPr="00F4699C" w:rsidRDefault="00F4699C" w:rsidP="00F4699C">
      <w:pPr>
        <w:numPr>
          <w:ilvl w:val="0"/>
          <w:numId w:val="47"/>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проверку работы предохранительных клапанов один раз в месяц;</w:t>
      </w:r>
    </w:p>
    <w:p w:rsidR="00F4699C" w:rsidRPr="00F4699C" w:rsidRDefault="00F4699C" w:rsidP="00F4699C">
      <w:pPr>
        <w:numPr>
          <w:ilvl w:val="0"/>
          <w:numId w:val="47"/>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осмотр и очистку фильтров;</w:t>
      </w:r>
    </w:p>
    <w:p w:rsidR="00F4699C" w:rsidRPr="00F4699C" w:rsidRDefault="00F4699C" w:rsidP="00F4699C">
      <w:pPr>
        <w:numPr>
          <w:ilvl w:val="0"/>
          <w:numId w:val="47"/>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смазку трущихся частей и </w:t>
      </w:r>
      <w:proofErr w:type="spellStart"/>
      <w:r w:rsidRPr="00F4699C">
        <w:rPr>
          <w:rFonts w:ascii="Times New Roman" w:eastAsia="Calibri" w:hAnsi="Times New Roman" w:cs="Times New Roman"/>
          <w:sz w:val="24"/>
          <w:szCs w:val="24"/>
        </w:rPr>
        <w:t>перенабивку</w:t>
      </w:r>
      <w:proofErr w:type="spellEnd"/>
      <w:r w:rsidRPr="00F4699C">
        <w:rPr>
          <w:rFonts w:ascii="Times New Roman" w:eastAsia="Calibri" w:hAnsi="Times New Roman" w:cs="Times New Roman"/>
          <w:sz w:val="24"/>
          <w:szCs w:val="24"/>
        </w:rPr>
        <w:t xml:space="preserve"> сальников;</w:t>
      </w:r>
    </w:p>
    <w:p w:rsidR="00F4699C" w:rsidRPr="00F4699C" w:rsidRDefault="00F4699C" w:rsidP="00F4699C">
      <w:pPr>
        <w:numPr>
          <w:ilvl w:val="0"/>
          <w:numId w:val="47"/>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проверку плотности закрытия клапана-регулятора; </w:t>
      </w:r>
    </w:p>
    <w:p w:rsidR="00F4699C" w:rsidRPr="00F4699C" w:rsidRDefault="00F4699C" w:rsidP="00F4699C">
      <w:pPr>
        <w:numPr>
          <w:ilvl w:val="0"/>
          <w:numId w:val="47"/>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проверку правильности настройки сбросного клапана.</w:t>
      </w:r>
    </w:p>
    <w:p w:rsidR="00F4699C" w:rsidRDefault="00F4699C" w:rsidP="00F4699C">
      <w:pPr>
        <w:spacing w:after="0" w:line="276" w:lineRule="auto"/>
        <w:jc w:val="both"/>
        <w:rPr>
          <w:rFonts w:ascii="Times New Roman" w:eastAsia="Calibri" w:hAnsi="Times New Roman" w:cs="Times New Roman"/>
          <w:b/>
          <w:sz w:val="24"/>
          <w:szCs w:val="24"/>
        </w:rPr>
      </w:pP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b/>
          <w:sz w:val="24"/>
          <w:szCs w:val="24"/>
        </w:rPr>
        <w:t>Эксплуатация баллонных наполнительных установок не допускается</w:t>
      </w:r>
      <w:r w:rsidRPr="00F4699C">
        <w:rPr>
          <w:rFonts w:ascii="Times New Roman" w:eastAsia="Calibri" w:hAnsi="Times New Roman" w:cs="Times New Roman"/>
          <w:sz w:val="24"/>
          <w:szCs w:val="24"/>
        </w:rPr>
        <w:t xml:space="preserve"> в случаях:</w:t>
      </w:r>
    </w:p>
    <w:p w:rsidR="00F4699C" w:rsidRPr="00F4699C" w:rsidRDefault="00F4699C" w:rsidP="00F4699C">
      <w:pPr>
        <w:numPr>
          <w:ilvl w:val="0"/>
          <w:numId w:val="48"/>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повышения давления выше установленных норм;</w:t>
      </w:r>
    </w:p>
    <w:p w:rsidR="00F4699C" w:rsidRPr="00F4699C" w:rsidRDefault="00F4699C" w:rsidP="00F4699C">
      <w:pPr>
        <w:numPr>
          <w:ilvl w:val="0"/>
          <w:numId w:val="48"/>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неисправности предохранительных клапанов, манометров, контрольно-измерительных приборов и средств автоматики;</w:t>
      </w:r>
    </w:p>
    <w:p w:rsidR="00F4699C" w:rsidRPr="00F4699C" w:rsidRDefault="00F4699C" w:rsidP="00F4699C">
      <w:pPr>
        <w:numPr>
          <w:ilvl w:val="0"/>
          <w:numId w:val="48"/>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при непроверенных контрольно-измерительных приборах;</w:t>
      </w:r>
    </w:p>
    <w:p w:rsidR="00F4699C" w:rsidRPr="00F4699C" w:rsidRDefault="00F4699C" w:rsidP="00F4699C">
      <w:pPr>
        <w:numPr>
          <w:ilvl w:val="0"/>
          <w:numId w:val="48"/>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при неполном количестве или неисправности крепежных деталей;</w:t>
      </w:r>
    </w:p>
    <w:p w:rsidR="00F4699C" w:rsidRPr="00F4699C" w:rsidRDefault="00F4699C" w:rsidP="00F4699C">
      <w:pPr>
        <w:numPr>
          <w:ilvl w:val="0"/>
          <w:numId w:val="48"/>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утечек газа или потения в сварных швах, соединениях;</w:t>
      </w:r>
    </w:p>
    <w:p w:rsidR="00F4699C" w:rsidRPr="00F4699C" w:rsidRDefault="00F4699C" w:rsidP="00F4699C">
      <w:pPr>
        <w:numPr>
          <w:ilvl w:val="0"/>
          <w:numId w:val="48"/>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попадания жидкой фазы в трубопровод паровой фазы.</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Техническое обслуживание и ремонт баллонных наполнительных установок должны производиться в объеме и в сроки, указанные в паспорте завода-изготовителя.</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Все наполненные баллоны проверяются на герметичность и заглушаются заглушками. </w:t>
      </w:r>
    </w:p>
    <w:p w:rsidR="00F4699C" w:rsidRPr="00F4699C" w:rsidRDefault="00F4699C" w:rsidP="00F4699C">
      <w:pPr>
        <w:spacing w:after="0" w:line="276" w:lineRule="auto"/>
        <w:jc w:val="both"/>
        <w:rPr>
          <w:rFonts w:ascii="Times New Roman" w:eastAsia="Calibri" w:hAnsi="Times New Roman" w:cs="Times New Roman"/>
          <w:sz w:val="24"/>
          <w:szCs w:val="24"/>
        </w:rPr>
      </w:pP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Въезд на территорию газонаполнительных станций (пунктов) допускается для </w:t>
      </w:r>
      <w:r w:rsidRPr="00F4699C">
        <w:rPr>
          <w:rFonts w:ascii="Times New Roman" w:eastAsia="Calibri" w:hAnsi="Times New Roman" w:cs="Times New Roman"/>
          <w:b/>
          <w:sz w:val="24"/>
          <w:szCs w:val="24"/>
        </w:rPr>
        <w:t>автомашин,</w:t>
      </w:r>
      <w:r w:rsidRPr="00F4699C">
        <w:rPr>
          <w:rFonts w:ascii="Times New Roman" w:eastAsia="Calibri" w:hAnsi="Times New Roman" w:cs="Times New Roman"/>
          <w:sz w:val="24"/>
          <w:szCs w:val="24"/>
        </w:rPr>
        <w:t xml:space="preserve"> предназначенных для транспортировки баллонов:</w:t>
      </w:r>
    </w:p>
    <w:p w:rsidR="00F4699C" w:rsidRPr="00F4699C" w:rsidRDefault="00F4699C" w:rsidP="00F4699C">
      <w:pPr>
        <w:numPr>
          <w:ilvl w:val="0"/>
          <w:numId w:val="49"/>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специально оборудованных (типа «клетка»);</w:t>
      </w:r>
    </w:p>
    <w:p w:rsidR="00F4699C" w:rsidRPr="00F4699C" w:rsidRDefault="00F4699C" w:rsidP="00F4699C">
      <w:pPr>
        <w:numPr>
          <w:ilvl w:val="0"/>
          <w:numId w:val="49"/>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грузовых автомашин с выхлопом и глушителем с </w:t>
      </w:r>
      <w:proofErr w:type="spellStart"/>
      <w:r w:rsidRPr="00F4699C">
        <w:rPr>
          <w:rFonts w:ascii="Times New Roman" w:eastAsia="Calibri" w:hAnsi="Times New Roman" w:cs="Times New Roman"/>
          <w:sz w:val="24"/>
          <w:szCs w:val="24"/>
        </w:rPr>
        <w:t>искрогасительной</w:t>
      </w:r>
      <w:proofErr w:type="spellEnd"/>
      <w:r w:rsidRPr="00F4699C">
        <w:rPr>
          <w:rFonts w:ascii="Times New Roman" w:eastAsia="Calibri" w:hAnsi="Times New Roman" w:cs="Times New Roman"/>
          <w:sz w:val="24"/>
          <w:szCs w:val="24"/>
        </w:rPr>
        <w:t xml:space="preserve"> сеткой, выведенными к передней части автомобиля, оснащенных двумя углекислотными огнетушителями и оборудованных деревянными ложементами и (или) имеющих резиновые (веревочные) кольца и (или) приспособления для крепления баллонов.</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 xml:space="preserve">Автомашины должны быть оснащены </w:t>
      </w:r>
      <w:r w:rsidRPr="00F4699C">
        <w:rPr>
          <w:rFonts w:ascii="Times New Roman" w:eastAsia="Calibri" w:hAnsi="Times New Roman" w:cs="Times New Roman"/>
          <w:b/>
          <w:sz w:val="24"/>
          <w:szCs w:val="24"/>
        </w:rPr>
        <w:t>опознавательными знаками</w:t>
      </w:r>
      <w:r w:rsidRPr="00F4699C">
        <w:rPr>
          <w:rFonts w:ascii="Times New Roman" w:eastAsia="Calibri" w:hAnsi="Times New Roman" w:cs="Times New Roman"/>
          <w:sz w:val="24"/>
          <w:szCs w:val="24"/>
        </w:rPr>
        <w:t xml:space="preserve"> об опасности груза.</w:t>
      </w:r>
    </w:p>
    <w:p w:rsidR="00F4699C" w:rsidRPr="00F4699C" w:rsidRDefault="00F4699C" w:rsidP="00F4699C">
      <w:pPr>
        <w:spacing w:after="0" w:line="276" w:lineRule="auto"/>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Размещение передвижных автоцистерн осуществляется на отведенных площадках, землеотвод которых согласован в установленном порядке.</w:t>
      </w:r>
    </w:p>
    <w:p w:rsidR="00F4699C" w:rsidRPr="00F4699C" w:rsidRDefault="00F4699C" w:rsidP="00F4699C">
      <w:pPr>
        <w:spacing w:after="0" w:line="276" w:lineRule="auto"/>
        <w:jc w:val="both"/>
        <w:rPr>
          <w:rFonts w:ascii="Times New Roman" w:eastAsia="Calibri" w:hAnsi="Times New Roman" w:cs="Times New Roman"/>
          <w:sz w:val="24"/>
          <w:szCs w:val="24"/>
        </w:rPr>
      </w:pPr>
    </w:p>
    <w:p w:rsidR="00F4699C" w:rsidRPr="00F4699C" w:rsidRDefault="00F4699C" w:rsidP="00F4699C">
      <w:pPr>
        <w:spacing w:after="0" w:line="276" w:lineRule="auto"/>
        <w:jc w:val="center"/>
        <w:rPr>
          <w:rFonts w:ascii="Times New Roman" w:eastAsia="Calibri" w:hAnsi="Times New Roman" w:cs="Times New Roman"/>
          <w:b/>
          <w:sz w:val="24"/>
          <w:szCs w:val="24"/>
        </w:rPr>
      </w:pPr>
      <w:r w:rsidRPr="00F4699C">
        <w:rPr>
          <w:rFonts w:ascii="Times New Roman" w:eastAsia="Calibri" w:hAnsi="Times New Roman" w:cs="Times New Roman"/>
          <w:b/>
          <w:sz w:val="24"/>
          <w:szCs w:val="24"/>
        </w:rPr>
        <w:t>Контрольные вопросы:</w:t>
      </w:r>
    </w:p>
    <w:p w:rsidR="00F4699C" w:rsidRPr="00F4699C" w:rsidRDefault="00F4699C" w:rsidP="00F4699C">
      <w:pPr>
        <w:numPr>
          <w:ilvl w:val="0"/>
          <w:numId w:val="50"/>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Что необходимо вывешивать в помещении наполнительного отделения?</w:t>
      </w:r>
    </w:p>
    <w:p w:rsidR="00F4699C" w:rsidRPr="00F4699C" w:rsidRDefault="00F4699C" w:rsidP="00F4699C">
      <w:pPr>
        <w:numPr>
          <w:ilvl w:val="0"/>
          <w:numId w:val="50"/>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Какие производственные операции выполняются в наполнительном отделении?</w:t>
      </w:r>
    </w:p>
    <w:p w:rsidR="00F4699C" w:rsidRPr="00F4699C" w:rsidRDefault="00F4699C" w:rsidP="00F4699C">
      <w:pPr>
        <w:numPr>
          <w:ilvl w:val="0"/>
          <w:numId w:val="50"/>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Кие требования необходимо соблюдать при наполнении баллонов сжиженными газами?</w:t>
      </w:r>
    </w:p>
    <w:p w:rsidR="00F4699C" w:rsidRPr="00F4699C" w:rsidRDefault="00F4699C" w:rsidP="00F4699C">
      <w:pPr>
        <w:numPr>
          <w:ilvl w:val="0"/>
          <w:numId w:val="50"/>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Работы при выполнение плановой проверки баллонов.</w:t>
      </w:r>
    </w:p>
    <w:p w:rsidR="00F4699C" w:rsidRPr="00F4699C" w:rsidRDefault="00F4699C" w:rsidP="00F4699C">
      <w:pPr>
        <w:numPr>
          <w:ilvl w:val="0"/>
          <w:numId w:val="50"/>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В каких случаях не допускается эксплуатация баллонных наполнительных установок?</w:t>
      </w:r>
    </w:p>
    <w:p w:rsidR="00F4699C" w:rsidRPr="00F4699C" w:rsidRDefault="00F4699C" w:rsidP="00F4699C">
      <w:pPr>
        <w:numPr>
          <w:ilvl w:val="0"/>
          <w:numId w:val="50"/>
        </w:numPr>
        <w:spacing w:after="0" w:line="276" w:lineRule="auto"/>
        <w:contextualSpacing/>
        <w:jc w:val="both"/>
        <w:rPr>
          <w:rFonts w:ascii="Times New Roman" w:eastAsia="Calibri" w:hAnsi="Times New Roman" w:cs="Times New Roman"/>
          <w:sz w:val="24"/>
          <w:szCs w:val="24"/>
        </w:rPr>
      </w:pPr>
      <w:r w:rsidRPr="00F4699C">
        <w:rPr>
          <w:rFonts w:ascii="Times New Roman" w:eastAsia="Calibri" w:hAnsi="Times New Roman" w:cs="Times New Roman"/>
          <w:sz w:val="24"/>
          <w:szCs w:val="24"/>
        </w:rPr>
        <w:t>Какие машины могут въезжать на территорию ГНС?</w:t>
      </w:r>
    </w:p>
    <w:p w:rsidR="00F4699C" w:rsidRDefault="00F4699C" w:rsidP="00F4699C">
      <w:pPr>
        <w:tabs>
          <w:tab w:val="left" w:pos="1440"/>
        </w:tabs>
      </w:pPr>
    </w:p>
    <w:p w:rsidR="00F4699C" w:rsidRDefault="00F4699C" w:rsidP="00F4699C">
      <w:pPr>
        <w:tabs>
          <w:tab w:val="left" w:pos="1440"/>
        </w:tabs>
      </w:pPr>
    </w:p>
    <w:p w:rsidR="00E203BE" w:rsidRDefault="00E203BE" w:rsidP="00F4699C">
      <w:pPr>
        <w:tabs>
          <w:tab w:val="left" w:pos="1440"/>
        </w:tabs>
      </w:pPr>
    </w:p>
    <w:p w:rsidR="00E203BE" w:rsidRDefault="00E203BE" w:rsidP="00F4699C">
      <w:pPr>
        <w:tabs>
          <w:tab w:val="left" w:pos="1440"/>
        </w:tabs>
      </w:pPr>
    </w:p>
    <w:p w:rsidR="00E203BE" w:rsidRDefault="00E203BE" w:rsidP="00F4699C">
      <w:pPr>
        <w:tabs>
          <w:tab w:val="left" w:pos="1440"/>
        </w:tabs>
      </w:pPr>
    </w:p>
    <w:p w:rsidR="00E203BE" w:rsidRPr="00E203BE" w:rsidRDefault="00E203BE" w:rsidP="00E203BE">
      <w:pPr>
        <w:spacing w:after="200" w:line="276" w:lineRule="auto"/>
        <w:jc w:val="center"/>
        <w:rPr>
          <w:rFonts w:ascii="Times New Roman" w:eastAsia="Calibri" w:hAnsi="Times New Roman" w:cs="Times New Roman"/>
          <w:b/>
          <w:color w:val="FF0000"/>
          <w:sz w:val="28"/>
          <w:szCs w:val="24"/>
        </w:rPr>
      </w:pPr>
      <w:r w:rsidRPr="00E203BE">
        <w:rPr>
          <w:rFonts w:ascii="Times New Roman" w:eastAsia="Calibri" w:hAnsi="Times New Roman" w:cs="Times New Roman"/>
          <w:b/>
          <w:color w:val="FF0000"/>
          <w:sz w:val="28"/>
          <w:szCs w:val="24"/>
        </w:rPr>
        <w:lastRenderedPageBreak/>
        <w:t>Практическая работа № 15</w:t>
      </w:r>
    </w:p>
    <w:p w:rsidR="00E203BE" w:rsidRPr="00E203BE" w:rsidRDefault="00E203BE" w:rsidP="00E203BE">
      <w:pPr>
        <w:spacing w:after="200" w:line="276" w:lineRule="auto"/>
        <w:rPr>
          <w:rFonts w:ascii="Times New Roman" w:eastAsia="Calibri" w:hAnsi="Times New Roman" w:cs="Times New Roman"/>
          <w:b/>
          <w:color w:val="000000" w:themeColor="text1"/>
          <w:sz w:val="24"/>
          <w:szCs w:val="24"/>
        </w:rPr>
      </w:pPr>
      <w:r w:rsidRPr="00E203BE">
        <w:rPr>
          <w:rFonts w:ascii="Times New Roman" w:eastAsia="Calibri" w:hAnsi="Times New Roman" w:cs="Times New Roman"/>
          <w:b/>
          <w:color w:val="000000" w:themeColor="text1"/>
          <w:sz w:val="24"/>
          <w:szCs w:val="24"/>
        </w:rPr>
        <w:t xml:space="preserve">Тема: </w:t>
      </w:r>
      <w:r w:rsidRPr="005078E1">
        <w:rPr>
          <w:rFonts w:ascii="Times New Roman" w:eastAsia="Calibri" w:hAnsi="Times New Roman" w:cs="Times New Roman"/>
          <w:color w:val="000000" w:themeColor="text1"/>
          <w:sz w:val="24"/>
          <w:szCs w:val="24"/>
        </w:rPr>
        <w:t>Нормы потребления газа</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 xml:space="preserve">Расход газа при эксплуатации систем газораспределения и </w:t>
      </w:r>
      <w:proofErr w:type="spellStart"/>
      <w:r w:rsidRPr="00E203BE">
        <w:rPr>
          <w:rFonts w:ascii="Times New Roman" w:eastAsia="Calibri" w:hAnsi="Times New Roman" w:cs="Times New Roman"/>
          <w:sz w:val="24"/>
          <w:szCs w:val="24"/>
        </w:rPr>
        <w:t>газопотребления</w:t>
      </w:r>
      <w:proofErr w:type="spellEnd"/>
      <w:r w:rsidRPr="00E203BE">
        <w:rPr>
          <w:rFonts w:ascii="Times New Roman" w:eastAsia="Calibri" w:hAnsi="Times New Roman" w:cs="Times New Roman"/>
          <w:sz w:val="24"/>
          <w:szCs w:val="24"/>
        </w:rPr>
        <w:t xml:space="preserve"> определяется, в первую очередь, нормами </w:t>
      </w:r>
      <w:proofErr w:type="spellStart"/>
      <w:r w:rsidRPr="00E203BE">
        <w:rPr>
          <w:rFonts w:ascii="Times New Roman" w:eastAsia="Calibri" w:hAnsi="Times New Roman" w:cs="Times New Roman"/>
          <w:sz w:val="24"/>
          <w:szCs w:val="24"/>
        </w:rPr>
        <w:t>газопотребления</w:t>
      </w:r>
      <w:proofErr w:type="spellEnd"/>
      <w:r w:rsidRPr="00E203BE">
        <w:rPr>
          <w:rFonts w:ascii="Times New Roman" w:eastAsia="Calibri" w:hAnsi="Times New Roman" w:cs="Times New Roman"/>
          <w:sz w:val="24"/>
          <w:szCs w:val="24"/>
        </w:rPr>
        <w:t xml:space="preserve"> различными потребителями. При решении вопросов </w:t>
      </w:r>
      <w:r w:rsidRPr="00E203BE">
        <w:rPr>
          <w:rFonts w:ascii="Times New Roman" w:eastAsia="Calibri" w:hAnsi="Times New Roman" w:cs="Times New Roman"/>
          <w:b/>
          <w:sz w:val="24"/>
          <w:szCs w:val="24"/>
        </w:rPr>
        <w:t>газоснабжения поселений использование газа</w:t>
      </w:r>
      <w:r w:rsidRPr="00E203BE">
        <w:rPr>
          <w:rFonts w:ascii="Times New Roman" w:eastAsia="Calibri" w:hAnsi="Times New Roman" w:cs="Times New Roman"/>
          <w:sz w:val="24"/>
          <w:szCs w:val="24"/>
        </w:rPr>
        <w:t xml:space="preserve"> предусматривается на:</w:t>
      </w:r>
    </w:p>
    <w:p w:rsidR="00E203BE" w:rsidRPr="00E203BE" w:rsidRDefault="00E203BE" w:rsidP="00E203BE">
      <w:pPr>
        <w:spacing w:after="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w:t>
      </w:r>
      <w:r w:rsidRPr="00E203BE">
        <w:rPr>
          <w:rFonts w:ascii="Times New Roman" w:eastAsia="Calibri" w:hAnsi="Times New Roman" w:cs="Times New Roman"/>
          <w:sz w:val="24"/>
          <w:szCs w:val="24"/>
        </w:rPr>
        <w:tab/>
        <w:t>индивидуально-бытовые нужды населения: приготовление пищи и горячей воды, а для сельских поселений — для приготовления кормов и подогрева воды для животных в домашних условиях;</w:t>
      </w:r>
    </w:p>
    <w:p w:rsidR="00E203BE" w:rsidRPr="00E203BE" w:rsidRDefault="00E203BE" w:rsidP="00E203BE">
      <w:pPr>
        <w:spacing w:after="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w:t>
      </w:r>
      <w:r w:rsidRPr="00E203BE">
        <w:rPr>
          <w:rFonts w:ascii="Times New Roman" w:eastAsia="Calibri" w:hAnsi="Times New Roman" w:cs="Times New Roman"/>
          <w:sz w:val="24"/>
          <w:szCs w:val="24"/>
        </w:rPr>
        <w:tab/>
        <w:t>отопление, вентиляцию и горячее водоснабжение жилых и общественных зданий;</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w:t>
      </w:r>
      <w:r w:rsidRPr="00E203BE">
        <w:rPr>
          <w:rFonts w:ascii="Times New Roman" w:eastAsia="Calibri" w:hAnsi="Times New Roman" w:cs="Times New Roman"/>
          <w:sz w:val="24"/>
          <w:szCs w:val="24"/>
        </w:rPr>
        <w:tab/>
        <w:t>отопление и нужды производственных и коммунально-бытовых потребителей.</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Годовые расходы газа для каждой категории потребителей определяются на конец расчетного периода с учетом перспективы развития объектов — потребителей газа. Продолжительность расчетного периода устанавливается на основании плана перспективного развития объектов — потребителей газа.</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Годовые расходы газа для населения (без учета отопления), предприятий бытового обслуживания населения, общественного питания, предприятий по производству хлеба и кондитерских изделий, а также для учреждений здравоохранения рекомендуется определять по нормам расхода теплоты, приведенным в ГОСТ Р 51617 (табл. 9.1).</w:t>
      </w:r>
    </w:p>
    <w:p w:rsidR="00E203BE" w:rsidRPr="00E203BE" w:rsidRDefault="00E203BE" w:rsidP="00E203BE">
      <w:pPr>
        <w:spacing w:after="200" w:line="276" w:lineRule="auto"/>
        <w:jc w:val="center"/>
        <w:rPr>
          <w:rFonts w:ascii="Times New Roman" w:eastAsia="Calibri" w:hAnsi="Times New Roman" w:cs="Times New Roman"/>
          <w:sz w:val="24"/>
          <w:szCs w:val="24"/>
        </w:rPr>
      </w:pPr>
      <w:r w:rsidRPr="00E203BE">
        <w:rPr>
          <w:rFonts w:ascii="Calibri" w:eastAsia="Calibri" w:hAnsi="Calibri" w:cs="Times New Roman"/>
          <w:noProof/>
          <w:lang w:eastAsia="ru-RU"/>
        </w:rPr>
        <w:drawing>
          <wp:inline distT="0" distB="0" distL="0" distR="0" wp14:anchorId="66F55C95" wp14:editId="6DEDA86D">
            <wp:extent cx="5893679" cy="5534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893679" cy="5534025"/>
                    </a:xfrm>
                    <a:prstGeom prst="rect">
                      <a:avLst/>
                    </a:prstGeom>
                  </pic:spPr>
                </pic:pic>
              </a:graphicData>
            </a:graphic>
          </wp:inline>
        </w:drawing>
      </w:r>
    </w:p>
    <w:p w:rsidR="00E203BE" w:rsidRPr="00E203BE" w:rsidRDefault="00E203BE" w:rsidP="00E203BE">
      <w:pPr>
        <w:spacing w:after="200" w:line="276" w:lineRule="auto"/>
        <w:jc w:val="center"/>
        <w:rPr>
          <w:rFonts w:ascii="Times New Roman" w:eastAsia="Calibri" w:hAnsi="Times New Roman" w:cs="Times New Roman"/>
          <w:sz w:val="24"/>
          <w:szCs w:val="24"/>
        </w:rPr>
      </w:pPr>
      <w:r w:rsidRPr="00E203BE">
        <w:rPr>
          <w:rFonts w:ascii="Calibri" w:eastAsia="Calibri" w:hAnsi="Calibri" w:cs="Times New Roman"/>
          <w:noProof/>
          <w:lang w:eastAsia="ru-RU"/>
        </w:rPr>
        <w:lastRenderedPageBreak/>
        <w:drawing>
          <wp:inline distT="0" distB="0" distL="0" distR="0" wp14:anchorId="516357CE" wp14:editId="6B2C5D90">
            <wp:extent cx="5735053" cy="1676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5053" cy="1676400"/>
                    </a:xfrm>
                    <a:prstGeom prst="rect">
                      <a:avLst/>
                    </a:prstGeom>
                  </pic:spPr>
                </pic:pic>
              </a:graphicData>
            </a:graphic>
          </wp:inline>
        </w:drawing>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Допускается принимать укрупненные показатели потребления газа, м3/год на 1 чел., при теплоте сгорания газа 34 МДж/м3 (8000 ккал/м3):</w:t>
      </w:r>
    </w:p>
    <w:p w:rsidR="00E203BE" w:rsidRPr="00E203BE" w:rsidRDefault="00E203BE" w:rsidP="00E203BE">
      <w:pPr>
        <w:spacing w:after="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w:t>
      </w:r>
      <w:r w:rsidRPr="00E203BE">
        <w:rPr>
          <w:rFonts w:ascii="Times New Roman" w:eastAsia="Calibri" w:hAnsi="Times New Roman" w:cs="Times New Roman"/>
          <w:sz w:val="24"/>
          <w:szCs w:val="24"/>
        </w:rPr>
        <w:tab/>
        <w:t>при наличии централизованного горячего водоснабжения — 120;</w:t>
      </w:r>
    </w:p>
    <w:p w:rsidR="00E203BE" w:rsidRPr="00E203BE" w:rsidRDefault="00E203BE" w:rsidP="00E203BE">
      <w:pPr>
        <w:spacing w:after="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w:t>
      </w:r>
      <w:r w:rsidRPr="00E203BE">
        <w:rPr>
          <w:rFonts w:ascii="Times New Roman" w:eastAsia="Calibri" w:hAnsi="Times New Roman" w:cs="Times New Roman"/>
          <w:sz w:val="24"/>
          <w:szCs w:val="24"/>
        </w:rPr>
        <w:tab/>
        <w:t>при горячем водоснабжении от газовых водонагревателей — 300;</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w:t>
      </w:r>
      <w:r w:rsidRPr="00E203BE">
        <w:rPr>
          <w:rFonts w:ascii="Times New Roman" w:eastAsia="Calibri" w:hAnsi="Times New Roman" w:cs="Times New Roman"/>
          <w:sz w:val="24"/>
          <w:szCs w:val="24"/>
        </w:rPr>
        <w:tab/>
        <w:t>при отсутствии всяких видов горячего водоснабжения — 180 (220 в сельской местности).</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b/>
          <w:sz w:val="24"/>
          <w:szCs w:val="24"/>
        </w:rPr>
        <w:t>Годовые расходы газа на нужды предприятий торговли</w:t>
      </w:r>
      <w:r w:rsidRPr="00E203BE">
        <w:rPr>
          <w:rFonts w:ascii="Times New Roman" w:eastAsia="Calibri" w:hAnsi="Times New Roman" w:cs="Times New Roman"/>
          <w:sz w:val="24"/>
          <w:szCs w:val="24"/>
        </w:rPr>
        <w:t>, бытового обслуживания непроизводственного характера и т.п. принимаются в размере до 5 % суммарного расхода теплоты на жилые дома.</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b/>
          <w:sz w:val="24"/>
          <w:szCs w:val="24"/>
        </w:rPr>
        <w:t>Годовые расходы газа на нужды промышленных и сельскохозяйственных предприятий</w:t>
      </w:r>
      <w:r w:rsidRPr="00E203BE">
        <w:rPr>
          <w:rFonts w:ascii="Times New Roman" w:eastAsia="Calibri" w:hAnsi="Times New Roman" w:cs="Times New Roman"/>
          <w:sz w:val="24"/>
          <w:szCs w:val="24"/>
        </w:rPr>
        <w:t xml:space="preserve"> определяются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b/>
          <w:sz w:val="24"/>
          <w:szCs w:val="24"/>
        </w:rPr>
        <w:t>Годовые и расчетные часовые расходы теплоты на нужды отопления, вентиляции и горячего водоснабжения</w:t>
      </w:r>
      <w:r w:rsidRPr="00E203BE">
        <w:rPr>
          <w:rFonts w:ascii="Times New Roman" w:eastAsia="Calibri" w:hAnsi="Times New Roman" w:cs="Times New Roman"/>
          <w:sz w:val="24"/>
          <w:szCs w:val="24"/>
        </w:rPr>
        <w:t xml:space="preserve"> определяют в соответствии с указаниями СНиП 2.04.01-85*, СНиП 41-01-2003 и СНиП 41-02-2003.</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b/>
          <w:sz w:val="24"/>
          <w:szCs w:val="24"/>
        </w:rPr>
        <w:t>Годовые расходы теплоты на приготовление кормов и подогрев воды</w:t>
      </w:r>
      <w:r w:rsidRPr="00E203BE">
        <w:rPr>
          <w:rFonts w:ascii="Times New Roman" w:eastAsia="Calibri" w:hAnsi="Times New Roman" w:cs="Times New Roman"/>
          <w:sz w:val="24"/>
          <w:szCs w:val="24"/>
        </w:rPr>
        <w:t xml:space="preserve"> для животных рекомендуется принимать по табл. 9.2</w:t>
      </w:r>
    </w:p>
    <w:p w:rsidR="00E203BE" w:rsidRPr="00E203BE" w:rsidRDefault="00E203BE" w:rsidP="00E203BE">
      <w:pPr>
        <w:spacing w:after="200" w:line="276" w:lineRule="auto"/>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Таблица 9.2</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3849"/>
        <w:gridCol w:w="2273"/>
        <w:gridCol w:w="2945"/>
      </w:tblGrid>
      <w:tr w:rsidR="00E203BE" w:rsidRPr="00E203BE" w:rsidTr="00E203BE">
        <w:trPr>
          <w:trHeight w:hRule="exact" w:val="937"/>
          <w:jc w:val="center"/>
        </w:trPr>
        <w:tc>
          <w:tcPr>
            <w:tcW w:w="3849" w:type="dxa"/>
            <w:tcBorders>
              <w:top w:val="single" w:sz="4" w:space="0" w:color="auto"/>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right="240"/>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Назначение расходуемого газа</w:t>
            </w:r>
          </w:p>
        </w:tc>
        <w:tc>
          <w:tcPr>
            <w:tcW w:w="2273" w:type="dxa"/>
            <w:tcBorders>
              <w:top w:val="single" w:sz="4" w:space="0" w:color="auto"/>
              <w:left w:val="single" w:sz="4" w:space="0" w:color="auto"/>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Показатель</w:t>
            </w:r>
          </w:p>
        </w:tc>
        <w:tc>
          <w:tcPr>
            <w:tcW w:w="2945" w:type="dxa"/>
            <w:tcBorders>
              <w:top w:val="single" w:sz="4" w:space="0" w:color="auto"/>
              <w:left w:val="single" w:sz="4" w:space="0" w:color="auto"/>
              <w:bottom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Нормы расхода теплоты на нужды одного животного, МДж</w:t>
            </w:r>
          </w:p>
        </w:tc>
      </w:tr>
      <w:tr w:rsidR="00E203BE" w:rsidRPr="00E203BE" w:rsidTr="00E203BE">
        <w:trPr>
          <w:trHeight w:hRule="exact" w:val="391"/>
          <w:jc w:val="center"/>
        </w:trPr>
        <w:tc>
          <w:tcPr>
            <w:tcW w:w="3849" w:type="dxa"/>
            <w:vMerge w:val="restart"/>
            <w:tcBorders>
              <w:top w:val="single" w:sz="4" w:space="0" w:color="auto"/>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Приготовление кормов для</w:t>
            </w:r>
          </w:p>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 xml:space="preserve">животных с учетом </w:t>
            </w:r>
            <w:proofErr w:type="spellStart"/>
            <w:r w:rsidRPr="00E203BE">
              <w:rPr>
                <w:rFonts w:ascii="Times New Roman" w:eastAsia="Times New Roman" w:hAnsi="Times New Roman" w:cs="Times New Roman"/>
                <w:color w:val="000000"/>
                <w:sz w:val="24"/>
                <w:szCs w:val="28"/>
                <w:lang w:eastAsia="ru-RU"/>
              </w:rPr>
              <w:t>запарива</w:t>
            </w:r>
            <w:proofErr w:type="spellEnd"/>
            <w:r w:rsidRPr="00E203BE">
              <w:rPr>
                <w:rFonts w:ascii="Times New Roman" w:eastAsia="Times New Roman" w:hAnsi="Times New Roman" w:cs="Times New Roman"/>
                <w:color w:val="000000"/>
                <w:sz w:val="24"/>
                <w:szCs w:val="28"/>
                <w:lang w:eastAsia="ru-RU"/>
              </w:rPr>
              <w:softHyphen/>
            </w:r>
          </w:p>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proofErr w:type="spellStart"/>
            <w:r w:rsidRPr="00E203BE">
              <w:rPr>
                <w:rFonts w:ascii="Times New Roman" w:eastAsia="Times New Roman" w:hAnsi="Times New Roman" w:cs="Times New Roman"/>
                <w:color w:val="000000"/>
                <w:sz w:val="24"/>
                <w:szCs w:val="28"/>
                <w:lang w:eastAsia="ru-RU"/>
              </w:rPr>
              <w:t>ния</w:t>
            </w:r>
            <w:proofErr w:type="spellEnd"/>
            <w:r w:rsidRPr="00E203BE">
              <w:rPr>
                <w:rFonts w:ascii="Times New Roman" w:eastAsia="Times New Roman" w:hAnsi="Times New Roman" w:cs="Times New Roman"/>
                <w:color w:val="000000"/>
                <w:sz w:val="24"/>
                <w:szCs w:val="28"/>
                <w:lang w:eastAsia="ru-RU"/>
              </w:rPr>
              <w:t xml:space="preserve"> грубых кормов и корне-,</w:t>
            </w:r>
          </w:p>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клубнеплодов</w:t>
            </w:r>
          </w:p>
        </w:tc>
        <w:tc>
          <w:tcPr>
            <w:tcW w:w="2273" w:type="dxa"/>
            <w:tcBorders>
              <w:top w:val="single" w:sz="4" w:space="0" w:color="auto"/>
              <w:left w:val="single" w:sz="4" w:space="0" w:color="auto"/>
              <w:bottom w:val="nil"/>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Лошадь</w:t>
            </w:r>
          </w:p>
        </w:tc>
        <w:tc>
          <w:tcPr>
            <w:tcW w:w="2945" w:type="dxa"/>
            <w:tcBorders>
              <w:top w:val="single" w:sz="4" w:space="0" w:color="auto"/>
              <w:lef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1700</w:t>
            </w:r>
          </w:p>
        </w:tc>
      </w:tr>
      <w:tr w:rsidR="00E203BE" w:rsidRPr="00E203BE" w:rsidTr="00E203BE">
        <w:trPr>
          <w:trHeight w:hRule="exact" w:val="260"/>
          <w:jc w:val="center"/>
        </w:trPr>
        <w:tc>
          <w:tcPr>
            <w:tcW w:w="3849" w:type="dxa"/>
            <w:vMerge/>
            <w:tcBorders>
              <w:top w:val="nil"/>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p>
        </w:tc>
        <w:tc>
          <w:tcPr>
            <w:tcW w:w="2273" w:type="dxa"/>
            <w:tcBorders>
              <w:top w:val="nil"/>
              <w:left w:val="single" w:sz="4" w:space="0" w:color="auto"/>
              <w:bottom w:val="nil"/>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Корова</w:t>
            </w:r>
          </w:p>
        </w:tc>
        <w:tc>
          <w:tcPr>
            <w:tcW w:w="2945" w:type="dxa"/>
            <w:tcBorders>
              <w:lef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4200</w:t>
            </w:r>
          </w:p>
        </w:tc>
      </w:tr>
      <w:tr w:rsidR="00E203BE" w:rsidRPr="00E203BE" w:rsidTr="00E203BE">
        <w:trPr>
          <w:trHeight w:hRule="exact" w:val="266"/>
          <w:jc w:val="center"/>
        </w:trPr>
        <w:tc>
          <w:tcPr>
            <w:tcW w:w="3849" w:type="dxa"/>
            <w:vMerge/>
            <w:tcBorders>
              <w:top w:val="nil"/>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p>
        </w:tc>
        <w:tc>
          <w:tcPr>
            <w:tcW w:w="2273" w:type="dxa"/>
            <w:tcBorders>
              <w:top w:val="nil"/>
              <w:left w:val="single" w:sz="4" w:space="0" w:color="auto"/>
              <w:bottom w:val="nil"/>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Свинья</w:t>
            </w:r>
          </w:p>
        </w:tc>
        <w:tc>
          <w:tcPr>
            <w:tcW w:w="2945" w:type="dxa"/>
            <w:tcBorders>
              <w:left w:val="single" w:sz="4" w:space="0" w:color="auto"/>
              <w:bottom w:val="nil"/>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8400</w:t>
            </w:r>
          </w:p>
        </w:tc>
      </w:tr>
      <w:tr w:rsidR="00E203BE" w:rsidRPr="00E203BE" w:rsidTr="00E203BE">
        <w:trPr>
          <w:trHeight w:hRule="exact" w:val="279"/>
          <w:jc w:val="center"/>
        </w:trPr>
        <w:tc>
          <w:tcPr>
            <w:tcW w:w="3849" w:type="dxa"/>
            <w:vMerge/>
            <w:tcBorders>
              <w:top w:val="nil"/>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p>
        </w:tc>
        <w:tc>
          <w:tcPr>
            <w:tcW w:w="2273" w:type="dxa"/>
            <w:tcBorders>
              <w:top w:val="nil"/>
              <w:left w:val="single" w:sz="4" w:space="0" w:color="auto"/>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Courier New" w:eastAsia="Courier New" w:hAnsi="Courier New" w:cs="Courier New"/>
                <w:color w:val="000000"/>
                <w:sz w:val="24"/>
                <w:szCs w:val="28"/>
                <w:lang w:eastAsia="ru-RU"/>
              </w:rPr>
            </w:pPr>
          </w:p>
        </w:tc>
        <w:tc>
          <w:tcPr>
            <w:tcW w:w="2945" w:type="dxa"/>
            <w:tcBorders>
              <w:top w:val="nil"/>
              <w:left w:val="single" w:sz="4" w:space="0" w:color="auto"/>
              <w:bottom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Courier New" w:eastAsia="Courier New" w:hAnsi="Courier New" w:cs="Courier New"/>
                <w:color w:val="000000"/>
                <w:sz w:val="24"/>
                <w:szCs w:val="28"/>
                <w:lang w:eastAsia="ru-RU"/>
              </w:rPr>
            </w:pPr>
          </w:p>
        </w:tc>
      </w:tr>
      <w:tr w:rsidR="00E203BE" w:rsidRPr="00E203BE" w:rsidTr="00E203BE">
        <w:trPr>
          <w:trHeight w:hRule="exact" w:val="273"/>
          <w:jc w:val="center"/>
        </w:trPr>
        <w:tc>
          <w:tcPr>
            <w:tcW w:w="3849" w:type="dxa"/>
            <w:vMerge w:val="restart"/>
            <w:tcBorders>
              <w:top w:val="single" w:sz="4" w:space="0" w:color="auto"/>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 xml:space="preserve">Подогрев воды для питья и </w:t>
            </w:r>
          </w:p>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са</w:t>
            </w:r>
            <w:r w:rsidRPr="00E203BE">
              <w:rPr>
                <w:rFonts w:ascii="Times New Roman" w:eastAsia="Times New Roman" w:hAnsi="Times New Roman" w:cs="Times New Roman"/>
                <w:color w:val="000000"/>
                <w:sz w:val="24"/>
                <w:szCs w:val="28"/>
                <w:lang w:eastAsia="ru-RU"/>
              </w:rPr>
              <w:softHyphen/>
              <w:t>нитарных целей</w:t>
            </w:r>
          </w:p>
        </w:tc>
        <w:tc>
          <w:tcPr>
            <w:tcW w:w="2273" w:type="dxa"/>
            <w:tcBorders>
              <w:top w:val="single" w:sz="4" w:space="0" w:color="auto"/>
              <w:left w:val="single" w:sz="4" w:space="0" w:color="auto"/>
              <w:bottom w:val="nil"/>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На одно животное</w:t>
            </w:r>
          </w:p>
        </w:tc>
        <w:tc>
          <w:tcPr>
            <w:tcW w:w="2945" w:type="dxa"/>
            <w:tcBorders>
              <w:top w:val="single" w:sz="4" w:space="0" w:color="auto"/>
              <w:lef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Times New Roman" w:eastAsia="Times New Roman" w:hAnsi="Times New Roman" w:cs="Times New Roman"/>
                <w:color w:val="000000"/>
                <w:sz w:val="24"/>
                <w:szCs w:val="28"/>
                <w:lang w:eastAsia="ru-RU"/>
              </w:rPr>
            </w:pPr>
            <w:r w:rsidRPr="00E203BE">
              <w:rPr>
                <w:rFonts w:ascii="Times New Roman" w:eastAsia="Times New Roman" w:hAnsi="Times New Roman" w:cs="Times New Roman"/>
                <w:color w:val="000000"/>
                <w:sz w:val="24"/>
                <w:szCs w:val="28"/>
                <w:lang w:eastAsia="ru-RU"/>
              </w:rPr>
              <w:t>420</w:t>
            </w:r>
          </w:p>
        </w:tc>
      </w:tr>
      <w:tr w:rsidR="00E203BE" w:rsidRPr="00E203BE" w:rsidTr="00E203BE">
        <w:trPr>
          <w:trHeight w:hRule="exact" w:val="332"/>
          <w:jc w:val="center"/>
        </w:trPr>
        <w:tc>
          <w:tcPr>
            <w:tcW w:w="3849" w:type="dxa"/>
            <w:vMerge/>
            <w:tcBorders>
              <w:top w:val="nil"/>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ind w:left="80"/>
              <w:jc w:val="center"/>
              <w:rPr>
                <w:rFonts w:ascii="Times New Roman" w:eastAsia="Times New Roman" w:hAnsi="Times New Roman" w:cs="Times New Roman"/>
                <w:color w:val="000000"/>
                <w:sz w:val="24"/>
                <w:szCs w:val="28"/>
                <w:lang w:eastAsia="ru-RU"/>
              </w:rPr>
            </w:pPr>
          </w:p>
        </w:tc>
        <w:tc>
          <w:tcPr>
            <w:tcW w:w="2273" w:type="dxa"/>
            <w:tcBorders>
              <w:top w:val="nil"/>
              <w:left w:val="single" w:sz="4" w:space="0" w:color="auto"/>
              <w:bottom w:val="single" w:sz="4" w:space="0" w:color="auto"/>
              <w:righ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Courier New" w:eastAsia="Courier New" w:hAnsi="Courier New" w:cs="Courier New"/>
                <w:color w:val="000000"/>
                <w:sz w:val="24"/>
                <w:szCs w:val="28"/>
                <w:lang w:eastAsia="ru-RU"/>
              </w:rPr>
            </w:pPr>
          </w:p>
        </w:tc>
        <w:tc>
          <w:tcPr>
            <w:tcW w:w="2945" w:type="dxa"/>
            <w:tcBorders>
              <w:left w:val="single" w:sz="4" w:space="0" w:color="auto"/>
            </w:tcBorders>
            <w:shd w:val="clear" w:color="auto" w:fill="FFFFFF"/>
            <w:vAlign w:val="center"/>
          </w:tcPr>
          <w:p w:rsidR="00E203BE" w:rsidRPr="00E203BE" w:rsidRDefault="00E203BE" w:rsidP="00E203BE">
            <w:pPr>
              <w:widowControl w:val="0"/>
              <w:spacing w:after="0" w:line="240" w:lineRule="auto"/>
              <w:jc w:val="center"/>
              <w:rPr>
                <w:rFonts w:ascii="Courier New" w:eastAsia="Courier New" w:hAnsi="Courier New" w:cs="Courier New"/>
                <w:color w:val="000000"/>
                <w:sz w:val="24"/>
                <w:szCs w:val="28"/>
                <w:lang w:eastAsia="ru-RU"/>
              </w:rPr>
            </w:pPr>
          </w:p>
        </w:tc>
      </w:tr>
    </w:tbl>
    <w:p w:rsidR="00E203BE" w:rsidRDefault="00E203BE" w:rsidP="00E203BE">
      <w:pPr>
        <w:spacing w:after="200" w:line="276" w:lineRule="auto"/>
        <w:jc w:val="center"/>
        <w:rPr>
          <w:rFonts w:ascii="Times New Roman" w:eastAsia="Calibri" w:hAnsi="Times New Roman" w:cs="Times New Roman"/>
          <w:b/>
          <w:sz w:val="24"/>
          <w:szCs w:val="24"/>
        </w:rPr>
      </w:pPr>
    </w:p>
    <w:p w:rsidR="00E203BE" w:rsidRPr="00E203BE" w:rsidRDefault="00E203BE" w:rsidP="00E203BE">
      <w:pPr>
        <w:spacing w:after="200" w:line="276" w:lineRule="auto"/>
        <w:jc w:val="center"/>
        <w:rPr>
          <w:rFonts w:ascii="Times New Roman" w:eastAsia="Calibri" w:hAnsi="Times New Roman" w:cs="Times New Roman"/>
          <w:b/>
          <w:sz w:val="24"/>
          <w:szCs w:val="24"/>
        </w:rPr>
      </w:pPr>
      <w:r w:rsidRPr="00E203BE">
        <w:rPr>
          <w:rFonts w:ascii="Times New Roman" w:eastAsia="Calibri" w:hAnsi="Times New Roman" w:cs="Times New Roman"/>
          <w:b/>
          <w:sz w:val="24"/>
          <w:szCs w:val="24"/>
        </w:rPr>
        <w:t>Контрольные вопросы:</w:t>
      </w:r>
    </w:p>
    <w:p w:rsidR="00E203BE" w:rsidRPr="00E203BE" w:rsidRDefault="00E203BE" w:rsidP="00E203BE">
      <w:pPr>
        <w:numPr>
          <w:ilvl w:val="0"/>
          <w:numId w:val="51"/>
        </w:numPr>
        <w:spacing w:after="200" w:line="276" w:lineRule="auto"/>
        <w:contextualSpacing/>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На какие нужды расходуется газ при газоснабжении поселений?</w:t>
      </w:r>
    </w:p>
    <w:p w:rsidR="00E203BE" w:rsidRPr="00E203BE" w:rsidRDefault="00E203BE" w:rsidP="00E203BE">
      <w:pPr>
        <w:numPr>
          <w:ilvl w:val="0"/>
          <w:numId w:val="51"/>
        </w:numPr>
        <w:spacing w:after="200" w:line="276" w:lineRule="auto"/>
        <w:contextualSpacing/>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Для каких зданий и предприятий регламентирован расход газа в ГОСТ Р 51617?</w:t>
      </w:r>
    </w:p>
    <w:p w:rsidR="00E203BE" w:rsidRPr="00E203BE" w:rsidRDefault="00E203BE" w:rsidP="00E203BE">
      <w:pPr>
        <w:numPr>
          <w:ilvl w:val="0"/>
          <w:numId w:val="51"/>
        </w:numPr>
        <w:spacing w:after="200" w:line="276" w:lineRule="auto"/>
        <w:contextualSpacing/>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Единица измерения нормы расхода теплоты.</w:t>
      </w:r>
    </w:p>
    <w:p w:rsidR="00E203BE" w:rsidRDefault="00E203BE" w:rsidP="00E203BE">
      <w:pPr>
        <w:numPr>
          <w:ilvl w:val="0"/>
          <w:numId w:val="51"/>
        </w:numPr>
        <w:spacing w:after="200" w:line="276" w:lineRule="auto"/>
        <w:contextualSpacing/>
        <w:jc w:val="both"/>
        <w:rPr>
          <w:rFonts w:ascii="Times New Roman" w:eastAsia="Calibri" w:hAnsi="Times New Roman" w:cs="Times New Roman"/>
          <w:sz w:val="24"/>
          <w:szCs w:val="24"/>
        </w:rPr>
      </w:pPr>
      <w:r w:rsidRPr="00E203BE">
        <w:rPr>
          <w:rFonts w:ascii="Times New Roman" w:eastAsia="Calibri" w:hAnsi="Times New Roman" w:cs="Times New Roman"/>
          <w:sz w:val="24"/>
          <w:szCs w:val="24"/>
        </w:rPr>
        <w:t>В соответствии с какими указаниями определяют годовые и расчетные часовые расходы теплоты на нужды отопления, вентиляции и горячего водоснабжения?</w:t>
      </w:r>
    </w:p>
    <w:p w:rsidR="005F40CA" w:rsidRDefault="005F40CA" w:rsidP="005F40CA">
      <w:pPr>
        <w:spacing w:after="200" w:line="276" w:lineRule="auto"/>
        <w:contextualSpacing/>
        <w:jc w:val="both"/>
        <w:rPr>
          <w:rFonts w:ascii="Times New Roman" w:eastAsia="Calibri" w:hAnsi="Times New Roman" w:cs="Times New Roman"/>
          <w:sz w:val="24"/>
          <w:szCs w:val="24"/>
        </w:rPr>
      </w:pPr>
    </w:p>
    <w:p w:rsidR="005F40CA" w:rsidRPr="005F40CA" w:rsidRDefault="005F40CA" w:rsidP="005078E1">
      <w:pPr>
        <w:spacing w:line="276" w:lineRule="auto"/>
        <w:jc w:val="center"/>
        <w:rPr>
          <w:rFonts w:ascii="Times New Roman" w:hAnsi="Times New Roman" w:cs="Times New Roman"/>
          <w:b/>
          <w:color w:val="FF0000"/>
          <w:sz w:val="28"/>
          <w:szCs w:val="24"/>
        </w:rPr>
      </w:pPr>
      <w:r w:rsidRPr="005F40CA">
        <w:rPr>
          <w:rFonts w:ascii="Times New Roman" w:hAnsi="Times New Roman" w:cs="Times New Roman"/>
          <w:b/>
          <w:color w:val="FF0000"/>
          <w:sz w:val="28"/>
          <w:szCs w:val="24"/>
        </w:rPr>
        <w:lastRenderedPageBreak/>
        <w:t>Практическая работа № 16</w:t>
      </w:r>
    </w:p>
    <w:p w:rsidR="005F40CA" w:rsidRPr="005F40CA" w:rsidRDefault="005F40CA" w:rsidP="005F40CA">
      <w:pPr>
        <w:spacing w:after="0" w:line="276" w:lineRule="auto"/>
        <w:rPr>
          <w:rFonts w:ascii="Times New Roman" w:hAnsi="Times New Roman" w:cs="Times New Roman"/>
          <w:b/>
          <w:color w:val="000000" w:themeColor="text1"/>
          <w:sz w:val="24"/>
          <w:szCs w:val="24"/>
        </w:rPr>
      </w:pPr>
      <w:r w:rsidRPr="005F40CA">
        <w:rPr>
          <w:rFonts w:ascii="Times New Roman" w:hAnsi="Times New Roman" w:cs="Times New Roman"/>
          <w:b/>
          <w:color w:val="000000" w:themeColor="text1"/>
          <w:sz w:val="24"/>
          <w:szCs w:val="24"/>
        </w:rPr>
        <w:t xml:space="preserve">Тема: </w:t>
      </w:r>
      <w:r w:rsidRPr="005078E1">
        <w:rPr>
          <w:rFonts w:ascii="Times New Roman" w:hAnsi="Times New Roman" w:cs="Times New Roman"/>
          <w:color w:val="000000" w:themeColor="text1"/>
          <w:sz w:val="24"/>
          <w:szCs w:val="24"/>
        </w:rPr>
        <w:t>Учет расхода газа бытовыми потребителями и приборы учета</w:t>
      </w:r>
    </w:p>
    <w:p w:rsidR="005F40CA" w:rsidRPr="005F40CA" w:rsidRDefault="005F40CA" w:rsidP="005F40CA">
      <w:pPr>
        <w:spacing w:after="0" w:line="276" w:lineRule="auto"/>
        <w:jc w:val="center"/>
        <w:rPr>
          <w:rFonts w:ascii="Times New Roman" w:hAnsi="Times New Roman" w:cs="Times New Roman"/>
          <w:b/>
          <w:color w:val="FF0000"/>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Целью учета расхода газа является определение объема природного газа, проходящего через каждого участника сети газораспределения и </w:t>
      </w:r>
      <w:proofErr w:type="spellStart"/>
      <w:r w:rsidRPr="005F40CA">
        <w:rPr>
          <w:rFonts w:ascii="Times New Roman" w:hAnsi="Times New Roman" w:cs="Times New Roman"/>
          <w:sz w:val="24"/>
          <w:szCs w:val="24"/>
        </w:rPr>
        <w:t>газопотребления</w:t>
      </w:r>
      <w:proofErr w:type="spellEnd"/>
      <w:r w:rsidRPr="005F40CA">
        <w:rPr>
          <w:rFonts w:ascii="Times New Roman" w:hAnsi="Times New Roman" w:cs="Times New Roman"/>
          <w:sz w:val="24"/>
          <w:szCs w:val="24"/>
        </w:rPr>
        <w:t xml:space="preserve"> для проведения расчетов.</w:t>
      </w:r>
    </w:p>
    <w:p w:rsidR="005F40CA" w:rsidRDefault="005F40CA" w:rsidP="005F40CA">
      <w:pPr>
        <w:spacing w:after="0" w:line="276" w:lineRule="auto"/>
        <w:jc w:val="both"/>
        <w:rPr>
          <w:rFonts w:ascii="Times New Roman" w:hAnsi="Times New Roman" w:cs="Times New Roman"/>
          <w:b/>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b/>
          <w:sz w:val="24"/>
          <w:szCs w:val="24"/>
        </w:rPr>
        <w:t>Расход</w:t>
      </w:r>
      <w:r w:rsidRPr="005F40CA">
        <w:rPr>
          <w:rFonts w:ascii="Times New Roman" w:hAnsi="Times New Roman" w:cs="Times New Roman"/>
          <w:sz w:val="24"/>
          <w:szCs w:val="24"/>
        </w:rPr>
        <w:t xml:space="preserve"> — это количество вещества, протекающего через данное сечение в единицу времени.</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Прибор, измеряющий расход вещества, называется </w:t>
      </w:r>
      <w:r w:rsidRPr="005F40CA">
        <w:rPr>
          <w:rFonts w:ascii="Times New Roman" w:hAnsi="Times New Roman" w:cs="Times New Roman"/>
          <w:b/>
          <w:sz w:val="24"/>
          <w:szCs w:val="24"/>
        </w:rPr>
        <w:t>расходомером</w:t>
      </w:r>
      <w:r w:rsidRPr="005F40CA">
        <w:rPr>
          <w:rFonts w:ascii="Times New Roman" w:hAnsi="Times New Roman" w:cs="Times New Roman"/>
          <w:sz w:val="24"/>
          <w:szCs w:val="24"/>
        </w:rPr>
        <w:t xml:space="preserve">, а прибор, измеряющий массу и объем вещества, — </w:t>
      </w:r>
      <w:r w:rsidRPr="005F40CA">
        <w:rPr>
          <w:rFonts w:ascii="Times New Roman" w:hAnsi="Times New Roman" w:cs="Times New Roman"/>
          <w:b/>
          <w:sz w:val="24"/>
          <w:szCs w:val="24"/>
        </w:rPr>
        <w:t>счетчиком.</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 Прибор, позволяющий одновременно измерять расход и количество вещества, называется </w:t>
      </w:r>
      <w:r w:rsidRPr="005F40CA">
        <w:rPr>
          <w:rFonts w:ascii="Times New Roman" w:hAnsi="Times New Roman" w:cs="Times New Roman"/>
          <w:b/>
          <w:sz w:val="24"/>
          <w:szCs w:val="24"/>
        </w:rPr>
        <w:t>расходомером со счетчиком.</w:t>
      </w:r>
    </w:p>
    <w:p w:rsidR="005F40CA" w:rsidRPr="005F40CA" w:rsidRDefault="005F40CA" w:rsidP="005F40CA">
      <w:pPr>
        <w:spacing w:after="0" w:line="276" w:lineRule="auto"/>
        <w:jc w:val="both"/>
        <w:rPr>
          <w:rFonts w:ascii="Times New Roman" w:hAnsi="Times New Roman" w:cs="Times New Roman"/>
          <w:b/>
          <w:sz w:val="24"/>
          <w:szCs w:val="24"/>
        </w:rPr>
      </w:pPr>
      <w:r w:rsidRPr="005F40CA">
        <w:rPr>
          <w:rFonts w:ascii="Times New Roman" w:hAnsi="Times New Roman" w:cs="Times New Roman"/>
          <w:sz w:val="24"/>
          <w:szCs w:val="24"/>
        </w:rPr>
        <w:t xml:space="preserve">Устройство, воспринимающее измеряемый расход (диафрагма) и преобразующее его в другую величину (перепад давлений), удобную для измерения, называют </w:t>
      </w:r>
      <w:r w:rsidRPr="005F40CA">
        <w:rPr>
          <w:rFonts w:ascii="Times New Roman" w:hAnsi="Times New Roman" w:cs="Times New Roman"/>
          <w:b/>
          <w:sz w:val="24"/>
          <w:szCs w:val="24"/>
        </w:rPr>
        <w:t>преобразователем расхода.</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b/>
          <w:sz w:val="24"/>
          <w:szCs w:val="24"/>
        </w:rPr>
        <w:t>Количество вещества</w:t>
      </w:r>
      <w:r w:rsidRPr="005F40CA">
        <w:rPr>
          <w:rFonts w:ascii="Times New Roman" w:hAnsi="Times New Roman" w:cs="Times New Roman"/>
          <w:sz w:val="24"/>
          <w:szCs w:val="24"/>
        </w:rPr>
        <w:t xml:space="preserve"> измеряют или в единицах массы (т, кг, г), или в единицах объема (м3, см3, л). </w:t>
      </w:r>
      <w:r w:rsidRPr="005F40CA">
        <w:rPr>
          <w:rFonts w:ascii="Times New Roman" w:hAnsi="Times New Roman" w:cs="Times New Roman"/>
          <w:b/>
          <w:sz w:val="24"/>
          <w:szCs w:val="24"/>
        </w:rPr>
        <w:t xml:space="preserve">Расход </w:t>
      </w:r>
      <w:r w:rsidRPr="005F40CA">
        <w:rPr>
          <w:rFonts w:ascii="Times New Roman" w:hAnsi="Times New Roman" w:cs="Times New Roman"/>
          <w:sz w:val="24"/>
          <w:szCs w:val="24"/>
        </w:rPr>
        <w:t>измеряют в единицах массы или объема, отнесенных к единицам времени (кг/ч, м3/ч).</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Расход характеризует мощность системы, например, газопровода.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F40CA" w:rsidRPr="005F40CA" w:rsidTr="000F065C">
        <w:tc>
          <w:tcPr>
            <w:tcW w:w="5228" w:type="dxa"/>
          </w:tcPr>
          <w:p w:rsidR="005F40CA" w:rsidRPr="005F40CA" w:rsidRDefault="005F40CA" w:rsidP="005F40CA">
            <w:pPr>
              <w:jc w:val="center"/>
              <w:rPr>
                <w:sz w:val="24"/>
                <w:szCs w:val="24"/>
              </w:rPr>
            </w:pPr>
            <w:r w:rsidRPr="005F40CA">
              <w:rPr>
                <w:noProof/>
                <w:lang w:eastAsia="ru-RU"/>
              </w:rPr>
              <w:drawing>
                <wp:inline distT="0" distB="0" distL="0" distR="0" wp14:anchorId="16CEA3BE" wp14:editId="106C715D">
                  <wp:extent cx="1611568" cy="134302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30212" cy="1358562"/>
                          </a:xfrm>
                          <a:prstGeom prst="rect">
                            <a:avLst/>
                          </a:prstGeom>
                        </pic:spPr>
                      </pic:pic>
                    </a:graphicData>
                  </a:graphic>
                </wp:inline>
              </w:drawing>
            </w:r>
          </w:p>
        </w:tc>
        <w:tc>
          <w:tcPr>
            <w:tcW w:w="5228" w:type="dxa"/>
          </w:tcPr>
          <w:p w:rsidR="005F40CA" w:rsidRPr="005F40CA" w:rsidRDefault="005F40CA" w:rsidP="005F40CA">
            <w:pPr>
              <w:jc w:val="center"/>
              <w:rPr>
                <w:sz w:val="24"/>
                <w:szCs w:val="24"/>
              </w:rPr>
            </w:pPr>
            <w:r w:rsidRPr="005F40CA">
              <w:rPr>
                <w:noProof/>
                <w:lang w:eastAsia="ru-RU"/>
              </w:rPr>
              <w:drawing>
                <wp:inline distT="0" distB="0" distL="0" distR="0" wp14:anchorId="2B45BF40" wp14:editId="2DC6B226">
                  <wp:extent cx="1409700" cy="1562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16834" cy="1570006"/>
                          </a:xfrm>
                          <a:prstGeom prst="rect">
                            <a:avLst/>
                          </a:prstGeom>
                        </pic:spPr>
                      </pic:pic>
                    </a:graphicData>
                  </a:graphic>
                </wp:inline>
              </w:drawing>
            </w:r>
          </w:p>
        </w:tc>
      </w:tr>
      <w:tr w:rsidR="005F40CA" w:rsidRPr="005F40CA" w:rsidTr="000F065C">
        <w:tc>
          <w:tcPr>
            <w:tcW w:w="5228" w:type="dxa"/>
          </w:tcPr>
          <w:p w:rsidR="005F40CA" w:rsidRPr="005F40CA" w:rsidRDefault="005F40CA" w:rsidP="005F40CA">
            <w:pPr>
              <w:spacing w:line="276" w:lineRule="auto"/>
              <w:jc w:val="center"/>
              <w:rPr>
                <w:sz w:val="24"/>
                <w:szCs w:val="24"/>
              </w:rPr>
            </w:pPr>
            <w:r w:rsidRPr="005F40CA">
              <w:rPr>
                <w:b/>
                <w:sz w:val="24"/>
                <w:szCs w:val="24"/>
              </w:rPr>
              <w:t>Расходомер</w:t>
            </w:r>
          </w:p>
        </w:tc>
        <w:tc>
          <w:tcPr>
            <w:tcW w:w="5228" w:type="dxa"/>
          </w:tcPr>
          <w:p w:rsidR="005F40CA" w:rsidRPr="005F40CA" w:rsidRDefault="005F40CA" w:rsidP="005F40CA">
            <w:pPr>
              <w:spacing w:line="276" w:lineRule="auto"/>
              <w:jc w:val="center"/>
              <w:rPr>
                <w:sz w:val="24"/>
                <w:szCs w:val="24"/>
              </w:rPr>
            </w:pPr>
            <w:r w:rsidRPr="005F40CA">
              <w:rPr>
                <w:sz w:val="24"/>
                <w:szCs w:val="24"/>
              </w:rPr>
              <w:t>Счетчик</w:t>
            </w:r>
          </w:p>
        </w:tc>
      </w:tr>
    </w:tbl>
    <w:p w:rsidR="005F40CA" w:rsidRPr="005F40CA" w:rsidRDefault="005F40CA" w:rsidP="005F40CA">
      <w:pPr>
        <w:spacing w:after="0" w:line="276" w:lineRule="auto"/>
        <w:jc w:val="both"/>
        <w:rPr>
          <w:rFonts w:ascii="Times New Roman" w:hAnsi="Times New Roman" w:cs="Times New Roman"/>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На практике для расчета между поставщиками и потребителями важно знать не только расход газа, подаваемого к потребителю, но и количество газа, поданного за определенный промежуток времени (сутки, месяц, год).</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Измеренные объемы газа приводятся к единым, постоянным параметрам (нормальным или стандартным).</w:t>
      </w:r>
    </w:p>
    <w:p w:rsidR="005F40CA" w:rsidRDefault="005F40CA" w:rsidP="005F40CA">
      <w:pPr>
        <w:spacing w:after="0" w:line="276" w:lineRule="auto"/>
        <w:jc w:val="both"/>
        <w:rPr>
          <w:rFonts w:ascii="Times New Roman" w:hAnsi="Times New Roman" w:cs="Times New Roman"/>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Различают следующие </w:t>
      </w:r>
      <w:r w:rsidRPr="005F40CA">
        <w:rPr>
          <w:rFonts w:ascii="Times New Roman" w:hAnsi="Times New Roman" w:cs="Times New Roman"/>
          <w:b/>
          <w:sz w:val="24"/>
          <w:szCs w:val="24"/>
        </w:rPr>
        <w:t>виды контроля и учета:</w:t>
      </w:r>
    </w:p>
    <w:p w:rsidR="005F40CA" w:rsidRPr="005F40CA" w:rsidRDefault="005F40CA" w:rsidP="005F40CA">
      <w:pPr>
        <w:numPr>
          <w:ilvl w:val="0"/>
          <w:numId w:val="52"/>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коммерческий</w:t>
      </w:r>
      <w:r w:rsidRPr="005F40CA">
        <w:rPr>
          <w:rFonts w:ascii="Times New Roman" w:hAnsi="Times New Roman" w:cs="Times New Roman"/>
          <w:sz w:val="24"/>
          <w:szCs w:val="24"/>
        </w:rPr>
        <w:t xml:space="preserve"> — осуществляется по правилам и документам, имеющим статус юридических норм, регулирующих взаимоотношения между поставщиком и покупателем;</w:t>
      </w:r>
    </w:p>
    <w:p w:rsidR="005F40CA" w:rsidRPr="005F40CA" w:rsidRDefault="005F40CA" w:rsidP="005F40CA">
      <w:pPr>
        <w:numPr>
          <w:ilvl w:val="0"/>
          <w:numId w:val="52"/>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 xml:space="preserve">хозрасчетный </w:t>
      </w:r>
      <w:r w:rsidRPr="005F40CA">
        <w:rPr>
          <w:rFonts w:ascii="Times New Roman" w:hAnsi="Times New Roman" w:cs="Times New Roman"/>
          <w:sz w:val="24"/>
          <w:szCs w:val="24"/>
        </w:rPr>
        <w:t>— осуществляется в рамках одного предприятия; этот вид учета используется для разнесения затрат между подразделениями предприятия при определении себестоимости продукции;</w:t>
      </w:r>
    </w:p>
    <w:p w:rsidR="005F40CA" w:rsidRPr="005F40CA" w:rsidRDefault="005F40CA" w:rsidP="005F40CA">
      <w:pPr>
        <w:numPr>
          <w:ilvl w:val="0"/>
          <w:numId w:val="52"/>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оперативный</w:t>
      </w:r>
      <w:r w:rsidRPr="005F40CA">
        <w:rPr>
          <w:rFonts w:ascii="Times New Roman" w:hAnsi="Times New Roman" w:cs="Times New Roman"/>
          <w:sz w:val="24"/>
          <w:szCs w:val="24"/>
        </w:rPr>
        <w:t xml:space="preserve"> — информация о величине расхода и количестве (используется в системах регулирования и управления технологическим процессом).</w:t>
      </w:r>
    </w:p>
    <w:p w:rsidR="005F40CA" w:rsidRDefault="005F40CA" w:rsidP="005F40CA">
      <w:pPr>
        <w:spacing w:after="0" w:line="276" w:lineRule="auto"/>
        <w:jc w:val="both"/>
        <w:rPr>
          <w:rFonts w:ascii="Times New Roman" w:hAnsi="Times New Roman" w:cs="Times New Roman"/>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Устройства учета расхода газа можно классифицировать:</w:t>
      </w:r>
    </w:p>
    <w:p w:rsidR="005F40CA" w:rsidRPr="005F40CA" w:rsidRDefault="005F40CA" w:rsidP="005F40CA">
      <w:pPr>
        <w:numPr>
          <w:ilvl w:val="0"/>
          <w:numId w:val="53"/>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по пропускной способности</w:t>
      </w:r>
      <w:r w:rsidRPr="005F40CA">
        <w:rPr>
          <w:rFonts w:ascii="Times New Roman" w:hAnsi="Times New Roman" w:cs="Times New Roman"/>
          <w:sz w:val="24"/>
          <w:szCs w:val="24"/>
        </w:rPr>
        <w:t xml:space="preserve">, м3, </w:t>
      </w:r>
    </w:p>
    <w:p w:rsidR="005F40CA" w:rsidRPr="005F40CA" w:rsidRDefault="005F40CA" w:rsidP="005F40CA">
      <w:pPr>
        <w:numPr>
          <w:ilvl w:val="0"/>
          <w:numId w:val="54"/>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бытовые (до 10);</w:t>
      </w:r>
    </w:p>
    <w:p w:rsidR="005F40CA" w:rsidRPr="005F40CA" w:rsidRDefault="005F40CA" w:rsidP="005F40CA">
      <w:pPr>
        <w:numPr>
          <w:ilvl w:val="0"/>
          <w:numId w:val="54"/>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коммунально-бытовые (от 10 до 40);</w:t>
      </w:r>
    </w:p>
    <w:p w:rsidR="005F40CA" w:rsidRPr="005F40CA" w:rsidRDefault="005F40CA" w:rsidP="005F40CA">
      <w:pPr>
        <w:numPr>
          <w:ilvl w:val="0"/>
          <w:numId w:val="54"/>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промышленные (свыше 40);</w:t>
      </w:r>
    </w:p>
    <w:p w:rsidR="005F40CA" w:rsidRPr="005F40CA" w:rsidRDefault="005F40CA" w:rsidP="005F40CA">
      <w:pPr>
        <w:numPr>
          <w:ilvl w:val="0"/>
          <w:numId w:val="53"/>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по методу измерения</w:t>
      </w:r>
      <w:r w:rsidRPr="005F40CA">
        <w:rPr>
          <w:rFonts w:ascii="Times New Roman" w:hAnsi="Times New Roman" w:cs="Times New Roman"/>
          <w:sz w:val="24"/>
          <w:szCs w:val="24"/>
        </w:rPr>
        <w:t xml:space="preserve">: </w:t>
      </w:r>
    </w:p>
    <w:p w:rsidR="005F40CA" w:rsidRPr="005F40CA" w:rsidRDefault="005F40CA" w:rsidP="005F40CA">
      <w:pPr>
        <w:numPr>
          <w:ilvl w:val="0"/>
          <w:numId w:val="55"/>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 xml:space="preserve">основанные на гидродинамических методах — переменного перепада давления (расходомеры переменного перепада давления с суживающими устройствами), обтекания </w:t>
      </w:r>
      <w:r w:rsidRPr="005F40CA">
        <w:rPr>
          <w:rFonts w:ascii="Times New Roman" w:hAnsi="Times New Roman" w:cs="Times New Roman"/>
          <w:sz w:val="24"/>
          <w:szCs w:val="24"/>
        </w:rPr>
        <w:lastRenderedPageBreak/>
        <w:t xml:space="preserve">(ротаметры, поплавковые, поршневые, </w:t>
      </w:r>
      <w:proofErr w:type="spellStart"/>
      <w:r w:rsidRPr="005F40CA">
        <w:rPr>
          <w:rFonts w:ascii="Times New Roman" w:hAnsi="Times New Roman" w:cs="Times New Roman"/>
          <w:sz w:val="24"/>
          <w:szCs w:val="24"/>
        </w:rPr>
        <w:t>поплавково</w:t>
      </w:r>
      <w:proofErr w:type="spellEnd"/>
      <w:r w:rsidRPr="005F40CA">
        <w:rPr>
          <w:rFonts w:ascii="Times New Roman" w:hAnsi="Times New Roman" w:cs="Times New Roman"/>
          <w:sz w:val="24"/>
          <w:szCs w:val="24"/>
        </w:rPr>
        <w:t>-пружинные и с поворотной осью), вихревые (струйные, вихревые);</w:t>
      </w:r>
    </w:p>
    <w:p w:rsidR="005F40CA" w:rsidRPr="005F40CA" w:rsidRDefault="005F40CA" w:rsidP="005F40CA">
      <w:pPr>
        <w:numPr>
          <w:ilvl w:val="0"/>
          <w:numId w:val="55"/>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с непрерывно движущимся телом — тахометрические (турбинные, камерные, барабанные, ротационные, мембранные объемные счетчики и др.), силовые (</w:t>
      </w:r>
      <w:proofErr w:type="spellStart"/>
      <w:r w:rsidRPr="005F40CA">
        <w:rPr>
          <w:rFonts w:ascii="Times New Roman" w:hAnsi="Times New Roman" w:cs="Times New Roman"/>
          <w:sz w:val="24"/>
          <w:szCs w:val="24"/>
        </w:rPr>
        <w:t>массомеры</w:t>
      </w:r>
      <w:proofErr w:type="spellEnd"/>
      <w:r w:rsidRPr="005F40CA">
        <w:rPr>
          <w:rFonts w:ascii="Times New Roman" w:hAnsi="Times New Roman" w:cs="Times New Roman"/>
          <w:sz w:val="24"/>
          <w:szCs w:val="24"/>
        </w:rPr>
        <w:t xml:space="preserve"> газа, в работе которых используется Кориолисов эффект);</w:t>
      </w:r>
    </w:p>
    <w:p w:rsidR="005F40CA" w:rsidRPr="005F40CA" w:rsidRDefault="005F40CA" w:rsidP="005F40CA">
      <w:pPr>
        <w:numPr>
          <w:ilvl w:val="0"/>
          <w:numId w:val="55"/>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 xml:space="preserve">основанные на различных физических явлениях — тепловые (калориметрические, с внешним нагревом, </w:t>
      </w:r>
      <w:proofErr w:type="spellStart"/>
      <w:r w:rsidRPr="005F40CA">
        <w:rPr>
          <w:rFonts w:ascii="Times New Roman" w:hAnsi="Times New Roman" w:cs="Times New Roman"/>
          <w:sz w:val="24"/>
          <w:szCs w:val="24"/>
        </w:rPr>
        <w:t>термоанемометрические</w:t>
      </w:r>
      <w:proofErr w:type="spellEnd"/>
      <w:r w:rsidRPr="005F40CA">
        <w:rPr>
          <w:rFonts w:ascii="Times New Roman" w:hAnsi="Times New Roman" w:cs="Times New Roman"/>
          <w:sz w:val="24"/>
          <w:szCs w:val="24"/>
        </w:rPr>
        <w:t>), акустические (ультразвуковые), электромагнитные, оптические (лазерно-допплеровские анемометры);</w:t>
      </w:r>
    </w:p>
    <w:p w:rsidR="005F40CA" w:rsidRPr="005F40CA" w:rsidRDefault="005F40CA" w:rsidP="005F40CA">
      <w:pPr>
        <w:numPr>
          <w:ilvl w:val="0"/>
          <w:numId w:val="55"/>
        </w:numPr>
        <w:spacing w:after="0" w:line="276" w:lineRule="auto"/>
        <w:ind w:firstLine="213"/>
        <w:contextualSpacing/>
        <w:jc w:val="both"/>
        <w:rPr>
          <w:rFonts w:ascii="Times New Roman" w:hAnsi="Times New Roman" w:cs="Times New Roman"/>
          <w:sz w:val="24"/>
          <w:szCs w:val="24"/>
        </w:rPr>
      </w:pPr>
      <w:r w:rsidRPr="005F40CA">
        <w:rPr>
          <w:rFonts w:ascii="Times New Roman" w:hAnsi="Times New Roman" w:cs="Times New Roman"/>
          <w:sz w:val="24"/>
          <w:szCs w:val="24"/>
        </w:rPr>
        <w:t>основанные на особых методах — меточные, концентрационные.</w:t>
      </w:r>
    </w:p>
    <w:p w:rsidR="005F40CA" w:rsidRPr="005F40CA" w:rsidRDefault="005F40CA" w:rsidP="005F40CA">
      <w:pPr>
        <w:spacing w:after="0" w:line="276" w:lineRule="auto"/>
        <w:jc w:val="both"/>
        <w:rPr>
          <w:rFonts w:ascii="Times New Roman" w:hAnsi="Times New Roman" w:cs="Times New Roman"/>
          <w:sz w:val="24"/>
          <w:szCs w:val="24"/>
        </w:rPr>
      </w:pPr>
    </w:p>
    <w:p w:rsidR="005F40CA" w:rsidRPr="005F40CA" w:rsidRDefault="005F40CA" w:rsidP="005F40CA">
      <w:pPr>
        <w:spacing w:after="0" w:line="276" w:lineRule="auto"/>
        <w:jc w:val="center"/>
        <w:rPr>
          <w:rFonts w:ascii="Times New Roman" w:hAnsi="Times New Roman" w:cs="Times New Roman"/>
          <w:b/>
          <w:sz w:val="24"/>
          <w:szCs w:val="24"/>
        </w:rPr>
      </w:pPr>
      <w:r w:rsidRPr="005F40CA">
        <w:rPr>
          <w:rFonts w:ascii="Times New Roman" w:hAnsi="Times New Roman" w:cs="Times New Roman"/>
          <w:b/>
          <w:sz w:val="24"/>
          <w:szCs w:val="24"/>
        </w:rPr>
        <w:t>Требования, предъявляемые к приборам для коммерческого учета</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Средства измерений, применяемые для коммерческого учета, должны быть внесены в государственный реестр средств измерений, иметь действующие свидетельства о поверке и применяться в соответствии с требованиями технической документации.</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Все средства измерений должны соответствовать требованиям действующих нормативных и руководящих документов по технической эксплуатации и безопасности применения этих средств.</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Приборы, используемые для учета газа, называются </w:t>
      </w:r>
      <w:r w:rsidRPr="005F40CA">
        <w:rPr>
          <w:rFonts w:ascii="Times New Roman" w:hAnsi="Times New Roman" w:cs="Times New Roman"/>
          <w:b/>
          <w:sz w:val="24"/>
          <w:szCs w:val="24"/>
        </w:rPr>
        <w:t>расходомерами и счетчиками.</w:t>
      </w:r>
      <w:r w:rsidRPr="005F40CA">
        <w:rPr>
          <w:rFonts w:ascii="Times New Roman" w:hAnsi="Times New Roman" w:cs="Times New Roman"/>
          <w:sz w:val="24"/>
          <w:szCs w:val="24"/>
        </w:rPr>
        <w:t xml:space="preserve"> </w:t>
      </w:r>
    </w:p>
    <w:p w:rsidR="005F40CA" w:rsidRPr="005F40CA" w:rsidRDefault="005F40CA" w:rsidP="005F40CA">
      <w:pPr>
        <w:spacing w:after="0" w:line="276" w:lineRule="auto"/>
        <w:jc w:val="both"/>
        <w:rPr>
          <w:rFonts w:ascii="Times New Roman" w:hAnsi="Times New Roman" w:cs="Times New Roman"/>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 xml:space="preserve">К расходомерам и счетчикам газа предъявляются </w:t>
      </w:r>
      <w:r w:rsidRPr="005F40CA">
        <w:rPr>
          <w:rFonts w:ascii="Times New Roman" w:hAnsi="Times New Roman" w:cs="Times New Roman"/>
          <w:b/>
          <w:i/>
          <w:sz w:val="24"/>
          <w:szCs w:val="24"/>
        </w:rPr>
        <w:t>следующие требования:</w:t>
      </w:r>
    </w:p>
    <w:p w:rsidR="005F40CA" w:rsidRPr="005F40CA" w:rsidRDefault="005F40CA" w:rsidP="005F40CA">
      <w:pPr>
        <w:numPr>
          <w:ilvl w:val="0"/>
          <w:numId w:val="56"/>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по точности измерения</w:t>
      </w:r>
      <w:r w:rsidRPr="005F40CA">
        <w:rPr>
          <w:rFonts w:ascii="Times New Roman" w:hAnsi="Times New Roman" w:cs="Times New Roman"/>
          <w:sz w:val="24"/>
          <w:szCs w:val="24"/>
        </w:rPr>
        <w:t xml:space="preserve"> — погрешность измерений не должна быть более 0,5—1 %;</w:t>
      </w:r>
    </w:p>
    <w:p w:rsidR="005F40CA" w:rsidRPr="005F40CA" w:rsidRDefault="005F40CA" w:rsidP="005F40CA">
      <w:pPr>
        <w:numPr>
          <w:ilvl w:val="0"/>
          <w:numId w:val="56"/>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по надежности</w:t>
      </w:r>
      <w:r w:rsidRPr="005F40CA">
        <w:rPr>
          <w:rFonts w:ascii="Times New Roman" w:hAnsi="Times New Roman" w:cs="Times New Roman"/>
          <w:sz w:val="24"/>
          <w:szCs w:val="24"/>
        </w:rPr>
        <w:t xml:space="preserve"> (наряду с точностью, одно из главных требований) — основным показателем надежности является время, в течение которого прибор сохраняет работоспособность и достаточную точность, которые зависят как от устройства прибора, так и от его назначения и условий применения;</w:t>
      </w:r>
    </w:p>
    <w:p w:rsidR="005F40CA" w:rsidRPr="005F40CA" w:rsidRDefault="005F40CA" w:rsidP="005F40CA">
      <w:pPr>
        <w:numPr>
          <w:ilvl w:val="0"/>
          <w:numId w:val="56"/>
        </w:numPr>
        <w:spacing w:after="0" w:line="276" w:lineRule="auto"/>
        <w:contextualSpacing/>
        <w:jc w:val="both"/>
        <w:rPr>
          <w:rFonts w:ascii="Times New Roman" w:hAnsi="Times New Roman" w:cs="Times New Roman"/>
          <w:b/>
          <w:i/>
          <w:sz w:val="24"/>
          <w:szCs w:val="24"/>
        </w:rPr>
      </w:pPr>
      <w:r w:rsidRPr="005F40CA">
        <w:rPr>
          <w:rFonts w:ascii="Times New Roman" w:hAnsi="Times New Roman" w:cs="Times New Roman"/>
          <w:b/>
          <w:i/>
          <w:sz w:val="24"/>
          <w:szCs w:val="24"/>
        </w:rPr>
        <w:t>по независимости результатов измерения от изменения плотности газа;</w:t>
      </w:r>
    </w:p>
    <w:p w:rsidR="005F40CA" w:rsidRPr="005F40CA" w:rsidRDefault="005F40CA" w:rsidP="005F40CA">
      <w:pPr>
        <w:numPr>
          <w:ilvl w:val="0"/>
          <w:numId w:val="56"/>
        </w:numPr>
        <w:spacing w:after="0" w:line="276" w:lineRule="auto"/>
        <w:contextualSpacing/>
        <w:jc w:val="both"/>
        <w:rPr>
          <w:rFonts w:ascii="Times New Roman" w:hAnsi="Times New Roman" w:cs="Times New Roman"/>
          <w:sz w:val="24"/>
          <w:szCs w:val="24"/>
        </w:rPr>
      </w:pPr>
      <w:r w:rsidRPr="005F40CA">
        <w:rPr>
          <w:rFonts w:ascii="Times New Roman" w:hAnsi="Times New Roman" w:cs="Times New Roman"/>
          <w:b/>
          <w:i/>
          <w:sz w:val="24"/>
          <w:szCs w:val="24"/>
        </w:rPr>
        <w:t>по быстродействию</w:t>
      </w:r>
      <w:r w:rsidRPr="005F40CA">
        <w:rPr>
          <w:rFonts w:ascii="Times New Roman" w:hAnsi="Times New Roman" w:cs="Times New Roman"/>
          <w:sz w:val="24"/>
          <w:szCs w:val="24"/>
        </w:rPr>
        <w:t xml:space="preserve">; </w:t>
      </w:r>
    </w:p>
    <w:p w:rsidR="005F40CA" w:rsidRPr="005F40CA" w:rsidRDefault="005F40CA" w:rsidP="005F40CA">
      <w:pPr>
        <w:numPr>
          <w:ilvl w:val="0"/>
          <w:numId w:val="56"/>
        </w:numPr>
        <w:spacing w:after="0" w:line="276" w:lineRule="auto"/>
        <w:contextualSpacing/>
        <w:jc w:val="both"/>
        <w:rPr>
          <w:rFonts w:ascii="Times New Roman" w:hAnsi="Times New Roman" w:cs="Times New Roman"/>
          <w:b/>
          <w:i/>
          <w:sz w:val="24"/>
          <w:szCs w:val="24"/>
        </w:rPr>
      </w:pPr>
      <w:r w:rsidRPr="005F40CA">
        <w:rPr>
          <w:rFonts w:ascii="Times New Roman" w:hAnsi="Times New Roman" w:cs="Times New Roman"/>
          <w:b/>
          <w:i/>
          <w:sz w:val="24"/>
          <w:szCs w:val="24"/>
        </w:rPr>
        <w:t>по диапазону измерения.</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При создании приборов учета расхода газа используются различные физические закономерности и принципы.</w:t>
      </w:r>
    </w:p>
    <w:p w:rsidR="005F40CA" w:rsidRPr="005F40CA" w:rsidRDefault="005F40CA" w:rsidP="005F40CA">
      <w:pPr>
        <w:spacing w:after="0" w:line="276" w:lineRule="auto"/>
        <w:jc w:val="both"/>
        <w:rPr>
          <w:rFonts w:ascii="Times New Roman" w:hAnsi="Times New Roman" w:cs="Times New Roman"/>
          <w:sz w:val="24"/>
          <w:szCs w:val="24"/>
        </w:rPr>
      </w:pPr>
    </w:p>
    <w:p w:rsidR="005F40CA" w:rsidRPr="005F40CA" w:rsidRDefault="005F40CA" w:rsidP="005F40CA">
      <w:pPr>
        <w:spacing w:after="0" w:line="276" w:lineRule="auto"/>
        <w:jc w:val="center"/>
        <w:rPr>
          <w:rFonts w:ascii="Times New Roman" w:hAnsi="Times New Roman" w:cs="Times New Roman"/>
          <w:b/>
          <w:sz w:val="24"/>
          <w:szCs w:val="24"/>
        </w:rPr>
      </w:pPr>
      <w:r w:rsidRPr="005F40CA">
        <w:rPr>
          <w:rFonts w:ascii="Times New Roman" w:hAnsi="Times New Roman" w:cs="Times New Roman"/>
          <w:b/>
          <w:sz w:val="24"/>
          <w:szCs w:val="24"/>
        </w:rPr>
        <w:t>Расходомеры переменного перепада давления</w:t>
      </w:r>
    </w:p>
    <w:p w:rsidR="005F40CA" w:rsidRPr="005F40CA" w:rsidRDefault="005F40CA" w:rsidP="005F40CA">
      <w:pPr>
        <w:spacing w:after="0" w:line="276" w:lineRule="auto"/>
        <w:jc w:val="center"/>
        <w:rPr>
          <w:rFonts w:ascii="Times New Roman" w:hAnsi="Times New Roman" w:cs="Times New Roman"/>
          <w:b/>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b/>
          <w:i/>
          <w:sz w:val="24"/>
          <w:szCs w:val="24"/>
        </w:rPr>
        <w:t>Центробежные расходомеры</w:t>
      </w:r>
      <w:r w:rsidRPr="005F40CA">
        <w:rPr>
          <w:rFonts w:ascii="Times New Roman" w:hAnsi="Times New Roman" w:cs="Times New Roman"/>
          <w:sz w:val="24"/>
          <w:szCs w:val="24"/>
        </w:rPr>
        <w:t xml:space="preserve"> созданы на основе зависимости перепада давления, образующегося в закруглении трубопровода в результате действия центробежной силы в потоке, от расхода газа.</w:t>
      </w:r>
    </w:p>
    <w:p w:rsidR="005F40CA" w:rsidRDefault="005F40CA" w:rsidP="005F40CA">
      <w:pPr>
        <w:spacing w:after="0" w:line="276" w:lineRule="auto"/>
        <w:jc w:val="both"/>
        <w:rPr>
          <w:rFonts w:ascii="Times New Roman" w:hAnsi="Times New Roman" w:cs="Times New Roman"/>
          <w:b/>
          <w:i/>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b/>
          <w:i/>
          <w:sz w:val="24"/>
          <w:szCs w:val="24"/>
        </w:rPr>
        <w:t>Расходомеры с напорным устройством</w:t>
      </w:r>
      <w:r w:rsidRPr="005F40CA">
        <w:rPr>
          <w:rFonts w:ascii="Times New Roman" w:hAnsi="Times New Roman" w:cs="Times New Roman"/>
          <w:sz w:val="24"/>
          <w:szCs w:val="24"/>
        </w:rPr>
        <w:t>. В этом устройстве создается перепад давления в зависимости от расхода газа или жидкости в результате местного перехода кинетической энергии струи в потенциальную.</w:t>
      </w:r>
    </w:p>
    <w:p w:rsidR="005F40CA" w:rsidRDefault="005F40CA" w:rsidP="005F40CA">
      <w:pPr>
        <w:spacing w:after="0" w:line="276" w:lineRule="auto"/>
        <w:jc w:val="both"/>
        <w:rPr>
          <w:rFonts w:ascii="Times New Roman" w:hAnsi="Times New Roman" w:cs="Times New Roman"/>
          <w:b/>
          <w:i/>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b/>
          <w:i/>
          <w:sz w:val="24"/>
          <w:szCs w:val="24"/>
        </w:rPr>
        <w:t>Расходомеры ударно-струйные</w:t>
      </w:r>
      <w:r w:rsidRPr="005F40CA">
        <w:rPr>
          <w:rFonts w:ascii="Times New Roman" w:hAnsi="Times New Roman" w:cs="Times New Roman"/>
          <w:sz w:val="24"/>
          <w:szCs w:val="24"/>
        </w:rPr>
        <w:t xml:space="preserve"> основаны на принципе измерения перепада давления, возникающего в процессе удара струи о твердое тело непосредственно или через слой измеряемого вещества.</w:t>
      </w:r>
    </w:p>
    <w:p w:rsidR="005F40CA" w:rsidRDefault="005F40CA" w:rsidP="005F40CA">
      <w:pPr>
        <w:spacing w:after="0" w:line="276" w:lineRule="auto"/>
        <w:jc w:val="both"/>
        <w:rPr>
          <w:rFonts w:ascii="Times New Roman" w:hAnsi="Times New Roman" w:cs="Times New Roman"/>
          <w:b/>
          <w:i/>
          <w:sz w:val="24"/>
          <w:szCs w:val="24"/>
        </w:rPr>
      </w:pP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b/>
          <w:i/>
          <w:sz w:val="24"/>
          <w:szCs w:val="24"/>
        </w:rPr>
        <w:t>Расходомеры с суживающими устройствами</w:t>
      </w:r>
      <w:r w:rsidRPr="005F40CA">
        <w:rPr>
          <w:rFonts w:ascii="Times New Roman" w:hAnsi="Times New Roman" w:cs="Times New Roman"/>
          <w:sz w:val="24"/>
          <w:szCs w:val="24"/>
        </w:rPr>
        <w:t xml:space="preserve"> — важнейшие среди расходомеров переменного перепада давления. Достоинства этих расходомеров: исключительная универсальность (пригодны для измерения расхода любых одно- и двухфазных сред, расходов самых различных значений в трубах практически любого диаметра и при любых давлениях и температурах); отсутствие потребности в поверочных стендах при применении стандартных суживающих устройств, устанавливаемых в трубах диаметром более 50 мм; простота комплектации и низкая стоимость расходомера, так как </w:t>
      </w:r>
      <w:r w:rsidRPr="005F40CA">
        <w:rPr>
          <w:rFonts w:ascii="Times New Roman" w:hAnsi="Times New Roman" w:cs="Times New Roman"/>
          <w:sz w:val="24"/>
          <w:szCs w:val="24"/>
        </w:rPr>
        <w:lastRenderedPageBreak/>
        <w:t>индивидуально изготавливается только суживающее устройство, все остальные комплектующие выпускаются заводами серийно и в достаточных количествах.</w:t>
      </w:r>
    </w:p>
    <w:p w:rsidR="005F40CA" w:rsidRPr="005F40CA" w:rsidRDefault="005F40CA" w:rsidP="005F40CA">
      <w:pPr>
        <w:spacing w:after="0" w:line="276" w:lineRule="auto"/>
        <w:jc w:val="both"/>
        <w:rPr>
          <w:rFonts w:ascii="Times New Roman" w:hAnsi="Times New Roman" w:cs="Times New Roman"/>
          <w:sz w:val="24"/>
          <w:szCs w:val="24"/>
        </w:rPr>
      </w:pPr>
      <w:r w:rsidRPr="005F40CA">
        <w:rPr>
          <w:rFonts w:ascii="Times New Roman" w:hAnsi="Times New Roman" w:cs="Times New Roman"/>
          <w:sz w:val="24"/>
          <w:szCs w:val="24"/>
        </w:rPr>
        <w:t>Их принцип действия основан на зависимости перепада давления, создаваемого суживающим устройством, в результате которого происходит преобразование части потенциальной энергии потока в кинетическую, от расхода газа.</w:t>
      </w:r>
    </w:p>
    <w:p w:rsidR="005F40CA" w:rsidRPr="005F40CA" w:rsidRDefault="005F40CA" w:rsidP="005F40CA">
      <w:pPr>
        <w:spacing w:after="0" w:line="276" w:lineRule="auto"/>
        <w:jc w:val="center"/>
        <w:rPr>
          <w:rFonts w:ascii="Times New Roman" w:hAnsi="Times New Roman" w:cs="Times New Roman"/>
          <w:sz w:val="24"/>
          <w:szCs w:val="24"/>
        </w:rPr>
      </w:pPr>
      <w:r w:rsidRPr="005F40CA">
        <w:rPr>
          <w:noProof/>
          <w:lang w:eastAsia="ru-RU"/>
        </w:rPr>
        <w:drawing>
          <wp:inline distT="0" distB="0" distL="0" distR="0" wp14:anchorId="3AAD229D" wp14:editId="1F15AD77">
            <wp:extent cx="4257675" cy="425140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62672" cy="4256394"/>
                    </a:xfrm>
                    <a:prstGeom prst="rect">
                      <a:avLst/>
                    </a:prstGeom>
                  </pic:spPr>
                </pic:pic>
              </a:graphicData>
            </a:graphic>
          </wp:inline>
        </w:drawing>
      </w:r>
    </w:p>
    <w:p w:rsidR="005F40CA" w:rsidRPr="005F40CA" w:rsidRDefault="005F40CA" w:rsidP="005F40CA">
      <w:pPr>
        <w:spacing w:after="0" w:line="276" w:lineRule="auto"/>
        <w:jc w:val="center"/>
        <w:rPr>
          <w:rFonts w:ascii="Times New Roman" w:hAnsi="Times New Roman" w:cs="Times New Roman"/>
          <w:b/>
          <w:sz w:val="24"/>
          <w:szCs w:val="24"/>
        </w:rPr>
      </w:pPr>
    </w:p>
    <w:p w:rsidR="005F40CA" w:rsidRPr="005F40CA" w:rsidRDefault="005F40CA" w:rsidP="005F40CA">
      <w:pPr>
        <w:spacing w:after="0" w:line="276" w:lineRule="auto"/>
        <w:jc w:val="center"/>
        <w:rPr>
          <w:rFonts w:ascii="Times New Roman" w:hAnsi="Times New Roman" w:cs="Times New Roman"/>
          <w:b/>
          <w:sz w:val="24"/>
          <w:szCs w:val="24"/>
        </w:rPr>
      </w:pPr>
      <w:r w:rsidRPr="005F40CA">
        <w:rPr>
          <w:rFonts w:ascii="Times New Roman" w:hAnsi="Times New Roman" w:cs="Times New Roman"/>
          <w:b/>
          <w:sz w:val="24"/>
          <w:szCs w:val="24"/>
        </w:rPr>
        <w:t>Контрольные вопросы:</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Расход – это…</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Дайте определения: расходомер, счетчик и расходомер со счетчиком.</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В чем измеряют количество вещества? В чем измеряют расход?</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Виды контроля и учета.</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 xml:space="preserve">Классификация устройств учета расхода газа. </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Требования, предъявляемые к приборам для коммерческого учета.</w:t>
      </w:r>
    </w:p>
    <w:p w:rsidR="005F40CA" w:rsidRPr="005F40CA" w:rsidRDefault="005F40CA" w:rsidP="005F40CA">
      <w:pPr>
        <w:numPr>
          <w:ilvl w:val="0"/>
          <w:numId w:val="57"/>
        </w:numPr>
        <w:spacing w:after="0" w:line="276" w:lineRule="auto"/>
        <w:contextualSpacing/>
        <w:rPr>
          <w:rFonts w:ascii="Times New Roman" w:hAnsi="Times New Roman" w:cs="Times New Roman"/>
          <w:sz w:val="24"/>
          <w:szCs w:val="24"/>
        </w:rPr>
      </w:pPr>
      <w:r w:rsidRPr="005F40CA">
        <w:rPr>
          <w:rFonts w:ascii="Times New Roman" w:hAnsi="Times New Roman" w:cs="Times New Roman"/>
          <w:sz w:val="24"/>
          <w:szCs w:val="24"/>
        </w:rPr>
        <w:t>Перечислите расходомеры переменного перепада давления.</w:t>
      </w:r>
    </w:p>
    <w:p w:rsidR="005F40CA" w:rsidRPr="00E203BE" w:rsidRDefault="005F40CA" w:rsidP="005F40CA">
      <w:pPr>
        <w:spacing w:after="200" w:line="276" w:lineRule="auto"/>
        <w:contextualSpacing/>
        <w:jc w:val="both"/>
        <w:rPr>
          <w:rFonts w:ascii="Times New Roman" w:eastAsia="Calibri" w:hAnsi="Times New Roman" w:cs="Times New Roman"/>
          <w:sz w:val="24"/>
          <w:szCs w:val="24"/>
        </w:rPr>
      </w:pPr>
    </w:p>
    <w:p w:rsidR="00E203BE" w:rsidRDefault="00E203BE"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Default="00B965ED" w:rsidP="00F4699C">
      <w:pPr>
        <w:tabs>
          <w:tab w:val="left" w:pos="1440"/>
        </w:tabs>
      </w:pPr>
    </w:p>
    <w:p w:rsidR="00B965ED" w:rsidRPr="00B965ED" w:rsidRDefault="00B965ED" w:rsidP="00B965ED">
      <w:pPr>
        <w:spacing w:after="0" w:line="276" w:lineRule="auto"/>
        <w:jc w:val="center"/>
        <w:rPr>
          <w:rFonts w:ascii="Times New Roman" w:hAnsi="Times New Roman" w:cs="Times New Roman"/>
          <w:b/>
          <w:color w:val="FF0000"/>
          <w:sz w:val="28"/>
          <w:szCs w:val="24"/>
        </w:rPr>
      </w:pPr>
      <w:r w:rsidRPr="00B965ED">
        <w:rPr>
          <w:rFonts w:ascii="Times New Roman" w:hAnsi="Times New Roman" w:cs="Times New Roman"/>
          <w:b/>
          <w:color w:val="FF0000"/>
          <w:sz w:val="28"/>
          <w:szCs w:val="24"/>
        </w:rPr>
        <w:lastRenderedPageBreak/>
        <w:t>Практическая работа № 17</w:t>
      </w:r>
    </w:p>
    <w:p w:rsidR="00B965ED" w:rsidRPr="00B965ED" w:rsidRDefault="00B965ED" w:rsidP="00B965ED">
      <w:pPr>
        <w:spacing w:after="0" w:line="276" w:lineRule="auto"/>
        <w:rPr>
          <w:rFonts w:ascii="Times New Roman" w:hAnsi="Times New Roman" w:cs="Times New Roman"/>
          <w:b/>
          <w:color w:val="FF0000"/>
          <w:sz w:val="24"/>
          <w:szCs w:val="24"/>
        </w:rPr>
      </w:pPr>
      <w:r w:rsidRPr="00B965ED">
        <w:rPr>
          <w:rFonts w:ascii="Times New Roman" w:hAnsi="Times New Roman" w:cs="Times New Roman"/>
          <w:b/>
          <w:color w:val="000000" w:themeColor="text1"/>
          <w:sz w:val="24"/>
          <w:szCs w:val="24"/>
        </w:rPr>
        <w:t xml:space="preserve">Тема: </w:t>
      </w:r>
      <w:r w:rsidRPr="005078E1">
        <w:rPr>
          <w:rFonts w:ascii="Times New Roman" w:hAnsi="Times New Roman" w:cs="Times New Roman"/>
          <w:color w:val="000000" w:themeColor="text1"/>
          <w:sz w:val="24"/>
          <w:szCs w:val="24"/>
        </w:rPr>
        <w:t>Расходомеры.</w:t>
      </w:r>
      <w:r w:rsidRPr="00B965ED">
        <w:rPr>
          <w:rFonts w:ascii="Times New Roman" w:hAnsi="Times New Roman" w:cs="Times New Roman"/>
          <w:b/>
          <w:color w:val="000000" w:themeColor="text1"/>
          <w:sz w:val="24"/>
          <w:szCs w:val="24"/>
        </w:rPr>
        <w:t xml:space="preserve"> </w:t>
      </w:r>
    </w:p>
    <w:p w:rsidR="00704FD5" w:rsidRDefault="00704FD5" w:rsidP="00B965ED">
      <w:pPr>
        <w:spacing w:after="0" w:line="276" w:lineRule="auto"/>
        <w:jc w:val="center"/>
        <w:rPr>
          <w:rFonts w:ascii="Times New Roman" w:hAnsi="Times New Roman" w:cs="Times New Roman"/>
          <w:b/>
          <w:sz w:val="24"/>
          <w:szCs w:val="24"/>
        </w:rPr>
      </w:pPr>
    </w:p>
    <w:p w:rsidR="00B965ED" w:rsidRPr="00B965ED" w:rsidRDefault="00B965ED" w:rsidP="00B965ED">
      <w:pPr>
        <w:spacing w:after="0" w:line="276" w:lineRule="auto"/>
        <w:jc w:val="center"/>
        <w:rPr>
          <w:rFonts w:ascii="Times New Roman" w:hAnsi="Times New Roman" w:cs="Times New Roman"/>
          <w:b/>
          <w:sz w:val="24"/>
          <w:szCs w:val="24"/>
        </w:rPr>
      </w:pPr>
      <w:r w:rsidRPr="00B965ED">
        <w:rPr>
          <w:rFonts w:ascii="Times New Roman" w:hAnsi="Times New Roman" w:cs="Times New Roman"/>
          <w:b/>
          <w:sz w:val="24"/>
          <w:szCs w:val="24"/>
        </w:rPr>
        <w:t>Акустические (ультразвуковые) и вихревые расходомеры</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b/>
          <w:sz w:val="24"/>
          <w:szCs w:val="24"/>
        </w:rPr>
        <w:t>Акустическими</w:t>
      </w:r>
      <w:r w:rsidRPr="00B965ED">
        <w:rPr>
          <w:rFonts w:ascii="Times New Roman" w:hAnsi="Times New Roman" w:cs="Times New Roman"/>
          <w:sz w:val="24"/>
          <w:szCs w:val="24"/>
        </w:rPr>
        <w:t xml:space="preserve"> называются расходомеры, основанные на измерении эффекта, возникающего при проходе колебаний через поток жидкости или газа и зависящего от расхода. Почти все применяемые на практике акустические расходомеры работают в ультразвуковом диапазоне частот и поэтому называются </w:t>
      </w:r>
      <w:r w:rsidRPr="00B965ED">
        <w:rPr>
          <w:rFonts w:ascii="Times New Roman" w:hAnsi="Times New Roman" w:cs="Times New Roman"/>
          <w:b/>
          <w:sz w:val="24"/>
          <w:szCs w:val="24"/>
        </w:rPr>
        <w:t>ультразвуковыми.</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 xml:space="preserve">Большинство промышленных ультразвуковых расходомеров используют </w:t>
      </w:r>
      <w:r w:rsidRPr="00B965ED">
        <w:rPr>
          <w:rFonts w:ascii="Times New Roman" w:hAnsi="Times New Roman" w:cs="Times New Roman"/>
          <w:b/>
          <w:sz w:val="24"/>
          <w:szCs w:val="24"/>
        </w:rPr>
        <w:t>эффекты</w:t>
      </w:r>
      <w:r w:rsidRPr="00B965ED">
        <w:rPr>
          <w:rFonts w:ascii="Times New Roman" w:hAnsi="Times New Roman" w:cs="Times New Roman"/>
          <w:sz w:val="24"/>
          <w:szCs w:val="24"/>
        </w:rPr>
        <w:t>, основанные на перемещении акустических колебаний движущейся средой. Они служат для измерения объемного расхода, потому что эффекты, возникающие при прохождении акустических колебаний через поток среды (жидкости или газа), связаны со скоростью перемещения среды.</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 xml:space="preserve">Для ввода акустических колебаний в поток и для приема на выходе из потока необходимы излучатели и приемники колебаний — </w:t>
      </w:r>
      <w:r w:rsidRPr="00B965ED">
        <w:rPr>
          <w:rFonts w:ascii="Times New Roman" w:hAnsi="Times New Roman" w:cs="Times New Roman"/>
          <w:b/>
          <w:sz w:val="24"/>
          <w:szCs w:val="24"/>
        </w:rPr>
        <w:t>главные элементы первичных преобразователей ультразвуковых расходомеров</w:t>
      </w:r>
      <w:r w:rsidRPr="00B965ED">
        <w:rPr>
          <w:rFonts w:ascii="Times New Roman" w:hAnsi="Times New Roman" w:cs="Times New Roman"/>
          <w:sz w:val="24"/>
          <w:szCs w:val="24"/>
        </w:rPr>
        <w:t xml:space="preserve">. </w:t>
      </w:r>
    </w:p>
    <w:p w:rsidR="00B965ED" w:rsidRPr="00B965ED" w:rsidRDefault="00B965ED" w:rsidP="00B965ED">
      <w:pPr>
        <w:spacing w:after="0" w:line="276" w:lineRule="auto"/>
        <w:jc w:val="center"/>
        <w:rPr>
          <w:rFonts w:ascii="Times New Roman" w:hAnsi="Times New Roman" w:cs="Times New Roman"/>
          <w:sz w:val="24"/>
          <w:szCs w:val="24"/>
        </w:rPr>
      </w:pPr>
      <w:r w:rsidRPr="00B965ED">
        <w:rPr>
          <w:noProof/>
          <w:lang w:eastAsia="ru-RU"/>
        </w:rPr>
        <w:drawing>
          <wp:anchor distT="0" distB="0" distL="114300" distR="114300" simplePos="0" relativeHeight="251661312" behindDoc="1" locked="0" layoutInCell="1" allowOverlap="1" wp14:anchorId="34FA0792" wp14:editId="77014D5E">
            <wp:simplePos x="0" y="0"/>
            <wp:positionH relativeFrom="column">
              <wp:posOffset>847725</wp:posOffset>
            </wp:positionH>
            <wp:positionV relativeFrom="paragraph">
              <wp:posOffset>-1905</wp:posOffset>
            </wp:positionV>
            <wp:extent cx="2133600" cy="1452880"/>
            <wp:effectExtent l="0" t="0" r="0" b="0"/>
            <wp:wrapTight wrapText="bothSides">
              <wp:wrapPolygon edited="0">
                <wp:start x="0" y="0"/>
                <wp:lineTo x="0" y="21241"/>
                <wp:lineTo x="21407" y="21241"/>
                <wp:lineTo x="21407"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33600" cy="1452880"/>
                    </a:xfrm>
                    <a:prstGeom prst="rect">
                      <a:avLst/>
                    </a:prstGeom>
                  </pic:spPr>
                </pic:pic>
              </a:graphicData>
            </a:graphic>
            <wp14:sizeRelH relativeFrom="page">
              <wp14:pctWidth>0</wp14:pctWidth>
            </wp14:sizeRelH>
            <wp14:sizeRelV relativeFrom="page">
              <wp14:pctHeight>0</wp14:pctHeight>
            </wp14:sizeRelV>
          </wp:anchor>
        </w:drawing>
      </w:r>
      <w:r w:rsidRPr="00B965ED">
        <w:rPr>
          <w:noProof/>
          <w:lang w:eastAsia="ru-RU"/>
        </w:rPr>
        <w:drawing>
          <wp:inline distT="0" distB="0" distL="0" distR="0" wp14:anchorId="08020D7B" wp14:editId="51CBE4C0">
            <wp:extent cx="1699260" cy="1442034"/>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34745" cy="1472147"/>
                    </a:xfrm>
                    <a:prstGeom prst="rect">
                      <a:avLst/>
                    </a:prstGeom>
                  </pic:spPr>
                </pic:pic>
              </a:graphicData>
            </a:graphic>
          </wp:inline>
        </w:drawing>
      </w:r>
    </w:p>
    <w:p w:rsidR="00B965ED" w:rsidRPr="00B965ED" w:rsidRDefault="00B965ED" w:rsidP="00B965ED">
      <w:pPr>
        <w:spacing w:after="0" w:line="276" w:lineRule="auto"/>
        <w:jc w:val="both"/>
        <w:rPr>
          <w:rFonts w:ascii="Times New Roman" w:hAnsi="Times New Roman" w:cs="Times New Roman"/>
          <w:sz w:val="24"/>
          <w:szCs w:val="24"/>
        </w:rPr>
      </w:pP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При сжатии и растяжении в определенных направлениях некоторых кристаллов (</w:t>
      </w:r>
      <w:proofErr w:type="spellStart"/>
      <w:r w:rsidRPr="00B965ED">
        <w:rPr>
          <w:rFonts w:ascii="Times New Roman" w:hAnsi="Times New Roman" w:cs="Times New Roman"/>
          <w:sz w:val="24"/>
          <w:szCs w:val="24"/>
        </w:rPr>
        <w:t>пьезоэлементов</w:t>
      </w:r>
      <w:proofErr w:type="spellEnd"/>
      <w:r w:rsidRPr="00B965ED">
        <w:rPr>
          <w:rFonts w:ascii="Times New Roman" w:hAnsi="Times New Roman" w:cs="Times New Roman"/>
          <w:sz w:val="24"/>
          <w:szCs w:val="24"/>
        </w:rPr>
        <w:t xml:space="preserve">) на их поверхности образуются электрические заряды, и, наоборот, если к этим поверхностям приложить разность потенциалов, то </w:t>
      </w:r>
      <w:proofErr w:type="spellStart"/>
      <w:r w:rsidRPr="00B965ED">
        <w:rPr>
          <w:rFonts w:ascii="Times New Roman" w:hAnsi="Times New Roman" w:cs="Times New Roman"/>
          <w:sz w:val="24"/>
          <w:szCs w:val="24"/>
        </w:rPr>
        <w:t>пъезоэлемент</w:t>
      </w:r>
      <w:proofErr w:type="spellEnd"/>
      <w:r w:rsidRPr="00B965ED">
        <w:rPr>
          <w:rFonts w:ascii="Times New Roman" w:hAnsi="Times New Roman" w:cs="Times New Roman"/>
          <w:sz w:val="24"/>
          <w:szCs w:val="24"/>
        </w:rPr>
        <w:t xml:space="preserve"> растянется или сожмется в зависимости от того, на какой из поверхностей будет больше напряжения, — обратный </w:t>
      </w:r>
      <w:proofErr w:type="spellStart"/>
      <w:r w:rsidRPr="00B965ED">
        <w:rPr>
          <w:rFonts w:ascii="Times New Roman" w:hAnsi="Times New Roman" w:cs="Times New Roman"/>
          <w:sz w:val="24"/>
          <w:szCs w:val="24"/>
        </w:rPr>
        <w:t>пьезоэффект</w:t>
      </w:r>
      <w:proofErr w:type="spellEnd"/>
      <w:r w:rsidRPr="00B965ED">
        <w:rPr>
          <w:rFonts w:ascii="Times New Roman" w:hAnsi="Times New Roman" w:cs="Times New Roman"/>
          <w:sz w:val="24"/>
          <w:szCs w:val="24"/>
        </w:rPr>
        <w:t>. На этих эффектах основан метод преобразования переменной электрической разности потенциалов на гранях кристалла в акустические (механические) колебания той же частоты (для излучения колебаний) или наоборот — преобразования акустических колебаний в переменную электрическую разность потенциалов на гранях кристалла (для приемника колебаний).</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b/>
          <w:sz w:val="24"/>
          <w:szCs w:val="24"/>
        </w:rPr>
        <w:t>Достоинствами ультразвуковых расходомеров</w:t>
      </w:r>
      <w:r w:rsidRPr="00B965ED">
        <w:rPr>
          <w:rFonts w:ascii="Times New Roman" w:hAnsi="Times New Roman" w:cs="Times New Roman"/>
          <w:sz w:val="24"/>
          <w:szCs w:val="24"/>
        </w:rPr>
        <w:t xml:space="preserve"> являются широкий диапазон измерения расхода и возможность применения микропроцессорной техники.</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 xml:space="preserve"> </w:t>
      </w:r>
      <w:r w:rsidRPr="00B965ED">
        <w:rPr>
          <w:rFonts w:ascii="Times New Roman" w:hAnsi="Times New Roman" w:cs="Times New Roman"/>
          <w:b/>
          <w:sz w:val="24"/>
          <w:szCs w:val="24"/>
        </w:rPr>
        <w:t>Основным недостатком</w:t>
      </w:r>
      <w:r w:rsidRPr="00B965ED">
        <w:rPr>
          <w:rFonts w:ascii="Times New Roman" w:hAnsi="Times New Roman" w:cs="Times New Roman"/>
          <w:sz w:val="24"/>
          <w:szCs w:val="24"/>
        </w:rPr>
        <w:t xml:space="preserve"> ультразвуковых расходомеров является чувствительность к содержанию твердых и газообразных включений.</w:t>
      </w:r>
    </w:p>
    <w:p w:rsidR="00B965ED" w:rsidRPr="00B965ED" w:rsidRDefault="00B965ED" w:rsidP="00B965ED">
      <w:pPr>
        <w:spacing w:after="0" w:line="276" w:lineRule="auto"/>
        <w:jc w:val="center"/>
        <w:rPr>
          <w:rFonts w:ascii="Times New Roman" w:hAnsi="Times New Roman" w:cs="Times New Roman"/>
          <w:b/>
          <w:sz w:val="24"/>
          <w:szCs w:val="24"/>
        </w:rPr>
      </w:pPr>
    </w:p>
    <w:p w:rsidR="00B965ED" w:rsidRPr="00B965ED" w:rsidRDefault="00B965ED" w:rsidP="00B965ED">
      <w:pPr>
        <w:spacing w:after="0" w:line="276" w:lineRule="auto"/>
        <w:jc w:val="center"/>
        <w:rPr>
          <w:rFonts w:ascii="Times New Roman" w:hAnsi="Times New Roman" w:cs="Times New Roman"/>
          <w:b/>
          <w:sz w:val="24"/>
          <w:szCs w:val="24"/>
        </w:rPr>
      </w:pPr>
      <w:r w:rsidRPr="00B965ED">
        <w:rPr>
          <w:rFonts w:ascii="Times New Roman" w:hAnsi="Times New Roman" w:cs="Times New Roman"/>
          <w:b/>
          <w:sz w:val="24"/>
          <w:szCs w:val="24"/>
        </w:rPr>
        <w:t>Вихревые расходомеры.</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b/>
          <w:sz w:val="24"/>
          <w:szCs w:val="24"/>
        </w:rPr>
        <w:t>Вихревыми</w:t>
      </w:r>
      <w:r w:rsidRPr="00B965ED">
        <w:rPr>
          <w:rFonts w:ascii="Times New Roman" w:hAnsi="Times New Roman" w:cs="Times New Roman"/>
          <w:sz w:val="24"/>
          <w:szCs w:val="24"/>
        </w:rPr>
        <w:t xml:space="preserve"> называются расходомеры, основанные на зависимости от расхода частоты колебаний давления, возникающих в потоке в процессе вихреобразования или колебания струи либо после препятствия определенной формы, установленного в трубопроводе, либо специального закручивания потока.</w:t>
      </w:r>
    </w:p>
    <w:p w:rsidR="00B965ED" w:rsidRPr="00B965ED" w:rsidRDefault="00B965ED" w:rsidP="00B965ED">
      <w:pPr>
        <w:spacing w:after="0" w:line="276" w:lineRule="auto"/>
        <w:jc w:val="center"/>
        <w:rPr>
          <w:rFonts w:ascii="Times New Roman" w:hAnsi="Times New Roman" w:cs="Times New Roman"/>
          <w:sz w:val="24"/>
          <w:szCs w:val="24"/>
        </w:rPr>
      </w:pPr>
      <w:r w:rsidRPr="00B965ED">
        <w:rPr>
          <w:noProof/>
          <w:lang w:eastAsia="ru-RU"/>
        </w:rPr>
        <w:drawing>
          <wp:anchor distT="0" distB="0" distL="114300" distR="114300" simplePos="0" relativeHeight="251662336" behindDoc="1" locked="0" layoutInCell="1" allowOverlap="1" wp14:anchorId="16137504" wp14:editId="037CD713">
            <wp:simplePos x="0" y="0"/>
            <wp:positionH relativeFrom="column">
              <wp:posOffset>847090</wp:posOffset>
            </wp:positionH>
            <wp:positionV relativeFrom="paragraph">
              <wp:posOffset>5080</wp:posOffset>
            </wp:positionV>
            <wp:extent cx="3406775" cy="1576070"/>
            <wp:effectExtent l="0" t="0" r="3175" b="5080"/>
            <wp:wrapTight wrapText="bothSides">
              <wp:wrapPolygon edited="0">
                <wp:start x="0" y="0"/>
                <wp:lineTo x="0" y="21409"/>
                <wp:lineTo x="21499" y="21409"/>
                <wp:lineTo x="21499"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406775" cy="1576070"/>
                    </a:xfrm>
                    <a:prstGeom prst="rect">
                      <a:avLst/>
                    </a:prstGeom>
                  </pic:spPr>
                </pic:pic>
              </a:graphicData>
            </a:graphic>
            <wp14:sizeRelH relativeFrom="page">
              <wp14:pctWidth>0</wp14:pctWidth>
            </wp14:sizeRelH>
            <wp14:sizeRelV relativeFrom="page">
              <wp14:pctHeight>0</wp14:pctHeight>
            </wp14:sizeRelV>
          </wp:anchor>
        </w:drawing>
      </w:r>
      <w:r w:rsidRPr="00B965ED">
        <w:rPr>
          <w:noProof/>
          <w:lang w:eastAsia="ru-RU"/>
        </w:rPr>
        <w:drawing>
          <wp:inline distT="0" distB="0" distL="0" distR="0" wp14:anchorId="6753A55A" wp14:editId="0EFB6968">
            <wp:extent cx="1234699" cy="1585595"/>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68262" cy="1628697"/>
                    </a:xfrm>
                    <a:prstGeom prst="rect">
                      <a:avLst/>
                    </a:prstGeom>
                  </pic:spPr>
                </pic:pic>
              </a:graphicData>
            </a:graphic>
          </wp:inline>
        </w:drawing>
      </w:r>
    </w:p>
    <w:p w:rsidR="00B965ED" w:rsidRPr="00B965ED" w:rsidRDefault="00B965ED" w:rsidP="00B965ED">
      <w:pPr>
        <w:spacing w:after="0" w:line="276" w:lineRule="auto"/>
        <w:jc w:val="center"/>
        <w:rPr>
          <w:rFonts w:ascii="Times New Roman" w:hAnsi="Times New Roman" w:cs="Times New Roman"/>
          <w:b/>
          <w:sz w:val="24"/>
          <w:szCs w:val="24"/>
        </w:rPr>
      </w:pPr>
    </w:p>
    <w:p w:rsidR="00B965ED" w:rsidRPr="00B965ED" w:rsidRDefault="00B965ED" w:rsidP="00B965ED">
      <w:pPr>
        <w:spacing w:after="0" w:line="276" w:lineRule="auto"/>
        <w:jc w:val="center"/>
        <w:rPr>
          <w:rFonts w:ascii="Times New Roman" w:hAnsi="Times New Roman" w:cs="Times New Roman"/>
          <w:b/>
          <w:sz w:val="24"/>
          <w:szCs w:val="24"/>
        </w:rPr>
      </w:pPr>
      <w:r w:rsidRPr="00B965ED">
        <w:rPr>
          <w:rFonts w:ascii="Times New Roman" w:hAnsi="Times New Roman" w:cs="Times New Roman"/>
          <w:b/>
          <w:sz w:val="24"/>
          <w:szCs w:val="24"/>
        </w:rPr>
        <w:t>Мембранные (диафрагменные, камерные) счетчики газа</w:t>
      </w:r>
    </w:p>
    <w:p w:rsidR="00B965ED" w:rsidRPr="00B965ED" w:rsidRDefault="00B965ED" w:rsidP="00B965ED">
      <w:pPr>
        <w:spacing w:after="0" w:line="276" w:lineRule="auto"/>
        <w:jc w:val="both"/>
        <w:rPr>
          <w:rFonts w:ascii="Times New Roman" w:hAnsi="Times New Roman" w:cs="Times New Roman"/>
          <w:b/>
          <w:sz w:val="24"/>
          <w:szCs w:val="24"/>
        </w:rPr>
      </w:pPr>
      <w:r w:rsidRPr="00B965ED">
        <w:rPr>
          <w:noProof/>
          <w:lang w:eastAsia="ru-RU"/>
        </w:rPr>
        <w:drawing>
          <wp:anchor distT="0" distB="0" distL="114300" distR="114300" simplePos="0" relativeHeight="251663360" behindDoc="1" locked="0" layoutInCell="1" allowOverlap="1" wp14:anchorId="5E0769FC" wp14:editId="5D79D305">
            <wp:simplePos x="0" y="0"/>
            <wp:positionH relativeFrom="column">
              <wp:posOffset>0</wp:posOffset>
            </wp:positionH>
            <wp:positionV relativeFrom="paragraph">
              <wp:posOffset>27305</wp:posOffset>
            </wp:positionV>
            <wp:extent cx="1533525" cy="1466850"/>
            <wp:effectExtent l="0" t="0" r="9525" b="0"/>
            <wp:wrapTight wrapText="bothSides">
              <wp:wrapPolygon edited="0">
                <wp:start x="0" y="0"/>
                <wp:lineTo x="0" y="21319"/>
                <wp:lineTo x="21466" y="21319"/>
                <wp:lineTo x="21466"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3525" cy="1466850"/>
                    </a:xfrm>
                    <a:prstGeom prst="rect">
                      <a:avLst/>
                    </a:prstGeom>
                  </pic:spPr>
                </pic:pic>
              </a:graphicData>
            </a:graphic>
            <wp14:sizeRelH relativeFrom="page">
              <wp14:pctWidth>0</wp14:pctWidth>
            </wp14:sizeRelH>
            <wp14:sizeRelV relativeFrom="page">
              <wp14:pctHeight>0</wp14:pctHeight>
            </wp14:sizeRelV>
          </wp:anchor>
        </w:drawing>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b/>
          <w:sz w:val="24"/>
          <w:szCs w:val="24"/>
        </w:rPr>
        <w:t>Мембранный счетчик (диафрагменный, камерный)</w:t>
      </w:r>
      <w:r w:rsidRPr="00B965ED">
        <w:rPr>
          <w:rFonts w:ascii="Times New Roman" w:hAnsi="Times New Roman" w:cs="Times New Roman"/>
          <w:sz w:val="24"/>
          <w:szCs w:val="24"/>
        </w:rPr>
        <w:t xml:space="preserve"> — счетчик газа, принцип действия которого основан на том, что при помощи различных подвижных преобразовательных элементов газ разделяют на доли объема, а затем производят их циклическое суммирование.</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В зависимости от конструкции и объемов измеряемого газа измерительный механизм может состоять из двух или четырех камер.</w:t>
      </w:r>
    </w:p>
    <w:p w:rsidR="00B965ED" w:rsidRPr="00B965ED" w:rsidRDefault="00B965ED" w:rsidP="00B965ED">
      <w:pPr>
        <w:spacing w:after="0" w:line="276" w:lineRule="auto"/>
        <w:jc w:val="both"/>
        <w:rPr>
          <w:rFonts w:ascii="Times New Roman" w:hAnsi="Times New Roman" w:cs="Times New Roman"/>
          <w:sz w:val="24"/>
          <w:szCs w:val="24"/>
        </w:rPr>
      </w:pPr>
    </w:p>
    <w:p w:rsidR="00B965ED" w:rsidRPr="00B965ED" w:rsidRDefault="00B965ED" w:rsidP="00B965ED">
      <w:pPr>
        <w:spacing w:after="0" w:line="276" w:lineRule="auto"/>
        <w:jc w:val="center"/>
        <w:rPr>
          <w:rFonts w:ascii="Times New Roman" w:hAnsi="Times New Roman" w:cs="Times New Roman"/>
          <w:b/>
          <w:sz w:val="24"/>
          <w:szCs w:val="24"/>
        </w:rPr>
      </w:pPr>
      <w:r w:rsidRPr="00B965ED">
        <w:rPr>
          <w:rFonts w:ascii="Times New Roman" w:hAnsi="Times New Roman" w:cs="Times New Roman"/>
          <w:b/>
          <w:sz w:val="24"/>
          <w:szCs w:val="24"/>
        </w:rPr>
        <w:t>Ротационное счетчики газа</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b/>
          <w:sz w:val="24"/>
          <w:szCs w:val="24"/>
        </w:rPr>
        <w:t>Ротационный (роторный)</w:t>
      </w:r>
      <w:r w:rsidRPr="00B965ED">
        <w:rPr>
          <w:rFonts w:ascii="Times New Roman" w:hAnsi="Times New Roman" w:cs="Times New Roman"/>
          <w:sz w:val="24"/>
          <w:szCs w:val="24"/>
        </w:rPr>
        <w:t xml:space="preserve"> </w:t>
      </w:r>
      <w:r w:rsidRPr="00B965ED">
        <w:rPr>
          <w:rFonts w:ascii="Times New Roman" w:hAnsi="Times New Roman" w:cs="Times New Roman"/>
          <w:b/>
          <w:sz w:val="24"/>
          <w:szCs w:val="24"/>
        </w:rPr>
        <w:t>счетчик</w:t>
      </w:r>
      <w:r w:rsidRPr="00B965ED">
        <w:rPr>
          <w:rFonts w:ascii="Times New Roman" w:hAnsi="Times New Roman" w:cs="Times New Roman"/>
          <w:sz w:val="24"/>
          <w:szCs w:val="24"/>
        </w:rPr>
        <w:t xml:space="preserve"> — камерный счетчик газа, в котором в качестве преобразовательного элемента применяются восьмиобразные роторы.</w:t>
      </w:r>
    </w:p>
    <w:p w:rsidR="00B965ED" w:rsidRPr="00B965ED" w:rsidRDefault="00B965ED" w:rsidP="00B965ED">
      <w:pPr>
        <w:spacing w:after="0" w:line="276" w:lineRule="auto"/>
        <w:jc w:val="center"/>
        <w:rPr>
          <w:rFonts w:ascii="Times New Roman" w:hAnsi="Times New Roman" w:cs="Times New Roman"/>
          <w:sz w:val="24"/>
          <w:szCs w:val="24"/>
        </w:rPr>
      </w:pPr>
      <w:r w:rsidRPr="00B965ED">
        <w:rPr>
          <w:noProof/>
          <w:lang w:eastAsia="ru-RU"/>
        </w:rPr>
        <w:drawing>
          <wp:anchor distT="0" distB="0" distL="114300" distR="114300" simplePos="0" relativeHeight="251664384" behindDoc="1" locked="0" layoutInCell="1" allowOverlap="1" wp14:anchorId="25A144EE" wp14:editId="36DE1755">
            <wp:simplePos x="0" y="0"/>
            <wp:positionH relativeFrom="column">
              <wp:posOffset>933450</wp:posOffset>
            </wp:positionH>
            <wp:positionV relativeFrom="paragraph">
              <wp:posOffset>-1905</wp:posOffset>
            </wp:positionV>
            <wp:extent cx="2771775" cy="1488727"/>
            <wp:effectExtent l="0" t="0" r="0" b="0"/>
            <wp:wrapTight wrapText="bothSides">
              <wp:wrapPolygon edited="0">
                <wp:start x="0" y="0"/>
                <wp:lineTo x="0" y="21287"/>
                <wp:lineTo x="21377" y="21287"/>
                <wp:lineTo x="21377"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771775" cy="1488727"/>
                    </a:xfrm>
                    <a:prstGeom prst="rect">
                      <a:avLst/>
                    </a:prstGeom>
                  </pic:spPr>
                </pic:pic>
              </a:graphicData>
            </a:graphic>
            <wp14:sizeRelH relativeFrom="page">
              <wp14:pctWidth>0</wp14:pctWidth>
            </wp14:sizeRelH>
            <wp14:sizeRelV relativeFrom="page">
              <wp14:pctHeight>0</wp14:pctHeight>
            </wp14:sizeRelV>
          </wp:anchor>
        </w:drawing>
      </w:r>
      <w:r w:rsidRPr="00B965ED">
        <w:rPr>
          <w:noProof/>
          <w:lang w:eastAsia="ru-RU"/>
        </w:rPr>
        <w:drawing>
          <wp:inline distT="0" distB="0" distL="0" distR="0" wp14:anchorId="0131EC8D" wp14:editId="734C9A70">
            <wp:extent cx="1495425" cy="148883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03909" cy="1497283"/>
                    </a:xfrm>
                    <a:prstGeom prst="rect">
                      <a:avLst/>
                    </a:prstGeom>
                  </pic:spPr>
                </pic:pic>
              </a:graphicData>
            </a:graphic>
          </wp:inline>
        </w:drawing>
      </w:r>
    </w:p>
    <w:p w:rsidR="00B965ED" w:rsidRPr="00B965ED" w:rsidRDefault="00B965ED" w:rsidP="00B965ED">
      <w:pPr>
        <w:spacing w:after="0" w:line="276" w:lineRule="auto"/>
        <w:jc w:val="both"/>
        <w:rPr>
          <w:rFonts w:ascii="Times New Roman" w:hAnsi="Times New Roman" w:cs="Times New Roman"/>
          <w:sz w:val="24"/>
          <w:szCs w:val="24"/>
        </w:rPr>
      </w:pPr>
    </w:p>
    <w:p w:rsidR="00B965ED" w:rsidRPr="00B965ED" w:rsidRDefault="00B965ED" w:rsidP="00B965ED">
      <w:pPr>
        <w:spacing w:after="0" w:line="276" w:lineRule="auto"/>
        <w:jc w:val="center"/>
        <w:rPr>
          <w:rFonts w:ascii="Times New Roman" w:hAnsi="Times New Roman" w:cs="Times New Roman"/>
          <w:b/>
          <w:sz w:val="24"/>
          <w:szCs w:val="24"/>
        </w:rPr>
      </w:pPr>
      <w:r w:rsidRPr="00B965ED">
        <w:rPr>
          <w:rFonts w:ascii="Times New Roman" w:hAnsi="Times New Roman" w:cs="Times New Roman"/>
          <w:b/>
          <w:sz w:val="24"/>
          <w:szCs w:val="24"/>
        </w:rPr>
        <w:t>Турбинные счетчики газа</w:t>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b/>
          <w:sz w:val="24"/>
          <w:szCs w:val="24"/>
        </w:rPr>
        <w:t>В турбинном счетчике газа</w:t>
      </w:r>
      <w:r w:rsidRPr="00B965ED">
        <w:rPr>
          <w:rFonts w:ascii="Times New Roman" w:hAnsi="Times New Roman" w:cs="Times New Roman"/>
          <w:sz w:val="24"/>
          <w:szCs w:val="24"/>
        </w:rPr>
        <w:t xml:space="preserve"> под воздействием потока газа колесо турбины приводится во вращение, число оборотов которого прямо пропорционально протекающему объему газа. </w:t>
      </w:r>
    </w:p>
    <w:p w:rsidR="00B965ED" w:rsidRPr="00B965ED" w:rsidRDefault="00B965ED" w:rsidP="00B965ED">
      <w:pPr>
        <w:spacing w:after="0" w:line="276" w:lineRule="auto"/>
        <w:jc w:val="both"/>
        <w:rPr>
          <w:rFonts w:ascii="Times New Roman" w:hAnsi="Times New Roman" w:cs="Times New Roman"/>
          <w:sz w:val="24"/>
          <w:szCs w:val="24"/>
        </w:rPr>
      </w:pPr>
      <w:r w:rsidRPr="00B965ED">
        <w:rPr>
          <w:noProof/>
          <w:lang w:eastAsia="ru-RU"/>
        </w:rPr>
        <w:drawing>
          <wp:anchor distT="0" distB="0" distL="114300" distR="114300" simplePos="0" relativeHeight="251665408" behindDoc="1" locked="0" layoutInCell="1" allowOverlap="1" wp14:anchorId="5CCDA3E3" wp14:editId="581521BE">
            <wp:simplePos x="0" y="0"/>
            <wp:positionH relativeFrom="column">
              <wp:posOffset>277495</wp:posOffset>
            </wp:positionH>
            <wp:positionV relativeFrom="paragraph">
              <wp:posOffset>4445</wp:posOffset>
            </wp:positionV>
            <wp:extent cx="2273935" cy="1990725"/>
            <wp:effectExtent l="0" t="0" r="0" b="9525"/>
            <wp:wrapTight wrapText="bothSides">
              <wp:wrapPolygon edited="0">
                <wp:start x="0" y="0"/>
                <wp:lineTo x="0" y="21497"/>
                <wp:lineTo x="21353" y="21497"/>
                <wp:lineTo x="21353"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73935" cy="1990725"/>
                    </a:xfrm>
                    <a:prstGeom prst="rect">
                      <a:avLst/>
                    </a:prstGeom>
                  </pic:spPr>
                </pic:pic>
              </a:graphicData>
            </a:graphic>
            <wp14:sizeRelH relativeFrom="page">
              <wp14:pctWidth>0</wp14:pctWidth>
            </wp14:sizeRelH>
            <wp14:sizeRelV relativeFrom="page">
              <wp14:pctHeight>0</wp14:pctHeight>
            </wp14:sizeRelV>
          </wp:anchor>
        </w:drawing>
      </w: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Турбинный счетчик газа «TZ/</w:t>
      </w:r>
      <w:proofErr w:type="spellStart"/>
      <w:r w:rsidRPr="00B965ED">
        <w:rPr>
          <w:rFonts w:ascii="Times New Roman" w:hAnsi="Times New Roman" w:cs="Times New Roman"/>
          <w:sz w:val="24"/>
          <w:szCs w:val="24"/>
        </w:rPr>
        <w:t>Fluxi</w:t>
      </w:r>
      <w:proofErr w:type="spellEnd"/>
      <w:r w:rsidRPr="00B965ED">
        <w:rPr>
          <w:rFonts w:ascii="Times New Roman" w:hAnsi="Times New Roman" w:cs="Times New Roman"/>
          <w:sz w:val="24"/>
          <w:szCs w:val="24"/>
        </w:rPr>
        <w:t>» G65–G6500: 1 — головка счетчика; 2 — разъемы фирмы «</w:t>
      </w:r>
      <w:proofErr w:type="spellStart"/>
      <w:r w:rsidRPr="00B965ED">
        <w:rPr>
          <w:rFonts w:ascii="Times New Roman" w:hAnsi="Times New Roman" w:cs="Times New Roman"/>
          <w:sz w:val="24"/>
          <w:szCs w:val="24"/>
        </w:rPr>
        <w:t>Binder</w:t>
      </w:r>
      <w:proofErr w:type="spellEnd"/>
      <w:r w:rsidRPr="00B965ED">
        <w:rPr>
          <w:rFonts w:ascii="Times New Roman" w:hAnsi="Times New Roman" w:cs="Times New Roman"/>
          <w:sz w:val="24"/>
          <w:szCs w:val="24"/>
        </w:rPr>
        <w:t xml:space="preserve">» (6-полюсные); 3 — струе- выпрямитель; 4 — датчик давления; 5 — корпус счетчика; 6 — место присоединения датчика температуры; 7 — низкочастотный датчик импульсов; 8 — высокочастотный (HF) датчик импульсов; 9 — масляный насос; 10 — колесо </w:t>
      </w:r>
      <w:proofErr w:type="spellStart"/>
      <w:r w:rsidRPr="00B965ED">
        <w:rPr>
          <w:rFonts w:ascii="Times New Roman" w:hAnsi="Times New Roman" w:cs="Times New Roman"/>
          <w:sz w:val="24"/>
          <w:szCs w:val="24"/>
        </w:rPr>
        <w:t>турбинки</w:t>
      </w:r>
      <w:proofErr w:type="spellEnd"/>
      <w:r w:rsidRPr="00B965ED">
        <w:rPr>
          <w:rFonts w:ascii="Times New Roman" w:hAnsi="Times New Roman" w:cs="Times New Roman"/>
          <w:sz w:val="24"/>
          <w:szCs w:val="24"/>
        </w:rPr>
        <w:t>; 11 — магнитная муфта; 12 — датчик импульсов; 13 — три геркона; 14 — геркон; 15 — счетное устройство</w:t>
      </w:r>
    </w:p>
    <w:p w:rsidR="00B965ED" w:rsidRPr="00B965ED" w:rsidRDefault="00B965ED" w:rsidP="00B965ED">
      <w:pPr>
        <w:spacing w:after="0" w:line="276" w:lineRule="auto"/>
        <w:jc w:val="both"/>
        <w:rPr>
          <w:rFonts w:ascii="Times New Roman" w:hAnsi="Times New Roman" w:cs="Times New Roman"/>
          <w:sz w:val="24"/>
          <w:szCs w:val="24"/>
        </w:rPr>
      </w:pPr>
    </w:p>
    <w:p w:rsidR="00B965ED" w:rsidRPr="00B965ED" w:rsidRDefault="00B965ED" w:rsidP="00B965ED">
      <w:pPr>
        <w:spacing w:after="0" w:line="276" w:lineRule="auto"/>
        <w:jc w:val="both"/>
        <w:rPr>
          <w:rFonts w:ascii="Times New Roman" w:hAnsi="Times New Roman" w:cs="Times New Roman"/>
          <w:sz w:val="24"/>
          <w:szCs w:val="24"/>
        </w:rPr>
      </w:pPr>
      <w:r w:rsidRPr="00B965ED">
        <w:rPr>
          <w:rFonts w:ascii="Times New Roman" w:hAnsi="Times New Roman" w:cs="Times New Roman"/>
          <w:sz w:val="24"/>
          <w:szCs w:val="24"/>
        </w:rPr>
        <w:t xml:space="preserve">Поток газа вращает крыльчатку </w:t>
      </w:r>
      <w:proofErr w:type="spellStart"/>
      <w:r w:rsidRPr="00B965ED">
        <w:rPr>
          <w:rFonts w:ascii="Times New Roman" w:hAnsi="Times New Roman" w:cs="Times New Roman"/>
          <w:sz w:val="24"/>
          <w:szCs w:val="24"/>
        </w:rPr>
        <w:t>турбинки</w:t>
      </w:r>
      <w:proofErr w:type="spellEnd"/>
      <w:r w:rsidRPr="00B965ED">
        <w:rPr>
          <w:rFonts w:ascii="Times New Roman" w:hAnsi="Times New Roman" w:cs="Times New Roman"/>
          <w:sz w:val="24"/>
          <w:szCs w:val="24"/>
        </w:rPr>
        <w:t xml:space="preserve"> 10, угловая скорость которой линейно зависит от расхода газа. Вращение </w:t>
      </w:r>
      <w:proofErr w:type="spellStart"/>
      <w:r w:rsidRPr="00B965ED">
        <w:rPr>
          <w:rFonts w:ascii="Times New Roman" w:hAnsi="Times New Roman" w:cs="Times New Roman"/>
          <w:sz w:val="24"/>
          <w:szCs w:val="24"/>
        </w:rPr>
        <w:t>турбинки</w:t>
      </w:r>
      <w:proofErr w:type="spellEnd"/>
      <w:r w:rsidRPr="00B965ED">
        <w:rPr>
          <w:rFonts w:ascii="Times New Roman" w:hAnsi="Times New Roman" w:cs="Times New Roman"/>
          <w:sz w:val="24"/>
          <w:szCs w:val="24"/>
        </w:rPr>
        <w:t xml:space="preserve"> 10 через магнитную муфту 11 передается на счетное устройство 15, которое суммирует число оборотов </w:t>
      </w:r>
      <w:proofErr w:type="spellStart"/>
      <w:r w:rsidRPr="00B965ED">
        <w:rPr>
          <w:rFonts w:ascii="Times New Roman" w:hAnsi="Times New Roman" w:cs="Times New Roman"/>
          <w:sz w:val="24"/>
          <w:szCs w:val="24"/>
        </w:rPr>
        <w:t>турбинки</w:t>
      </w:r>
      <w:proofErr w:type="spellEnd"/>
      <w:r w:rsidRPr="00B965ED">
        <w:rPr>
          <w:rFonts w:ascii="Times New Roman" w:hAnsi="Times New Roman" w:cs="Times New Roman"/>
          <w:sz w:val="24"/>
          <w:szCs w:val="24"/>
        </w:rPr>
        <w:t xml:space="preserve"> 10 и показывает количество прошедшего через счетчик объема газа в м3 в рабочих условиях.</w:t>
      </w:r>
    </w:p>
    <w:p w:rsidR="00B965ED" w:rsidRPr="00B965ED" w:rsidRDefault="00B965ED" w:rsidP="00B965ED">
      <w:pPr>
        <w:spacing w:after="0" w:line="276" w:lineRule="auto"/>
        <w:jc w:val="center"/>
        <w:rPr>
          <w:rFonts w:ascii="Times New Roman" w:hAnsi="Times New Roman" w:cs="Times New Roman"/>
          <w:b/>
          <w:sz w:val="24"/>
          <w:szCs w:val="24"/>
        </w:rPr>
      </w:pPr>
    </w:p>
    <w:p w:rsidR="00B965ED" w:rsidRPr="00B965ED" w:rsidRDefault="00B965ED" w:rsidP="00B965ED">
      <w:pPr>
        <w:spacing w:after="0" w:line="276" w:lineRule="auto"/>
        <w:jc w:val="center"/>
        <w:rPr>
          <w:rFonts w:ascii="Times New Roman" w:hAnsi="Times New Roman" w:cs="Times New Roman"/>
          <w:b/>
          <w:sz w:val="24"/>
          <w:szCs w:val="24"/>
        </w:rPr>
      </w:pPr>
      <w:r w:rsidRPr="00B965ED">
        <w:rPr>
          <w:rFonts w:ascii="Times New Roman" w:hAnsi="Times New Roman" w:cs="Times New Roman"/>
          <w:b/>
          <w:sz w:val="24"/>
          <w:szCs w:val="24"/>
        </w:rPr>
        <w:t>Контрольные вопросы:</w:t>
      </w:r>
    </w:p>
    <w:p w:rsidR="00B965ED" w:rsidRPr="00B965ED" w:rsidRDefault="00B965ED" w:rsidP="008B2AE1">
      <w:pPr>
        <w:numPr>
          <w:ilvl w:val="0"/>
          <w:numId w:val="58"/>
        </w:numPr>
        <w:spacing w:after="0" w:line="240" w:lineRule="auto"/>
        <w:contextualSpacing/>
        <w:jc w:val="both"/>
        <w:rPr>
          <w:rFonts w:ascii="Times New Roman" w:hAnsi="Times New Roman" w:cs="Times New Roman"/>
          <w:sz w:val="24"/>
          <w:szCs w:val="24"/>
        </w:rPr>
      </w:pPr>
      <w:r w:rsidRPr="00B965ED">
        <w:rPr>
          <w:rFonts w:ascii="Times New Roman" w:hAnsi="Times New Roman" w:cs="Times New Roman"/>
          <w:sz w:val="24"/>
          <w:szCs w:val="24"/>
        </w:rPr>
        <w:t>Какие расходомеры называются акустическими?  Какие расходомеры называются ультразвуковыми?</w:t>
      </w:r>
    </w:p>
    <w:p w:rsidR="00B965ED" w:rsidRPr="00B965ED" w:rsidRDefault="00B965ED" w:rsidP="008B2AE1">
      <w:pPr>
        <w:numPr>
          <w:ilvl w:val="0"/>
          <w:numId w:val="58"/>
        </w:numPr>
        <w:spacing w:after="0" w:line="240" w:lineRule="auto"/>
        <w:contextualSpacing/>
        <w:jc w:val="both"/>
        <w:rPr>
          <w:rFonts w:ascii="Times New Roman" w:hAnsi="Times New Roman" w:cs="Times New Roman"/>
          <w:sz w:val="24"/>
          <w:szCs w:val="24"/>
        </w:rPr>
      </w:pPr>
      <w:r w:rsidRPr="00B965ED">
        <w:rPr>
          <w:rFonts w:ascii="Times New Roman" w:hAnsi="Times New Roman" w:cs="Times New Roman"/>
          <w:sz w:val="24"/>
          <w:szCs w:val="24"/>
        </w:rPr>
        <w:t>На основании каких эффектов работают ультразвуковые расходомеры? Главные элементы первичных преобразователей ультразвуковых расходомеров.</w:t>
      </w:r>
    </w:p>
    <w:p w:rsidR="00B965ED" w:rsidRPr="00B965ED" w:rsidRDefault="00B965ED" w:rsidP="008B2AE1">
      <w:pPr>
        <w:numPr>
          <w:ilvl w:val="0"/>
          <w:numId w:val="58"/>
        </w:numPr>
        <w:spacing w:after="0" w:line="240" w:lineRule="auto"/>
        <w:contextualSpacing/>
        <w:jc w:val="both"/>
        <w:rPr>
          <w:rFonts w:ascii="Times New Roman" w:hAnsi="Times New Roman" w:cs="Times New Roman"/>
          <w:sz w:val="24"/>
          <w:szCs w:val="24"/>
        </w:rPr>
      </w:pPr>
      <w:r w:rsidRPr="00B965ED">
        <w:rPr>
          <w:rFonts w:ascii="Times New Roman" w:hAnsi="Times New Roman" w:cs="Times New Roman"/>
          <w:sz w:val="24"/>
          <w:szCs w:val="24"/>
        </w:rPr>
        <w:t>Преимущества и недостатки ультразвуковых расходомеров.</w:t>
      </w:r>
    </w:p>
    <w:p w:rsidR="00B965ED" w:rsidRPr="00B965ED" w:rsidRDefault="00B965ED" w:rsidP="008B2AE1">
      <w:pPr>
        <w:numPr>
          <w:ilvl w:val="0"/>
          <w:numId w:val="58"/>
        </w:numPr>
        <w:spacing w:after="0" w:line="240" w:lineRule="auto"/>
        <w:contextualSpacing/>
        <w:jc w:val="both"/>
        <w:rPr>
          <w:rFonts w:ascii="Times New Roman" w:hAnsi="Times New Roman" w:cs="Times New Roman"/>
          <w:sz w:val="24"/>
          <w:szCs w:val="24"/>
        </w:rPr>
      </w:pPr>
      <w:r w:rsidRPr="00B965ED">
        <w:rPr>
          <w:rFonts w:ascii="Times New Roman" w:hAnsi="Times New Roman" w:cs="Times New Roman"/>
          <w:sz w:val="24"/>
          <w:szCs w:val="24"/>
        </w:rPr>
        <w:t>Какие расходомеры называются вихревыми?</w:t>
      </w:r>
    </w:p>
    <w:p w:rsidR="00B965ED" w:rsidRPr="00B965ED" w:rsidRDefault="00B965ED" w:rsidP="008B2AE1">
      <w:pPr>
        <w:numPr>
          <w:ilvl w:val="0"/>
          <w:numId w:val="58"/>
        </w:numPr>
        <w:spacing w:after="0" w:line="240" w:lineRule="auto"/>
        <w:contextualSpacing/>
        <w:jc w:val="both"/>
        <w:rPr>
          <w:rFonts w:ascii="Times New Roman" w:hAnsi="Times New Roman" w:cs="Times New Roman"/>
          <w:sz w:val="24"/>
          <w:szCs w:val="24"/>
        </w:rPr>
      </w:pPr>
      <w:r w:rsidRPr="00B965ED">
        <w:rPr>
          <w:rFonts w:ascii="Times New Roman" w:hAnsi="Times New Roman" w:cs="Times New Roman"/>
          <w:sz w:val="24"/>
          <w:szCs w:val="24"/>
        </w:rPr>
        <w:t>На чем основан принцип работы мембранного счетчика?</w:t>
      </w:r>
    </w:p>
    <w:p w:rsidR="00B965ED" w:rsidRPr="00B965ED" w:rsidRDefault="00B965ED" w:rsidP="008B2AE1">
      <w:pPr>
        <w:numPr>
          <w:ilvl w:val="0"/>
          <w:numId w:val="58"/>
        </w:numPr>
        <w:spacing w:after="0" w:line="240" w:lineRule="auto"/>
        <w:contextualSpacing/>
        <w:jc w:val="both"/>
        <w:rPr>
          <w:rFonts w:ascii="Times New Roman" w:hAnsi="Times New Roman" w:cs="Times New Roman"/>
          <w:sz w:val="24"/>
          <w:szCs w:val="24"/>
        </w:rPr>
      </w:pPr>
      <w:r w:rsidRPr="00B965ED">
        <w:rPr>
          <w:rFonts w:ascii="Times New Roman" w:hAnsi="Times New Roman" w:cs="Times New Roman"/>
          <w:sz w:val="24"/>
          <w:szCs w:val="24"/>
        </w:rPr>
        <w:t>Ротационный (роторный) счетчик – это…</w:t>
      </w:r>
    </w:p>
    <w:p w:rsidR="00B965ED" w:rsidRPr="00F4699C" w:rsidRDefault="00B965ED" w:rsidP="008B2AE1">
      <w:pPr>
        <w:numPr>
          <w:ilvl w:val="0"/>
          <w:numId w:val="58"/>
        </w:numPr>
        <w:spacing w:after="0" w:line="240" w:lineRule="auto"/>
        <w:contextualSpacing/>
        <w:jc w:val="both"/>
      </w:pPr>
      <w:r w:rsidRPr="00B965ED">
        <w:rPr>
          <w:rFonts w:ascii="Times New Roman" w:hAnsi="Times New Roman" w:cs="Times New Roman"/>
          <w:sz w:val="24"/>
          <w:szCs w:val="24"/>
        </w:rPr>
        <w:t>Принцип работы турбинного счетчика газа.</w:t>
      </w:r>
    </w:p>
    <w:sectPr w:rsidR="00B965ED" w:rsidRPr="00F4699C" w:rsidSect="00E719FA">
      <w:pgSz w:w="11906" w:h="16838"/>
      <w:pgMar w:top="568"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6"/>
    <w:family w:val="auto"/>
    <w:pitch w:val="default"/>
    <w:sig w:usb0="FFFFFFFF" w:usb1="E9FFFFFF" w:usb2="0000003F" w:usb3="00000000" w:csb0="603F01FF" w:csb1="FFFF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7CF5"/>
    <w:multiLevelType w:val="hybridMultilevel"/>
    <w:tmpl w:val="3D5425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F66970"/>
    <w:multiLevelType w:val="hybridMultilevel"/>
    <w:tmpl w:val="77988B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670E1"/>
    <w:multiLevelType w:val="hybridMultilevel"/>
    <w:tmpl w:val="58146F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8534E9"/>
    <w:multiLevelType w:val="hybridMultilevel"/>
    <w:tmpl w:val="32323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F78DC"/>
    <w:multiLevelType w:val="hybridMultilevel"/>
    <w:tmpl w:val="D6309AB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15:restartNumberingAfterBreak="0">
    <w:nsid w:val="10831E43"/>
    <w:multiLevelType w:val="hybridMultilevel"/>
    <w:tmpl w:val="B2107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0E6EBA"/>
    <w:multiLevelType w:val="multilevel"/>
    <w:tmpl w:val="977E26FA"/>
    <w:lvl w:ilvl="0">
      <w:start w:val="2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4A0A72"/>
    <w:multiLevelType w:val="hybridMultilevel"/>
    <w:tmpl w:val="CA68A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0A2C5B"/>
    <w:multiLevelType w:val="hybridMultilevel"/>
    <w:tmpl w:val="AFEEEF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0B33DB"/>
    <w:multiLevelType w:val="hybridMultilevel"/>
    <w:tmpl w:val="802A5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B2B76"/>
    <w:multiLevelType w:val="hybridMultilevel"/>
    <w:tmpl w:val="790AD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D81BD8"/>
    <w:multiLevelType w:val="hybridMultilevel"/>
    <w:tmpl w:val="B4E41FF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F21EB8"/>
    <w:multiLevelType w:val="multilevel"/>
    <w:tmpl w:val="E290418A"/>
    <w:lvl w:ilvl="0">
      <w:start w:val="2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5F4829"/>
    <w:multiLevelType w:val="hybridMultilevel"/>
    <w:tmpl w:val="E88CE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D96D03"/>
    <w:multiLevelType w:val="hybridMultilevel"/>
    <w:tmpl w:val="FAC88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3F2309"/>
    <w:multiLevelType w:val="multilevel"/>
    <w:tmpl w:val="B82E42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B4466F"/>
    <w:multiLevelType w:val="hybridMultilevel"/>
    <w:tmpl w:val="86109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E62DA9"/>
    <w:multiLevelType w:val="hybridMultilevel"/>
    <w:tmpl w:val="DF988EC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15:restartNumberingAfterBreak="0">
    <w:nsid w:val="26D27259"/>
    <w:multiLevelType w:val="hybridMultilevel"/>
    <w:tmpl w:val="0504E3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77E43F0"/>
    <w:multiLevelType w:val="hybridMultilevel"/>
    <w:tmpl w:val="32B83C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EE4BB5"/>
    <w:multiLevelType w:val="hybridMultilevel"/>
    <w:tmpl w:val="35D0C4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EF7193"/>
    <w:multiLevelType w:val="hybridMultilevel"/>
    <w:tmpl w:val="A86605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5C15A5"/>
    <w:multiLevelType w:val="multilevel"/>
    <w:tmpl w:val="6C8A45B6"/>
    <w:lvl w:ilvl="0">
      <w:start w:val="2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7D067D"/>
    <w:multiLevelType w:val="hybridMultilevel"/>
    <w:tmpl w:val="2BD055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DC5551"/>
    <w:multiLevelType w:val="hybridMultilevel"/>
    <w:tmpl w:val="4410A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12468C"/>
    <w:multiLevelType w:val="hybridMultilevel"/>
    <w:tmpl w:val="605AC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EB5E59"/>
    <w:multiLevelType w:val="hybridMultilevel"/>
    <w:tmpl w:val="7974CB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D621A94"/>
    <w:multiLevelType w:val="hybridMultilevel"/>
    <w:tmpl w:val="9D1CB8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C03EFA"/>
    <w:multiLevelType w:val="hybridMultilevel"/>
    <w:tmpl w:val="8B4095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ED36289"/>
    <w:multiLevelType w:val="hybridMultilevel"/>
    <w:tmpl w:val="89A4FB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E352C8"/>
    <w:multiLevelType w:val="hybridMultilevel"/>
    <w:tmpl w:val="F6B04F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691231"/>
    <w:multiLevelType w:val="hybridMultilevel"/>
    <w:tmpl w:val="483809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961099"/>
    <w:multiLevelType w:val="hybridMultilevel"/>
    <w:tmpl w:val="C4B04F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5B73F17"/>
    <w:multiLevelType w:val="hybridMultilevel"/>
    <w:tmpl w:val="1F648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7F5F35"/>
    <w:multiLevelType w:val="hybridMultilevel"/>
    <w:tmpl w:val="A1A824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D75592E"/>
    <w:multiLevelType w:val="hybridMultilevel"/>
    <w:tmpl w:val="E3D27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DD05AE5"/>
    <w:multiLevelType w:val="hybridMultilevel"/>
    <w:tmpl w:val="AEC899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FF110A3"/>
    <w:multiLevelType w:val="hybridMultilevel"/>
    <w:tmpl w:val="6C381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D03B54"/>
    <w:multiLevelType w:val="hybridMultilevel"/>
    <w:tmpl w:val="B01E16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9D86D65"/>
    <w:multiLevelType w:val="hybridMultilevel"/>
    <w:tmpl w:val="60341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400756"/>
    <w:multiLevelType w:val="multilevel"/>
    <w:tmpl w:val="544A2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D3F06A9"/>
    <w:multiLevelType w:val="multilevel"/>
    <w:tmpl w:val="8B32A840"/>
    <w:lvl w:ilvl="0">
      <w:start w:val="2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E801DD6"/>
    <w:multiLevelType w:val="hybridMultilevel"/>
    <w:tmpl w:val="E104F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9A5CCD"/>
    <w:multiLevelType w:val="hybridMultilevel"/>
    <w:tmpl w:val="9DF2C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90B2B16"/>
    <w:multiLevelType w:val="hybridMultilevel"/>
    <w:tmpl w:val="46BE47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91C19D3"/>
    <w:multiLevelType w:val="hybridMultilevel"/>
    <w:tmpl w:val="BB740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989711C"/>
    <w:multiLevelType w:val="hybridMultilevel"/>
    <w:tmpl w:val="171E36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AC41DEF"/>
    <w:multiLevelType w:val="hybridMultilevel"/>
    <w:tmpl w:val="46E8A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FE2B71"/>
    <w:multiLevelType w:val="hybridMultilevel"/>
    <w:tmpl w:val="D6B0AA58"/>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9" w15:restartNumberingAfterBreak="0">
    <w:nsid w:val="71D40F37"/>
    <w:multiLevelType w:val="hybridMultilevel"/>
    <w:tmpl w:val="A2B68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6AA2912"/>
    <w:multiLevelType w:val="hybridMultilevel"/>
    <w:tmpl w:val="94E0E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77875E3"/>
    <w:multiLevelType w:val="hybridMultilevel"/>
    <w:tmpl w:val="AF0E2D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A776ECC"/>
    <w:multiLevelType w:val="hybridMultilevel"/>
    <w:tmpl w:val="C5889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AFF6C79"/>
    <w:multiLevelType w:val="hybridMultilevel"/>
    <w:tmpl w:val="A4E6A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B2A5575"/>
    <w:multiLevelType w:val="hybridMultilevel"/>
    <w:tmpl w:val="EA1CB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BDE3DA9"/>
    <w:multiLevelType w:val="hybridMultilevel"/>
    <w:tmpl w:val="94D2C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C3607D1"/>
    <w:multiLevelType w:val="hybridMultilevel"/>
    <w:tmpl w:val="0786D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CAE00FE"/>
    <w:multiLevelType w:val="hybridMultilevel"/>
    <w:tmpl w:val="44446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9"/>
  </w:num>
  <w:num w:numId="2">
    <w:abstractNumId w:val="27"/>
  </w:num>
  <w:num w:numId="3">
    <w:abstractNumId w:val="14"/>
  </w:num>
  <w:num w:numId="4">
    <w:abstractNumId w:val="34"/>
  </w:num>
  <w:num w:numId="5">
    <w:abstractNumId w:val="40"/>
  </w:num>
  <w:num w:numId="6">
    <w:abstractNumId w:val="54"/>
  </w:num>
  <w:num w:numId="7">
    <w:abstractNumId w:val="0"/>
  </w:num>
  <w:num w:numId="8">
    <w:abstractNumId w:val="41"/>
  </w:num>
  <w:num w:numId="9">
    <w:abstractNumId w:val="6"/>
  </w:num>
  <w:num w:numId="10">
    <w:abstractNumId w:val="12"/>
  </w:num>
  <w:num w:numId="11">
    <w:abstractNumId w:val="22"/>
  </w:num>
  <w:num w:numId="12">
    <w:abstractNumId w:val="55"/>
  </w:num>
  <w:num w:numId="13">
    <w:abstractNumId w:val="32"/>
  </w:num>
  <w:num w:numId="14">
    <w:abstractNumId w:val="15"/>
  </w:num>
  <w:num w:numId="15">
    <w:abstractNumId w:val="56"/>
  </w:num>
  <w:num w:numId="16">
    <w:abstractNumId w:val="13"/>
  </w:num>
  <w:num w:numId="17">
    <w:abstractNumId w:val="35"/>
  </w:num>
  <w:num w:numId="18">
    <w:abstractNumId w:val="9"/>
  </w:num>
  <w:num w:numId="19">
    <w:abstractNumId w:val="11"/>
  </w:num>
  <w:num w:numId="20">
    <w:abstractNumId w:val="8"/>
  </w:num>
  <w:num w:numId="21">
    <w:abstractNumId w:val="44"/>
  </w:num>
  <w:num w:numId="22">
    <w:abstractNumId w:val="25"/>
  </w:num>
  <w:num w:numId="23">
    <w:abstractNumId w:val="16"/>
  </w:num>
  <w:num w:numId="24">
    <w:abstractNumId w:val="52"/>
  </w:num>
  <w:num w:numId="25">
    <w:abstractNumId w:val="33"/>
  </w:num>
  <w:num w:numId="26">
    <w:abstractNumId w:val="42"/>
  </w:num>
  <w:num w:numId="27">
    <w:abstractNumId w:val="3"/>
  </w:num>
  <w:num w:numId="28">
    <w:abstractNumId w:val="57"/>
  </w:num>
  <w:num w:numId="29">
    <w:abstractNumId w:val="46"/>
  </w:num>
  <w:num w:numId="30">
    <w:abstractNumId w:val="51"/>
  </w:num>
  <w:num w:numId="31">
    <w:abstractNumId w:val="30"/>
  </w:num>
  <w:num w:numId="32">
    <w:abstractNumId w:val="50"/>
  </w:num>
  <w:num w:numId="33">
    <w:abstractNumId w:val="19"/>
  </w:num>
  <w:num w:numId="34">
    <w:abstractNumId w:val="5"/>
  </w:num>
  <w:num w:numId="35">
    <w:abstractNumId w:val="53"/>
  </w:num>
  <w:num w:numId="36">
    <w:abstractNumId w:val="7"/>
  </w:num>
  <w:num w:numId="37">
    <w:abstractNumId w:val="47"/>
  </w:num>
  <w:num w:numId="38">
    <w:abstractNumId w:val="2"/>
  </w:num>
  <w:num w:numId="39">
    <w:abstractNumId w:val="26"/>
  </w:num>
  <w:num w:numId="40">
    <w:abstractNumId w:val="28"/>
  </w:num>
  <w:num w:numId="41">
    <w:abstractNumId w:val="39"/>
  </w:num>
  <w:num w:numId="42">
    <w:abstractNumId w:val="20"/>
  </w:num>
  <w:num w:numId="43">
    <w:abstractNumId w:val="24"/>
  </w:num>
  <w:num w:numId="44">
    <w:abstractNumId w:val="31"/>
  </w:num>
  <w:num w:numId="45">
    <w:abstractNumId w:val="45"/>
  </w:num>
  <w:num w:numId="46">
    <w:abstractNumId w:val="36"/>
  </w:num>
  <w:num w:numId="47">
    <w:abstractNumId w:val="23"/>
  </w:num>
  <w:num w:numId="48">
    <w:abstractNumId w:val="21"/>
  </w:num>
  <w:num w:numId="49">
    <w:abstractNumId w:val="38"/>
  </w:num>
  <w:num w:numId="50">
    <w:abstractNumId w:val="37"/>
  </w:num>
  <w:num w:numId="51">
    <w:abstractNumId w:val="10"/>
  </w:num>
  <w:num w:numId="52">
    <w:abstractNumId w:val="1"/>
  </w:num>
  <w:num w:numId="53">
    <w:abstractNumId w:val="48"/>
  </w:num>
  <w:num w:numId="54">
    <w:abstractNumId w:val="4"/>
  </w:num>
  <w:num w:numId="55">
    <w:abstractNumId w:val="17"/>
  </w:num>
  <w:num w:numId="56">
    <w:abstractNumId w:val="18"/>
  </w:num>
  <w:num w:numId="57">
    <w:abstractNumId w:val="43"/>
  </w:num>
  <w:num w:numId="58">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62"/>
    <w:rsid w:val="000267AD"/>
    <w:rsid w:val="000507B8"/>
    <w:rsid w:val="001459E4"/>
    <w:rsid w:val="001605C2"/>
    <w:rsid w:val="00193662"/>
    <w:rsid w:val="001D66E5"/>
    <w:rsid w:val="002D1B43"/>
    <w:rsid w:val="00314E38"/>
    <w:rsid w:val="00317BC1"/>
    <w:rsid w:val="003C549C"/>
    <w:rsid w:val="005078E1"/>
    <w:rsid w:val="005363C9"/>
    <w:rsid w:val="005E3569"/>
    <w:rsid w:val="005F40CA"/>
    <w:rsid w:val="006041DD"/>
    <w:rsid w:val="00704FD5"/>
    <w:rsid w:val="007604D3"/>
    <w:rsid w:val="007A6607"/>
    <w:rsid w:val="008B2AE1"/>
    <w:rsid w:val="008C420E"/>
    <w:rsid w:val="00994252"/>
    <w:rsid w:val="00A12A73"/>
    <w:rsid w:val="00A943CC"/>
    <w:rsid w:val="00AB6AAB"/>
    <w:rsid w:val="00AE2F8A"/>
    <w:rsid w:val="00B965ED"/>
    <w:rsid w:val="00C5367C"/>
    <w:rsid w:val="00C8044E"/>
    <w:rsid w:val="00CB4291"/>
    <w:rsid w:val="00CF0608"/>
    <w:rsid w:val="00CF1848"/>
    <w:rsid w:val="00E07FB1"/>
    <w:rsid w:val="00E203BE"/>
    <w:rsid w:val="00E719FA"/>
    <w:rsid w:val="00EF1093"/>
    <w:rsid w:val="00F45A8A"/>
    <w:rsid w:val="00F4699C"/>
    <w:rsid w:val="00F73762"/>
    <w:rsid w:val="00FD6EC7"/>
    <w:rsid w:val="00FE4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242A"/>
  <w15:chartTrackingRefBased/>
  <w15:docId w15:val="{922CEA43-4211-4791-9E41-EDB925B77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376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19366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5">
    <w:name w:val="Основной текст_"/>
    <w:basedOn w:val="a0"/>
    <w:link w:val="3"/>
    <w:rsid w:val="00FD6EC7"/>
    <w:rPr>
      <w:rFonts w:ascii="Times New Roman" w:eastAsia="Times New Roman" w:hAnsi="Times New Roman" w:cs="Times New Roman"/>
      <w:shd w:val="clear" w:color="auto" w:fill="FFFFFF"/>
    </w:rPr>
  </w:style>
  <w:style w:type="character" w:customStyle="1" w:styleId="10pt">
    <w:name w:val="Основной текст + 10 pt"/>
    <w:basedOn w:val="a5"/>
    <w:rsid w:val="00FD6EC7"/>
    <w:rPr>
      <w:rFonts w:ascii="Times New Roman" w:eastAsia="Times New Roman" w:hAnsi="Times New Roman" w:cs="Times New Roman"/>
      <w:color w:val="000000"/>
      <w:spacing w:val="0"/>
      <w:w w:val="100"/>
      <w:position w:val="0"/>
      <w:sz w:val="20"/>
      <w:szCs w:val="20"/>
      <w:shd w:val="clear" w:color="auto" w:fill="FFFFFF"/>
      <w:lang w:val="ru-RU"/>
    </w:rPr>
  </w:style>
  <w:style w:type="paragraph" w:customStyle="1" w:styleId="3">
    <w:name w:val="Основной текст3"/>
    <w:basedOn w:val="a"/>
    <w:link w:val="a5"/>
    <w:rsid w:val="00FD6EC7"/>
    <w:pPr>
      <w:widowControl w:val="0"/>
      <w:shd w:val="clear" w:color="auto" w:fill="FFFFFF"/>
      <w:spacing w:before="240" w:after="0" w:line="240" w:lineRule="exact"/>
      <w:ind w:hanging="540"/>
      <w:jc w:val="both"/>
    </w:pPr>
    <w:rPr>
      <w:rFonts w:ascii="Times New Roman" w:eastAsia="Times New Roman" w:hAnsi="Times New Roman" w:cs="Times New Roman"/>
    </w:rPr>
  </w:style>
  <w:style w:type="character" w:customStyle="1" w:styleId="10pt0pt">
    <w:name w:val="Основной текст + 10 pt;Курсив;Интервал 0 pt"/>
    <w:basedOn w:val="a5"/>
    <w:rsid w:val="00FD6EC7"/>
    <w:rPr>
      <w:rFonts w:ascii="Times New Roman" w:eastAsia="Times New Roman" w:hAnsi="Times New Roman" w:cs="Times New Roman"/>
      <w:i/>
      <w:iCs/>
      <w:color w:val="000000"/>
      <w:spacing w:val="-10"/>
      <w:w w:val="100"/>
      <w:position w:val="0"/>
      <w:sz w:val="20"/>
      <w:szCs w:val="20"/>
      <w:shd w:val="clear" w:color="auto" w:fill="FFFFFF"/>
      <w:lang w:val="ru-RU"/>
    </w:rPr>
  </w:style>
  <w:style w:type="table" w:customStyle="1" w:styleId="1">
    <w:name w:val="Сетка таблицы1"/>
    <w:basedOn w:val="a1"/>
    <w:next w:val="a3"/>
    <w:uiPriority w:val="39"/>
    <w:rsid w:val="005F4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47</Pages>
  <Words>16164</Words>
  <Characters>92137</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39</cp:revision>
  <cp:lastPrinted>2026-08-15T17:39:00Z</cp:lastPrinted>
  <dcterms:created xsi:type="dcterms:W3CDTF">2026-08-15T16:16:00Z</dcterms:created>
  <dcterms:modified xsi:type="dcterms:W3CDTF">2026-08-15T17:40:00Z</dcterms:modified>
</cp:coreProperties>
</file>