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A3" w:rsidRPr="002433A3" w:rsidRDefault="002433A3" w:rsidP="002433A3">
      <w:pPr>
        <w:spacing w:after="0" w:line="240" w:lineRule="atLeast"/>
        <w:rPr>
          <w:b/>
          <w:sz w:val="32"/>
          <w:szCs w:val="32"/>
          <w:u w:val="single"/>
        </w:rPr>
      </w:pPr>
      <w:r w:rsidRPr="002433A3">
        <w:rPr>
          <w:b/>
          <w:sz w:val="32"/>
          <w:szCs w:val="32"/>
          <w:u w:val="single"/>
        </w:rPr>
        <w:t>Трудовые ресурсы и эффективность их использования</w:t>
      </w:r>
    </w:p>
    <w:p w:rsidR="002433A3" w:rsidRPr="002433A3" w:rsidRDefault="002433A3" w:rsidP="002433A3">
      <w:pPr>
        <w:spacing w:after="0" w:line="240" w:lineRule="atLeast"/>
        <w:rPr>
          <w:i/>
          <w:u w:val="single"/>
        </w:rPr>
      </w:pPr>
      <w:r w:rsidRPr="002433A3">
        <w:rPr>
          <w:i/>
          <w:u w:val="single"/>
        </w:rPr>
        <w:t>Производственный персонал организации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Один из основных факторов производственного процесса — это живой труд, а его источником на предприятии (организации) является производственный персонал. Для успешного функционирования организации необходимо, чтобы процесс производства был обеспечен профессиональными и квалифицированными кадрами, чтобы структура занятости людей была наиболее рациональной.</w:t>
      </w:r>
    </w:p>
    <w:p w:rsidR="002433A3" w:rsidRDefault="002433A3" w:rsidP="002433A3">
      <w:pPr>
        <w:spacing w:after="0" w:line="240" w:lineRule="atLeast"/>
      </w:pPr>
      <w:r>
        <w:t>Необходимо систематическое пополнение промышленных кадров, численность которых может сокращаться по причине ротации и увольнения работающих; нужны постоянная подготовка, переподготовка и повышение квалификации кадров.</w:t>
      </w:r>
    </w:p>
    <w:p w:rsidR="002433A3" w:rsidRDefault="002433A3" w:rsidP="002433A3">
      <w:pPr>
        <w:spacing w:after="0" w:line="240" w:lineRule="atLeast"/>
      </w:pPr>
      <w:r>
        <w:t xml:space="preserve">Весь промышленно-производственный персонал предприятия (организации) вне зависимости от категории </w:t>
      </w:r>
      <w:proofErr w:type="gramStart"/>
      <w:r>
        <w:t>работающих</w:t>
      </w:r>
      <w:proofErr w:type="gramEnd"/>
      <w:r>
        <w:t xml:space="preserve"> подразделяется по профессиям, специальностям и уровню квалификации.</w:t>
      </w:r>
    </w:p>
    <w:p w:rsidR="002433A3" w:rsidRDefault="002433A3" w:rsidP="002433A3">
      <w:pPr>
        <w:spacing w:after="0" w:line="240" w:lineRule="atLeast"/>
      </w:pPr>
      <w:r>
        <w:t>Профессия характеризует род деятельности работника, требующий особого комплекса знаний, умений и практических навыков для ее выполнения, приобретенных в результате специальной подготовки и опыта работы.</w:t>
      </w:r>
    </w:p>
    <w:p w:rsidR="002433A3" w:rsidRDefault="002433A3" w:rsidP="002433A3">
      <w:pPr>
        <w:spacing w:after="0" w:line="240" w:lineRule="atLeast"/>
      </w:pPr>
      <w:r>
        <w:t xml:space="preserve">Специальность — результат углубления профессионального разделения труда определенной категории </w:t>
      </w:r>
      <w:proofErr w:type="gramStart"/>
      <w:r>
        <w:t>работающих</w:t>
      </w:r>
      <w:proofErr w:type="gramEnd"/>
      <w:r>
        <w:t>. Например, профессия — слесарь, а специальности в рамках профессии: слесарь-сборщик, слесарь-инструментальщик. Профессия — инженер, а специальности: инженер-строитель, инженер-механик, инженер-энергетик.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Под квалификацией работающих следует понимать их способность выполнять работу определенной сложности в соответствии с уровнем образования и подготовки, что отражается в квалификационных (тарифных) разрядах, категориях.</w:t>
      </w:r>
    </w:p>
    <w:p w:rsidR="002433A3" w:rsidRDefault="002433A3" w:rsidP="002433A3">
      <w:pPr>
        <w:spacing w:after="0" w:line="240" w:lineRule="atLeast"/>
      </w:pPr>
      <w:r>
        <w:t>Процесс подбора, подготовки и расстановки кадров на предприятии направлен на достижение соответствия квалификации работающих квалификации выполняемых ими работ.</w:t>
      </w:r>
    </w:p>
    <w:p w:rsidR="002433A3" w:rsidRDefault="002433A3" w:rsidP="002433A3">
      <w:pPr>
        <w:spacing w:after="0" w:line="240" w:lineRule="atLeast"/>
      </w:pPr>
      <w:r>
        <w:t>В структуру кадров современного предприятия входят:</w:t>
      </w:r>
    </w:p>
    <w:p w:rsidR="002433A3" w:rsidRDefault="002433A3" w:rsidP="002433A3">
      <w:pPr>
        <w:spacing w:after="0" w:line="240" w:lineRule="atLeast"/>
      </w:pPr>
      <w:r>
        <w:t>высшее звено управления предприятием: президент компании, генеральный директор и члены правления (</w:t>
      </w:r>
      <w:proofErr w:type="gramStart"/>
      <w:r>
        <w:t>топ-менеджеры</w:t>
      </w:r>
      <w:proofErr w:type="gramEnd"/>
      <w:r>
        <w:t>);</w:t>
      </w:r>
    </w:p>
    <w:p w:rsidR="002433A3" w:rsidRDefault="002433A3" w:rsidP="002433A3">
      <w:pPr>
        <w:spacing w:after="0" w:line="240" w:lineRule="atLeast"/>
      </w:pPr>
      <w:r>
        <w:t>среднее звено управления: руководители управлений и самостоятельных отделов, лабораторий, начальники смен и др. (</w:t>
      </w:r>
      <w:proofErr w:type="spellStart"/>
      <w:proofErr w:type="gramStart"/>
      <w:r>
        <w:t>middle</w:t>
      </w:r>
      <w:proofErr w:type="gramEnd"/>
      <w:r>
        <w:t>менеджеры</w:t>
      </w:r>
      <w:proofErr w:type="spellEnd"/>
      <w:r>
        <w:t>);</w:t>
      </w:r>
    </w:p>
    <w:p w:rsidR="002433A3" w:rsidRDefault="002433A3" w:rsidP="002433A3">
      <w:pPr>
        <w:spacing w:after="0" w:line="240" w:lineRule="atLeast"/>
      </w:pPr>
      <w:r>
        <w:t>низшие звенья управления: руководители подотделов, лабораторий, начальники смен (</w:t>
      </w:r>
      <w:proofErr w:type="spellStart"/>
      <w:r>
        <w:t>lower</w:t>
      </w:r>
      <w:proofErr w:type="spellEnd"/>
      <w:r>
        <w:t>-менеджеры);</w:t>
      </w:r>
    </w:p>
    <w:p w:rsidR="002433A3" w:rsidRDefault="002433A3" w:rsidP="002433A3">
      <w:pPr>
        <w:spacing w:after="0" w:line="240" w:lineRule="atLeast"/>
      </w:pPr>
      <w:r>
        <w:t>инженерно-технический персонал и конторские служащие;</w:t>
      </w:r>
    </w:p>
    <w:p w:rsidR="002433A3" w:rsidRDefault="002433A3" w:rsidP="002433A3">
      <w:pPr>
        <w:spacing w:after="0" w:line="240" w:lineRule="atLeast"/>
      </w:pPr>
      <w:r>
        <w:t>рабочие, занятые физическим трудом;</w:t>
      </w:r>
    </w:p>
    <w:p w:rsidR="002433A3" w:rsidRDefault="002433A3" w:rsidP="002433A3">
      <w:pPr>
        <w:spacing w:after="0" w:line="240" w:lineRule="atLeast"/>
      </w:pPr>
      <w:r>
        <w:t>рабочие социальной инфраструктуры.</w:t>
      </w:r>
    </w:p>
    <w:p w:rsidR="002433A3" w:rsidRDefault="002433A3" w:rsidP="002433A3">
      <w:pPr>
        <w:spacing w:after="0" w:line="240" w:lineRule="atLeast"/>
      </w:pPr>
      <w:r>
        <w:t>В теории управления существуют различные подходы к классификации трудовых ресурсов или персонала в зависимости от профессии или должности работника, уровня управления, категории работников. Рассмотрим классификацию, которая предусматривает выделение двух основных частей персонала по участию в процессе производства: рабочих и служащих (рис. 8).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Классификация персонала</w:t>
      </w:r>
    </w:p>
    <w:p w:rsidR="002433A3" w:rsidRDefault="002433A3" w:rsidP="002433A3">
      <w:pPr>
        <w:spacing w:after="0" w:line="240" w:lineRule="atLeast"/>
      </w:pPr>
      <w:r>
        <w:t>Рабочие, или производственный персонал, осуществляют трудовую деятельность в материальном производстве с преобладающей долей физического труда. Они обеспечивают выпуск продукции, ее обмен, сбыт и сервисное обслуживание. Производственный персонал подразделяется на две составные части: основной персонал — рабочие, преимущественно занятые в сборочных цехах предприятия; вспомогательный персонал — рабочие, преимущественно занятые в заготовительных и обслуживающих цехах предприятия.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Результатом труда производственного персонала является продукция в вещественной форме (здания, автомобили, телевизоры, мебель, продукты питания, одежда и т. п.).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lastRenderedPageBreak/>
        <w:t>Служащие, или управленческий персонал, осуществляют трудовую деятельность в процессе управления производством с преобладающей долей умственного труда. Они заняты переработкой информации с использованием технологических средств управления. Основным результатом их трудовой деятельности является изучение проблем управления, создание новой информации, изменение ее содержания или формы, подготовка управленческих решений, а после выбора руководителем наиболее эффективного варианта — реализация и контроль исполнения решений. Управленческий персонал разделяется на две основные группы: руководители и специалисты.</w:t>
      </w:r>
    </w:p>
    <w:p w:rsidR="002433A3" w:rsidRDefault="002433A3" w:rsidP="002433A3">
      <w:pPr>
        <w:spacing w:after="0" w:line="240" w:lineRule="atLeast"/>
      </w:pPr>
      <w:r>
        <w:t>Принципиальное отличие руководителей от специалистов заключается в юридическом праве принятия решений и наличии в подчинении других работников.</w:t>
      </w:r>
    </w:p>
    <w:p w:rsidR="002433A3" w:rsidRDefault="002433A3" w:rsidP="002433A3">
      <w:pPr>
        <w:spacing w:after="0" w:line="240" w:lineRule="atLeast"/>
      </w:pPr>
      <w:r>
        <w:t>В содержание понятия «руководитель» включаются следующие категории работников управления:</w:t>
      </w:r>
    </w:p>
    <w:p w:rsidR="002433A3" w:rsidRDefault="002433A3" w:rsidP="002433A3">
      <w:pPr>
        <w:spacing w:after="0" w:line="240" w:lineRule="atLeast"/>
      </w:pPr>
      <w:r>
        <w:t>управленцы, которые в полной мере осуществляют руководство организацией и всеми ее системами;</w:t>
      </w:r>
    </w:p>
    <w:p w:rsidR="002433A3" w:rsidRDefault="002433A3" w:rsidP="002433A3">
      <w:pPr>
        <w:spacing w:after="0" w:line="240" w:lineRule="atLeast"/>
      </w:pPr>
      <w:r>
        <w:t>руководители отделов, служб, участков, цехов, в которых также осуществляется полный управленческий цикл, но в меньших масштабах;</w:t>
      </w:r>
    </w:p>
    <w:p w:rsidR="002433A3" w:rsidRDefault="002433A3" w:rsidP="002433A3">
      <w:pPr>
        <w:spacing w:after="0" w:line="240" w:lineRule="atLeast"/>
      </w:pPr>
      <w:r>
        <w:t>заместители руководителей, которые в известной степени являются дублерами руководителей. Заместитель руководителя в большинстве случаев обладает юридическими полномочиями руководителя.</w:t>
      </w:r>
    </w:p>
    <w:p w:rsidR="002433A3" w:rsidRDefault="002433A3" w:rsidP="002433A3">
      <w:pPr>
        <w:spacing w:after="0" w:line="240" w:lineRule="atLeast"/>
      </w:pPr>
      <w:r>
        <w:t>Руководитель — центральная фигура системы управления. Он направляет деятельность всего коллектива на реализацию поставленных целей, несет персональную ответственность за своевременное принятие и осуществление стратегических, оперативных и иных решений по всем жизненно важным вопросам функционирования и развития организации. Для этого руководитель добивается необходимой слаженности всего аппарата управления.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Группа специалистов — второе по значению звено аппарата управления. Специалистов предприятия можно разделить на две основные группы в зависимости от результатов их труда: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функциональные специалисты управления, результатом деятельности которых является управленческая информация (референты, бухгалтеры, экономисты, финансисты, маркетологи и др.);</w:t>
      </w:r>
    </w:p>
    <w:p w:rsidR="002433A3" w:rsidRDefault="002433A3" w:rsidP="002433A3">
      <w:pPr>
        <w:spacing w:after="0" w:line="240" w:lineRule="atLeast"/>
      </w:pPr>
      <w:r>
        <w:t>специалисты-инженеры, результатом деятельности которых является конструкторско-технологическая или проектная информация в области техники и технологии производства (технологи, инженеры, конструкторы, строители, проектировщики и др.).</w:t>
      </w:r>
    </w:p>
    <w:p w:rsidR="002433A3" w:rsidRDefault="002433A3" w:rsidP="002433A3">
      <w:pPr>
        <w:spacing w:after="0" w:line="240" w:lineRule="atLeast"/>
      </w:pPr>
      <w:r>
        <w:t>Отличительной особенностью работы специалистов является наличие в ней признаков управленческого труда. На первое место в их работе выдвигается профессионально-аналитическая сторона.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Руководитель (менеджер), опирающийся на профессиональные знания специалистов, их опыт, как правило, добивается успеха в достижении поставленных целей с меньшими затратами материальных, финансовых и человеческих ресурсов.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Третьим крупным отрядом управленческих кадров является технический персонал аппарата управления. Его работа также имеет некоторые существенные признаки управленческого труда.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Технический персонал по поручению руководителей, специалистов и при их контроле выполняет отдельные задания, относящиеся к управленческой деятельности. К техническому персоналу относятся курьеры, машинистки, операторы, лифтеры, официанты, кладовщики и др.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Разделение персонала управления на группы нельзя абсолютизировать, поскольку функции трех перечисленных категорий аппарата управления неразрывно связаны и переплетаются.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lastRenderedPageBreak/>
        <w:t>В составе кадров промышленного предприятии, в зависимости от участия их в производственной деятельности, выделяется группа промышленно-производственного персонала (ППП) и группа непромышленного персонала.</w:t>
      </w:r>
    </w:p>
    <w:p w:rsidR="002433A3" w:rsidRDefault="002433A3" w:rsidP="002433A3">
      <w:pPr>
        <w:spacing w:after="0" w:line="240" w:lineRule="atLeast"/>
      </w:pPr>
      <w:r>
        <w:t>Промышленно-производственный персонал по характеру выполняемых функций подразделяется на следующие категории работающих: административно-управленческий персонал (АУП); специалисты, служащие, младший обслуживающий персонал (МОП). Самая многочисленная и основная категория ППП — это рабочие, т. е. лица, непосредственно занятые созданием материальных ценностей или работами по оказанию услуг.</w:t>
      </w:r>
    </w:p>
    <w:p w:rsidR="002433A3" w:rsidRDefault="002433A3" w:rsidP="002433A3">
      <w:pPr>
        <w:spacing w:after="0" w:line="240" w:lineRule="atLeast"/>
      </w:pPr>
      <w:r>
        <w:t>К административно-управленческому персоналу относятся руководитель предприятия, его заместители, главные специалисты, начальники управлений и крупных отделов и руководители структурных подразделений предприятия (производств, цехов и филиалов).</w:t>
      </w:r>
    </w:p>
    <w:p w:rsidR="002433A3" w:rsidRDefault="002433A3" w:rsidP="002433A3">
      <w:pPr>
        <w:spacing w:after="0" w:line="240" w:lineRule="atLeast"/>
      </w:pPr>
      <w:r>
        <w:t xml:space="preserve">К категории инженерно-технических работников (ИТР) относятся работающие, осуществляющие техническое, производственное и экономическое руководство деятельностью подразделений предприятия (технолог, экономист цеха, начальник </w:t>
      </w:r>
      <w:r>
        <w:t>смены, мастер участка и т. д.)</w:t>
      </w:r>
      <w:proofErr w:type="gramStart"/>
      <w:r>
        <w:t>.</w:t>
      </w:r>
      <w:r>
        <w:t>К</w:t>
      </w:r>
      <w:proofErr w:type="gramEnd"/>
      <w:r>
        <w:t>атегория служащих включает в себя работающих, занимающихся учетными, канцелярскими, административно-хозяйственными функциями (бухгалтеры, секретари-машинистки, экономисты).</w:t>
      </w:r>
    </w:p>
    <w:p w:rsidR="002433A3" w:rsidRDefault="002433A3" w:rsidP="002433A3">
      <w:pPr>
        <w:spacing w:after="0" w:line="240" w:lineRule="atLeast"/>
      </w:pPr>
      <w:r>
        <w:t>К категории рабочих относится персонал, непосредственно участвующий в технологическом процессе по переработке исходного сырья в готовый продукт или занимающийся обслуживанием этого процесса.</w:t>
      </w:r>
    </w:p>
    <w:p w:rsidR="002433A3" w:rsidRDefault="002433A3" w:rsidP="002433A3">
      <w:pPr>
        <w:spacing w:after="0" w:line="240" w:lineRule="atLeast"/>
      </w:pPr>
      <w:proofErr w:type="gramStart"/>
      <w:r>
        <w:t>К категории МОП относятся работающие, занятые выполнением функций по уходу за служебными и производственными помещениями, обслуживанию АУП, рабочих, ИТР и служащих.</w:t>
      </w:r>
      <w:proofErr w:type="gramEnd"/>
    </w:p>
    <w:p w:rsidR="002433A3" w:rsidRDefault="002433A3" w:rsidP="002433A3">
      <w:pPr>
        <w:spacing w:after="0" w:line="240" w:lineRule="atLeast"/>
      </w:pPr>
      <w:r>
        <w:t>Непромышленный персонал — это работники, занятые содержанием и обслуживанием жилых домов, амбулаторий, детских дошкольных учреждений, подсобных хозяйств и других подразделений непромышленной инфраструктуры, принадлежащих предприятию.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Потребность в кадрах планируется раздельно по группам и категориям работающих. При планировании численности персонала различают явочный и списочный состав.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Явочный состав — число работников, которые в течение суток фактически являются на работу. В списочный состав входят все постоянные и временные работники, в том числе находящиеся в командировках, отпусках, на военных сборах. Явочное число работников рассчитывается, а списочное их число определяется путем корректировки явочного числа с помощью коэффициента, учитывающего планируемые неявки на работу.</w:t>
      </w:r>
    </w:p>
    <w:p w:rsidR="002433A3" w:rsidRDefault="002433A3" w:rsidP="002433A3">
      <w:pPr>
        <w:spacing w:after="0" w:line="240" w:lineRule="atLeast"/>
      </w:pPr>
      <w:r>
        <w:t xml:space="preserve">На практике применяют два метода определения необходимой </w:t>
      </w:r>
      <w:r>
        <w:t>численности рабочих:</w:t>
      </w:r>
    </w:p>
    <w:p w:rsidR="002433A3" w:rsidRDefault="002433A3" w:rsidP="002433A3">
      <w:pPr>
        <w:spacing w:after="0" w:line="240" w:lineRule="atLeast"/>
      </w:pPr>
      <w:r>
        <w:t>по трудоемкости производственной программы;</w:t>
      </w:r>
    </w:p>
    <w:p w:rsidR="002433A3" w:rsidRDefault="002433A3" w:rsidP="002433A3">
      <w:pPr>
        <w:spacing w:after="0" w:line="240" w:lineRule="atLeast"/>
      </w:pPr>
      <w:r>
        <w:t>по нормам обслуживания.</w:t>
      </w:r>
    </w:p>
    <w:p w:rsidR="002433A3" w:rsidRDefault="002433A3" w:rsidP="002433A3">
      <w:pPr>
        <w:spacing w:after="0" w:line="240" w:lineRule="atLeast"/>
      </w:pPr>
      <w:r>
        <w:t>Первый метод используют при определении численности рабочих, занятых на нормируемых работах, второй — при определении численности рабочих, занятых на ненормируемых работах, в основном вспомогательных рабочих. Численность ИТР и служащих опред</w:t>
      </w:r>
      <w:r>
        <w:t xml:space="preserve">еляется по штатному </w:t>
      </w:r>
      <w:proofErr w:type="spellStart"/>
      <w:r>
        <w:t>расписанию</w:t>
      </w:r>
      <w:proofErr w:type="gramStart"/>
      <w:r>
        <w:t>.</w:t>
      </w:r>
      <w:r>
        <w:t>О</w:t>
      </w:r>
      <w:proofErr w:type="gramEnd"/>
      <w:r>
        <w:t>беспеченность</w:t>
      </w:r>
      <w:proofErr w:type="spellEnd"/>
      <w:r>
        <w:t xml:space="preserve"> предприятия трудовыми ресурсами определяется сравнением фактического количества работников по категориям и профессиям с плановой потребностью. Особое внимание уделяется анализу обеспеченности предприятия </w:t>
      </w:r>
      <w:proofErr w:type="spellStart"/>
      <w:proofErr w:type="gramStart"/>
      <w:r>
        <w:t>кад</w:t>
      </w:r>
      <w:proofErr w:type="spellEnd"/>
      <w:r>
        <w:t xml:space="preserve"> рами</w:t>
      </w:r>
      <w:proofErr w:type="gramEnd"/>
      <w:r>
        <w:t xml:space="preserve"> наиболее важных профессий. Необходимо анализировать и качественный состав трудовых ресурсов по квалификации.</w:t>
      </w:r>
    </w:p>
    <w:p w:rsidR="002433A3" w:rsidRDefault="002433A3" w:rsidP="002433A3">
      <w:pPr>
        <w:spacing w:after="0" w:line="240" w:lineRule="atLeast"/>
      </w:pPr>
      <w:r>
        <w:t>Для оценки соответствия квалификации рабочих по сложности выполняемых работ сравнивают средние тарифные разряды работ (</w:t>
      </w:r>
      <w:proofErr w:type="spellStart"/>
      <w:r>
        <w:t>ТРор</w:t>
      </w:r>
      <w:proofErr w:type="spellEnd"/>
      <w:r>
        <w:t>) и рабочих (</w:t>
      </w:r>
      <w:proofErr w:type="spellStart"/>
      <w:r>
        <w:t>ТРр</w:t>
      </w:r>
      <w:proofErr w:type="spellEnd"/>
      <w:r>
        <w:t xml:space="preserve">), рассчитанные </w:t>
      </w:r>
      <w:proofErr w:type="gramStart"/>
      <w:r>
        <w:t>по</w:t>
      </w:r>
      <w:proofErr w:type="gramEnd"/>
      <w:r>
        <w:t xml:space="preserve"> средневзвешенной арифметической: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proofErr w:type="spellStart"/>
      <w:r>
        <w:t>ТРр</w:t>
      </w:r>
      <w:proofErr w:type="spellEnd"/>
      <w:r>
        <w:t xml:space="preserve"> =</w:t>
      </w:r>
      <w:proofErr w:type="spellStart"/>
      <w:r>
        <w:t>ΣТР</w:t>
      </w:r>
      <w:proofErr w:type="gramStart"/>
      <w:r>
        <w:t>i</w:t>
      </w:r>
      <w:proofErr w:type="spellEnd"/>
      <w:proofErr w:type="gramEnd"/>
      <w:r>
        <w:t xml:space="preserve"> × </w:t>
      </w:r>
      <w:proofErr w:type="spellStart"/>
      <w:r>
        <w:t>ЧРi</w:t>
      </w:r>
      <w:proofErr w:type="spellEnd"/>
      <w:r>
        <w:t xml:space="preserve"> / </w:t>
      </w:r>
      <w:proofErr w:type="spellStart"/>
      <w:r>
        <w:t>ΣЧРi</w:t>
      </w:r>
      <w:proofErr w:type="spellEnd"/>
      <w:r>
        <w:t>, (19)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 xml:space="preserve">где </w:t>
      </w:r>
      <w:proofErr w:type="spellStart"/>
      <w:r>
        <w:t>ТР</w:t>
      </w:r>
      <w:proofErr w:type="gramStart"/>
      <w:r>
        <w:t>i</w:t>
      </w:r>
      <w:proofErr w:type="spellEnd"/>
      <w:proofErr w:type="gramEnd"/>
      <w:r>
        <w:t xml:space="preserve"> — число i-</w:t>
      </w:r>
      <w:proofErr w:type="spellStart"/>
      <w:r>
        <w:t>го</w:t>
      </w:r>
      <w:proofErr w:type="spellEnd"/>
      <w:r>
        <w:t xml:space="preserve"> разряда;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proofErr w:type="spellStart"/>
      <w:r>
        <w:t>ЧР</w:t>
      </w:r>
      <w:proofErr w:type="gramStart"/>
      <w:r>
        <w:t>i</w:t>
      </w:r>
      <w:proofErr w:type="spellEnd"/>
      <w:proofErr w:type="gramEnd"/>
      <w:r>
        <w:t xml:space="preserve"> — численность рабочих i-</w:t>
      </w:r>
      <w:proofErr w:type="spellStart"/>
      <w:r>
        <w:t>го</w:t>
      </w:r>
      <w:proofErr w:type="spellEnd"/>
      <w:r>
        <w:t xml:space="preserve"> разряда. </w:t>
      </w:r>
      <w:proofErr w:type="spellStart"/>
      <w:r>
        <w:t>ТРср</w:t>
      </w:r>
      <w:proofErr w:type="spellEnd"/>
      <w:r>
        <w:t xml:space="preserve"> =</w:t>
      </w:r>
      <w:proofErr w:type="spellStart"/>
      <w:r>
        <w:t>ΣТР</w:t>
      </w:r>
      <w:proofErr w:type="gramStart"/>
      <w:r>
        <w:t>i</w:t>
      </w:r>
      <w:proofErr w:type="spellEnd"/>
      <w:proofErr w:type="gramEnd"/>
      <w:r>
        <w:t xml:space="preserve"> × </w:t>
      </w:r>
      <w:proofErr w:type="spellStart"/>
      <w:r>
        <w:t>ОбРi</w:t>
      </w:r>
      <w:proofErr w:type="spellEnd"/>
      <w:r>
        <w:t xml:space="preserve"> / </w:t>
      </w:r>
      <w:proofErr w:type="spellStart"/>
      <w:r>
        <w:t>ΣОбРi</w:t>
      </w:r>
      <w:proofErr w:type="spellEnd"/>
      <w:r>
        <w:t>, (20)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lastRenderedPageBreak/>
        <w:t xml:space="preserve">где </w:t>
      </w:r>
      <w:proofErr w:type="gramStart"/>
      <w:r>
        <w:t>ТР</w:t>
      </w:r>
      <w:proofErr w:type="gramEnd"/>
      <w:r>
        <w:t xml:space="preserve"> — тарифный разряд;</w:t>
      </w:r>
    </w:p>
    <w:p w:rsidR="002433A3" w:rsidRDefault="002433A3" w:rsidP="002433A3">
      <w:pPr>
        <w:spacing w:after="0" w:line="240" w:lineRule="atLeast"/>
      </w:pPr>
      <w:proofErr w:type="spellStart"/>
      <w:r>
        <w:t>ОбР</w:t>
      </w:r>
      <w:proofErr w:type="spellEnd"/>
      <w:r>
        <w:t xml:space="preserve"> — объем работ каждого вида.</w:t>
      </w:r>
    </w:p>
    <w:p w:rsidR="002433A3" w:rsidRDefault="002433A3" w:rsidP="002433A3">
      <w:pPr>
        <w:spacing w:after="0" w:line="240" w:lineRule="atLeast"/>
      </w:pPr>
      <w:r>
        <w:t>Если фактический средний тарифный разряд рабочих ниже планового и ниже среднего тарифного разряда работ, то это может привести к выпуску менее качественной продукции. Если средний разряд рабочих выше среднего тарифного разряда работ, то рабочим нужно производить доплату за использование их на менее квалифицированных работах.</w:t>
      </w:r>
    </w:p>
    <w:p w:rsidR="002433A3" w:rsidRDefault="002433A3" w:rsidP="002433A3">
      <w:pPr>
        <w:spacing w:after="0" w:line="240" w:lineRule="atLeast"/>
      </w:pPr>
      <w:r>
        <w:t>При анализе административно-управленческого персонала определяется соответствие фактического уровня образования каждого работника занимаемой должности, рассматриваются вопросы, связанные с подбором кадров, их подготовкой и повышением квалификации.</w:t>
      </w:r>
    </w:p>
    <w:p w:rsidR="002433A3" w:rsidRDefault="002433A3" w:rsidP="002433A3">
      <w:pPr>
        <w:spacing w:after="0" w:line="240" w:lineRule="atLeast"/>
      </w:pPr>
      <w:r>
        <w:t xml:space="preserve">Квалификационный уровень работников во многом зависит от их возраста, стажа работы, образования, поэтому в процессе анализа </w:t>
      </w:r>
      <w:proofErr w:type="gramStart"/>
      <w:r>
        <w:t>изучают изменения в составе рабочих по воз расту</w:t>
      </w:r>
      <w:proofErr w:type="gramEnd"/>
      <w:r>
        <w:t>, стажу работы, образованию. Изменения происходят в результате движения рабочей силы.</w:t>
      </w:r>
    </w:p>
    <w:p w:rsidR="002433A3" w:rsidRDefault="002433A3" w:rsidP="002433A3">
      <w:pPr>
        <w:spacing w:after="0" w:line="240" w:lineRule="atLeast"/>
      </w:pPr>
      <w:r>
        <w:t>Для характеристики движения рабочей силы рассчитывают и анализируют динамику следующих показателей: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- коэффициент оборота по приему рабочих (</w:t>
      </w:r>
      <w:proofErr w:type="spellStart"/>
      <w:r>
        <w:t>Кпр</w:t>
      </w:r>
      <w:proofErr w:type="spellEnd"/>
      <w:r>
        <w:t>):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proofErr w:type="spellStart"/>
      <w:r>
        <w:t>Кпр</w:t>
      </w:r>
      <w:proofErr w:type="spellEnd"/>
      <w:r>
        <w:t xml:space="preserve"> = A / B, (21)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где</w:t>
      </w:r>
      <w:proofErr w:type="gramStart"/>
      <w:r>
        <w:t xml:space="preserve"> А</w:t>
      </w:r>
      <w:proofErr w:type="gramEnd"/>
      <w:r>
        <w:t xml:space="preserve"> — количество принятого на работу персонала;</w:t>
      </w:r>
    </w:p>
    <w:p w:rsidR="002433A3" w:rsidRDefault="002433A3" w:rsidP="002433A3">
      <w:pPr>
        <w:spacing w:after="0" w:line="240" w:lineRule="atLeast"/>
      </w:pPr>
      <w:proofErr w:type="gramStart"/>
      <w:r>
        <w:t>В — среднесписочная численность персонала;</w:t>
      </w:r>
      <w:proofErr w:type="gramEnd"/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- коэффициент оборота по выбытию (КВ):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КВ = С / B, (22)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где</w:t>
      </w:r>
      <w:proofErr w:type="gramStart"/>
      <w:r>
        <w:t xml:space="preserve"> С</w:t>
      </w:r>
      <w:proofErr w:type="gramEnd"/>
      <w:r>
        <w:t xml:space="preserve"> — количество уволившихся работников;</w:t>
      </w:r>
    </w:p>
    <w:p w:rsidR="002433A3" w:rsidRDefault="002433A3" w:rsidP="002433A3">
      <w:pPr>
        <w:spacing w:after="0" w:line="240" w:lineRule="atLeast"/>
      </w:pPr>
      <w:proofErr w:type="gramStart"/>
      <w:r>
        <w:t>В — среднесписочная численность персонала;</w:t>
      </w:r>
      <w:proofErr w:type="gramEnd"/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- коэффициент текучести кадров (КТ):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КТ = D / B, (23)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 xml:space="preserve">где D — количество </w:t>
      </w:r>
      <w:proofErr w:type="gramStart"/>
      <w:r>
        <w:t>уволившихся</w:t>
      </w:r>
      <w:proofErr w:type="gramEnd"/>
      <w:r>
        <w:t xml:space="preserve"> по собственному желанию и уволенных за нарушение трудовой дисциплины;</w:t>
      </w:r>
    </w:p>
    <w:p w:rsidR="002433A3" w:rsidRDefault="002433A3" w:rsidP="002433A3">
      <w:pPr>
        <w:spacing w:after="0" w:line="240" w:lineRule="atLeast"/>
      </w:pPr>
      <w:proofErr w:type="gramStart"/>
      <w:r>
        <w:t>В — среднесписочная численность персонала;</w:t>
      </w:r>
      <w:proofErr w:type="gramEnd"/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- коэффициент постоянства состава персонала предприятия (</w:t>
      </w:r>
      <w:proofErr w:type="spellStart"/>
      <w:r>
        <w:t>Кпс</w:t>
      </w:r>
      <w:proofErr w:type="spellEnd"/>
      <w:r>
        <w:t>):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proofErr w:type="spellStart"/>
      <w:r>
        <w:t>Кпс</w:t>
      </w:r>
      <w:proofErr w:type="spellEnd"/>
      <w:r>
        <w:t xml:space="preserve"> = E / B, (24)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где E — количество работников, проработавших весь год;</w:t>
      </w:r>
    </w:p>
    <w:p w:rsidR="002433A3" w:rsidRDefault="002433A3" w:rsidP="002433A3">
      <w:pPr>
        <w:spacing w:after="0" w:line="240" w:lineRule="atLeast"/>
      </w:pPr>
      <w:proofErr w:type="gramStart"/>
      <w:r>
        <w:t>В — среднесписочная численность персонала.</w:t>
      </w:r>
      <w:proofErr w:type="gramEnd"/>
    </w:p>
    <w:p w:rsidR="002433A3" w:rsidRDefault="002433A3" w:rsidP="002433A3">
      <w:pPr>
        <w:spacing w:after="0" w:line="240" w:lineRule="atLeast"/>
      </w:pPr>
      <w:r>
        <w:t>Специалисты по управлению персоналом изучают причины увольнения работников (по собственному желанию, по сокращению кадров, из-за нарушений трудовой дисциплины и др.).</w:t>
      </w:r>
    </w:p>
    <w:p w:rsidR="002433A3" w:rsidRDefault="002433A3" w:rsidP="002433A3">
      <w:pPr>
        <w:spacing w:after="0" w:line="240" w:lineRule="atLeast"/>
      </w:pPr>
      <w:r>
        <w:t xml:space="preserve">Трудности в обеспечении предприятия трудовыми </w:t>
      </w:r>
      <w:proofErr w:type="spellStart"/>
      <w:proofErr w:type="gramStart"/>
      <w:r>
        <w:t>ресур</w:t>
      </w:r>
      <w:proofErr w:type="spellEnd"/>
      <w:r>
        <w:t xml:space="preserve"> сами</w:t>
      </w:r>
      <w:proofErr w:type="gramEnd"/>
      <w:r>
        <w:t xml:space="preserve"> могут быть несколько сняты за счет более полного </w:t>
      </w:r>
      <w:proofErr w:type="spellStart"/>
      <w:r>
        <w:t>ис</w:t>
      </w:r>
      <w:proofErr w:type="spellEnd"/>
      <w:r>
        <w:t xml:space="preserve"> пользования имеющейся рабочей силы, роста производитель </w:t>
      </w:r>
      <w:proofErr w:type="spellStart"/>
      <w:r>
        <w:t>ности</w:t>
      </w:r>
      <w:proofErr w:type="spellEnd"/>
      <w:r>
        <w:t xml:space="preserve"> труда, интенсификации производства, комплексной меха </w:t>
      </w:r>
      <w:proofErr w:type="spellStart"/>
      <w:r>
        <w:t>низации</w:t>
      </w:r>
      <w:proofErr w:type="spellEnd"/>
      <w:r>
        <w:t xml:space="preserve"> и автоматизации производственных процессов, внедрения новой, более производительной техники, </w:t>
      </w:r>
      <w:proofErr w:type="spellStart"/>
      <w:r>
        <w:t>усовершен</w:t>
      </w:r>
      <w:proofErr w:type="spellEnd"/>
      <w:r>
        <w:t xml:space="preserve"> </w:t>
      </w:r>
      <w:proofErr w:type="spellStart"/>
      <w:r>
        <w:t>ствования</w:t>
      </w:r>
      <w:proofErr w:type="spellEnd"/>
      <w:r>
        <w:t xml:space="preserve"> технологии и организации производства.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Организация труда на предприятии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lastRenderedPageBreak/>
        <w:t>Особое внимание в контексте интенсификации уделяется совершенствованию организации труда и повышению его производительности.</w:t>
      </w:r>
    </w:p>
    <w:p w:rsidR="002433A3" w:rsidRDefault="002433A3" w:rsidP="002433A3">
      <w:pPr>
        <w:spacing w:after="0" w:line="240" w:lineRule="atLeast"/>
      </w:pPr>
      <w:r>
        <w:t>Под производительностью труда понимается эффективность (или результативность) труда в процессе производства продукции.</w:t>
      </w:r>
    </w:p>
    <w:p w:rsidR="002433A3" w:rsidRDefault="002433A3" w:rsidP="002433A3">
      <w:pPr>
        <w:spacing w:after="0" w:line="240" w:lineRule="atLeast"/>
      </w:pPr>
      <w:r>
        <w:t>Уровень производительности труда выражается количеством продукции, производимой в единицу времени. Наиболее распространенным и универсальным показателем производительности труда является выработка.</w:t>
      </w:r>
    </w:p>
    <w:p w:rsidR="002433A3" w:rsidRDefault="002433A3" w:rsidP="002433A3">
      <w:pPr>
        <w:spacing w:after="0" w:line="240" w:lineRule="atLeast"/>
      </w:pPr>
      <w:r>
        <w:t>Выработка представляет собой количество продукции, производимое в единицу времени или приходящееся на одного среднесписочного работника в месяц, квартал, год. Она определяется отношением количества производимой продукции к затратам рабочего времени на производство этой продукции.</w:t>
      </w:r>
    </w:p>
    <w:p w:rsidR="002433A3" w:rsidRDefault="002433A3" w:rsidP="002433A3">
      <w:pPr>
        <w:spacing w:after="0" w:line="240" w:lineRule="atLeast"/>
      </w:pPr>
      <w:r>
        <w:t>Наряду с выработкой широко используется показатель трудоемкости продукции. Трудоемкость продукции (обратная величина выработке) характеризует затраты рабочего времени на единицу продукции и измеряется в человеко-днях и человеко-часах.</w:t>
      </w:r>
    </w:p>
    <w:p w:rsidR="002433A3" w:rsidRDefault="002433A3" w:rsidP="002433A3">
      <w:pPr>
        <w:spacing w:after="0" w:line="240" w:lineRule="atLeast"/>
      </w:pPr>
      <w:r>
        <w:t>Сокращение нормативного времени на выполнение работ определяется следующим образом: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proofErr w:type="spellStart"/>
      <w:r>
        <w:t>Ув</w:t>
      </w:r>
      <w:proofErr w:type="spellEnd"/>
      <w:r>
        <w:t xml:space="preserve"> = </w:t>
      </w:r>
      <w:proofErr w:type="spellStart"/>
      <w:r>
        <w:t>Тн</w:t>
      </w:r>
      <w:proofErr w:type="spellEnd"/>
      <w:r>
        <w:t xml:space="preserve"> / </w:t>
      </w:r>
      <w:proofErr w:type="spellStart"/>
      <w:r>
        <w:t>Тф</w:t>
      </w:r>
      <w:proofErr w:type="spellEnd"/>
      <w:r>
        <w:t xml:space="preserve"> × 100 %, (25)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 xml:space="preserve">где </w:t>
      </w:r>
      <w:proofErr w:type="spellStart"/>
      <w:r>
        <w:t>Ув</w:t>
      </w:r>
      <w:proofErr w:type="spellEnd"/>
      <w:r>
        <w:t xml:space="preserve"> — уровень выполнения нормативной трудоемкости;</w:t>
      </w:r>
    </w:p>
    <w:p w:rsidR="002433A3" w:rsidRDefault="002433A3" w:rsidP="002433A3">
      <w:pPr>
        <w:spacing w:after="0" w:line="240" w:lineRule="atLeast"/>
      </w:pPr>
      <w:proofErr w:type="spellStart"/>
      <w:r>
        <w:t>Тн</w:t>
      </w:r>
      <w:proofErr w:type="spellEnd"/>
      <w:r>
        <w:t xml:space="preserve">, </w:t>
      </w:r>
      <w:proofErr w:type="spellStart"/>
      <w:r>
        <w:t>Тф</w:t>
      </w:r>
      <w:proofErr w:type="spellEnd"/>
      <w:r>
        <w:t xml:space="preserve"> — нормативное и фактическое время, затрачиваемое на выполнение заданного объема работ.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 xml:space="preserve">Различают три метода определения выработки: </w:t>
      </w:r>
      <w:proofErr w:type="gramStart"/>
      <w:r>
        <w:t>натуральный</w:t>
      </w:r>
      <w:proofErr w:type="gramEnd"/>
      <w:r>
        <w:t xml:space="preserve"> (</w:t>
      </w:r>
      <w:proofErr w:type="spellStart"/>
      <w:r>
        <w:t>Вн</w:t>
      </w:r>
      <w:proofErr w:type="spellEnd"/>
      <w:r>
        <w:t>), стоимостной (</w:t>
      </w:r>
      <w:proofErr w:type="spellStart"/>
      <w:r>
        <w:t>Вст</w:t>
      </w:r>
      <w:proofErr w:type="spellEnd"/>
      <w:r>
        <w:t>) и трудовой.</w:t>
      </w:r>
    </w:p>
    <w:p w:rsidR="002433A3" w:rsidRDefault="002433A3" w:rsidP="002433A3">
      <w:pPr>
        <w:spacing w:after="0" w:line="240" w:lineRule="atLeast"/>
      </w:pPr>
      <w:r>
        <w:t>Натуральный метод — самый простой и достоверный метод, когда объем выработанной продукции (строительно-монтажных работ) исчисляется в натуральном выражении. Достоинством этого метода является сравнимость показателей. Однако применение этого метода возможно только в рамках отдельных видов продукции или видов работ.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proofErr w:type="spellStart"/>
      <w:r>
        <w:t>Вн</w:t>
      </w:r>
      <w:proofErr w:type="spellEnd"/>
      <w:r>
        <w:t xml:space="preserve"> = </w:t>
      </w:r>
      <w:proofErr w:type="spellStart"/>
      <w:r>
        <w:t>Онат</w:t>
      </w:r>
      <w:proofErr w:type="spellEnd"/>
      <w:r>
        <w:t xml:space="preserve"> / </w:t>
      </w:r>
      <w:proofErr w:type="spellStart"/>
      <w:r>
        <w:t>Чр</w:t>
      </w:r>
      <w:proofErr w:type="spellEnd"/>
      <w:r>
        <w:t>, (26)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 xml:space="preserve">где </w:t>
      </w:r>
      <w:proofErr w:type="spellStart"/>
      <w:r>
        <w:t>Онат</w:t>
      </w:r>
      <w:proofErr w:type="spellEnd"/>
      <w:r>
        <w:t xml:space="preserve"> — объем работ в натуральном измерении, выполненных за рассматриваемый период;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proofErr w:type="spellStart"/>
      <w:r>
        <w:t>Чр</w:t>
      </w:r>
      <w:proofErr w:type="spellEnd"/>
      <w:r>
        <w:t xml:space="preserve"> — среднесписочная численность работников (рабочих).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Стоимостной метод измерения производительности труда является наиболее универсальным и потому широко распространенным. При использовании этого метода допустимо определять и сравнивать производительность труда не только внутри одного предприятия (организации), но и в регионе, отрасли, в стране.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proofErr w:type="spellStart"/>
      <w:r>
        <w:t>Вст</w:t>
      </w:r>
      <w:proofErr w:type="spellEnd"/>
      <w:r>
        <w:t xml:space="preserve"> = </w:t>
      </w:r>
      <w:proofErr w:type="spellStart"/>
      <w:r>
        <w:t>Осмр</w:t>
      </w:r>
      <w:proofErr w:type="spellEnd"/>
      <w:r>
        <w:t xml:space="preserve"> / </w:t>
      </w:r>
      <w:proofErr w:type="spellStart"/>
      <w:r>
        <w:t>Чр</w:t>
      </w:r>
      <w:proofErr w:type="spellEnd"/>
      <w:r>
        <w:t>, (27)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 xml:space="preserve">где </w:t>
      </w:r>
      <w:proofErr w:type="spellStart"/>
      <w:r>
        <w:t>Осмр</w:t>
      </w:r>
      <w:proofErr w:type="spellEnd"/>
      <w:r>
        <w:t xml:space="preserve"> — годовой объем работ, руб.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Трудовой метод оценки основан на использовании показателя трудоемкости продукции (работ), отражающего объем затрат живого труда на изготовление единицы продукции. Такой показатель используется преимущественно на машиностроительных и других предприятиях при оценке производительности труда основных производственных рабочих на отдельных участках, в бригадах.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На уровень производительности труда влияет множество факторов. В зависимости от характера и степени влияния их можно объединить в следующие группы: материально-технические, организационно-экономические, социально-психологические, природно-климатические, политические и др.</w:t>
      </w:r>
    </w:p>
    <w:p w:rsidR="002433A3" w:rsidRDefault="002433A3" w:rsidP="002433A3">
      <w:pPr>
        <w:spacing w:after="0" w:line="240" w:lineRule="atLeast"/>
      </w:pPr>
      <w:proofErr w:type="gramStart"/>
      <w:r>
        <w:lastRenderedPageBreak/>
        <w:t>В качестве таких факторов выступают: технический прогресс; совершенствование организации производства, управления, труда; природно-климатические условия; освоенность района; наличие местных строительных материалов, рабочей силы, электроэнергии, воды и другие факторы.</w:t>
      </w:r>
      <w:proofErr w:type="gramEnd"/>
      <w:r>
        <w:t xml:space="preserve"> Все перечисленные факторы тесно связаны и взаимозависимы.</w:t>
      </w:r>
    </w:p>
    <w:p w:rsidR="002433A3" w:rsidRDefault="002433A3" w:rsidP="002433A3">
      <w:pPr>
        <w:spacing w:after="0" w:line="240" w:lineRule="atLeast"/>
      </w:pPr>
      <w:r>
        <w:t>Резервами роста производительности труда на предприятии выступают внутрипроизводственные факторы: снижение трудоемкости, использование рабочего времени, экономия материальных ресурсов и орудий труда. К ним можно отнести, например:</w:t>
      </w:r>
    </w:p>
    <w:p w:rsidR="002433A3" w:rsidRDefault="002433A3" w:rsidP="002433A3">
      <w:pPr>
        <w:spacing w:after="0" w:line="240" w:lineRule="atLeast"/>
      </w:pPr>
      <w:r>
        <w:t xml:space="preserve">прогрессивные проектно-конструктивные решения, </w:t>
      </w:r>
      <w:proofErr w:type="spellStart"/>
      <w:proofErr w:type="gramStart"/>
      <w:r>
        <w:t>предусмат</w:t>
      </w:r>
      <w:proofErr w:type="spellEnd"/>
      <w:r>
        <w:t xml:space="preserve"> </w:t>
      </w:r>
      <w:proofErr w:type="spellStart"/>
      <w:r>
        <w:t>ривающие</w:t>
      </w:r>
      <w:proofErr w:type="spellEnd"/>
      <w:proofErr w:type="gramEnd"/>
      <w:r>
        <w:t xml:space="preserve"> оптимальную сборность и унификацию основных параметров конструкций;</w:t>
      </w:r>
    </w:p>
    <w:p w:rsidR="002433A3" w:rsidRDefault="002433A3" w:rsidP="002433A3">
      <w:pPr>
        <w:spacing w:after="0" w:line="240" w:lineRule="atLeast"/>
      </w:pPr>
      <w:r>
        <w:t>применение эффективных материалов и конструкций за счет использования высокомарочных цементов и бетонов, сталей повышенной прочности. Это может обеспечить повышение производительности труда в 1,5 раза;</w:t>
      </w:r>
    </w:p>
    <w:p w:rsidR="002433A3" w:rsidRDefault="002433A3" w:rsidP="002433A3">
      <w:pPr>
        <w:spacing w:after="0" w:line="240" w:lineRule="atLeast"/>
      </w:pPr>
      <w:r>
        <w:t>рост уровня механизации труда на СМР, погрузочно-разгрузочных работах, при транспортировке грузов. Обеспечение строительства новыми машинами позволяет применять более прогрессивные технологии, способы производства работ, что, в свою очередь, снижает трудоемкость, потребление материалов, энергии и другие затраты;</w:t>
      </w:r>
    </w:p>
    <w:p w:rsidR="002433A3" w:rsidRDefault="002433A3" w:rsidP="002433A3">
      <w:pPr>
        <w:spacing w:after="0" w:line="240" w:lineRule="atLeast"/>
      </w:pPr>
      <w:r>
        <w:t xml:space="preserve">сокращение внутрисменных потерь рабочего времени, связанное с укреплением трудовой и производственно-финансовой дисциплины. В среднем сокращение таких потерь на 1 % позволяет увеличить производительность </w:t>
      </w:r>
      <w:proofErr w:type="gramStart"/>
      <w:r>
        <w:t>труда</w:t>
      </w:r>
      <w:proofErr w:type="gramEnd"/>
      <w:r>
        <w:t xml:space="preserve"> но 0,5–0,6 %;</w:t>
      </w:r>
    </w:p>
    <w:p w:rsidR="002433A3" w:rsidRDefault="002433A3" w:rsidP="002433A3">
      <w:pPr>
        <w:spacing w:after="0" w:line="240" w:lineRule="atLeast"/>
      </w:pPr>
      <w:r>
        <w:t>совершенствование нормирования, планирования, стоимостного анализа и экспертизы проектных решений.</w:t>
      </w:r>
    </w:p>
    <w:p w:rsidR="002433A3" w:rsidRDefault="002433A3" w:rsidP="002433A3">
      <w:pPr>
        <w:spacing w:after="0" w:line="240" w:lineRule="atLeast"/>
      </w:pPr>
      <w:r>
        <w:t>Важным фактором является управление использованием трудовых ресурсов на строительной площадке: подготовка кадров, сокращение текучести кадров.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Мотивация производительного труда является одним из факторов, определяющих эффективность трудовой деятельности.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Мотивация — побудительный вектор к деятельности для достижения личных целей или целей организации. Психологи выделяют два вида мотивации: внутреннюю и внешнюю. Внутренняя мотивация связана с интересом к деятельности, со значимостью выполняемой работы, со свободой действий, возможностью реализовать себя, а также развивать свои умения и способности. Внешняя мотивация формируется под воздействием внешних факторов, таких как условия оплаты труда, социальные гарантии, возможность продвижения по службе, похвала или наказание руководителя.</w:t>
      </w:r>
    </w:p>
    <w:p w:rsidR="002433A3" w:rsidRDefault="002433A3" w:rsidP="002433A3">
      <w:pPr>
        <w:spacing w:after="0" w:line="240" w:lineRule="atLeast"/>
      </w:pPr>
      <w:r>
        <w:t>Существует множество различных подходов к построению системы мотивации сотрудников, которые рассматриваются в курсе общего менеджмента.</w:t>
      </w:r>
    </w:p>
    <w:p w:rsidR="002433A3" w:rsidRDefault="002433A3" w:rsidP="002433A3">
      <w:pPr>
        <w:spacing w:after="0" w:line="240" w:lineRule="atLeast"/>
      </w:pPr>
      <w:r>
        <w:t>Основными направлениями мотивации труда персонала предприятия являются:</w:t>
      </w:r>
    </w:p>
    <w:p w:rsidR="002433A3" w:rsidRDefault="002433A3" w:rsidP="002433A3">
      <w:pPr>
        <w:spacing w:after="0" w:line="240" w:lineRule="atLeast"/>
      </w:pPr>
      <w:r>
        <w:t>повышение качества трудовых ресурсов (рост об</w:t>
      </w:r>
      <w:r>
        <w:t xml:space="preserve">разовательного уровня, </w:t>
      </w:r>
      <w:proofErr w:type="spellStart"/>
      <w:r>
        <w:t>развитие</w:t>
      </w:r>
      <w:r>
        <w:t>профессионального</w:t>
      </w:r>
      <w:proofErr w:type="spellEnd"/>
      <w:r>
        <w:t xml:space="preserve"> уровня, формирование должностного роста, т. е. создание и реализация резерва для ротации кадров);</w:t>
      </w:r>
    </w:p>
    <w:p w:rsidR="002433A3" w:rsidRDefault="002433A3" w:rsidP="002433A3">
      <w:pPr>
        <w:spacing w:after="0" w:line="240" w:lineRule="atLeast"/>
      </w:pPr>
      <w:r>
        <w:t>совершенствование организации труда (улучшение условий труда, его безопасности, развитие трудовых функций, совмещение профессий);</w:t>
      </w:r>
    </w:p>
    <w:p w:rsidR="002433A3" w:rsidRDefault="002433A3" w:rsidP="002433A3">
      <w:pPr>
        <w:spacing w:after="0" w:line="240" w:lineRule="atLeast"/>
      </w:pPr>
      <w:r>
        <w:t>развитие системы оплаты труда;</w:t>
      </w:r>
    </w:p>
    <w:p w:rsidR="002433A3" w:rsidRDefault="002433A3" w:rsidP="002433A3">
      <w:pPr>
        <w:spacing w:after="0" w:line="240" w:lineRule="atLeast"/>
      </w:pPr>
      <w:r>
        <w:t xml:space="preserve">формирование системы экономического стимулирования для достижения высоких конечных результатов (материальное и моральное поощрение, использование мер </w:t>
      </w:r>
      <w:proofErr w:type="spellStart"/>
      <w:r>
        <w:t>антипоощрительного</w:t>
      </w:r>
      <w:proofErr w:type="spellEnd"/>
      <w:r>
        <w:t xml:space="preserve"> характера).</w:t>
      </w:r>
    </w:p>
    <w:p w:rsidR="002433A3" w:rsidRDefault="002433A3" w:rsidP="002433A3">
      <w:pPr>
        <w:spacing w:after="0" w:line="240" w:lineRule="atLeast"/>
      </w:pPr>
      <w:r>
        <w:t>Материальное стимулирование труда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 xml:space="preserve">Один из путей повышения эффективности использования трудовых ресурсов — это применение системы стимулирования трудовой деятельности. Организация заработной платы — важнейшая функция управления персоналом предприятия. Для работника заработная плата является практически единственным источником личного дохода и благосостояния его семьи. Поэтому любой работник заинтересован в том, чтобы размер заработной платы коррелировался с результатами его труда. Уровень заработной платы работника определяется такими факторами, </w:t>
      </w:r>
      <w:r>
        <w:lastRenderedPageBreak/>
        <w:t>как его квалификация, сложность выполняемой работы, количество и качество затраченного труда, стаж работы на данном предприятии, условия труда и др.</w:t>
      </w:r>
    </w:p>
    <w:p w:rsidR="002433A3" w:rsidRDefault="002433A3" w:rsidP="002433A3">
      <w:pPr>
        <w:spacing w:after="0" w:line="240" w:lineRule="atLeast"/>
      </w:pPr>
      <w:r>
        <w:t>Трудовым кодексом определено, что в РФ применяется тарифная система оплаты труда, которая включает в себя тарифные ставки (оклады), тарифную сетку, тарифные коэффициенты; тарификация работ производится при помощи тарифно-</w:t>
      </w:r>
      <w:proofErr w:type="spellStart"/>
      <w:r>
        <w:t>квалификацион</w:t>
      </w:r>
      <w:proofErr w:type="spellEnd"/>
      <w:r>
        <w:t xml:space="preserve"> </w:t>
      </w:r>
      <w:proofErr w:type="spellStart"/>
      <w:r>
        <w:t>ных</w:t>
      </w:r>
      <w:proofErr w:type="spellEnd"/>
      <w:r>
        <w:t xml:space="preserve"> справочников.</w:t>
      </w:r>
    </w:p>
    <w:p w:rsidR="002433A3" w:rsidRDefault="002433A3" w:rsidP="002433A3">
      <w:pPr>
        <w:spacing w:after="0" w:line="240" w:lineRule="atLeast"/>
      </w:pPr>
      <w:r>
        <w:t>Тарифная система — совокупность нормативов, с помощью которых осуществляется дифференциация заработной платы работников различных категорий</w:t>
      </w:r>
    </w:p>
    <w:p w:rsidR="002433A3" w:rsidRDefault="002433A3" w:rsidP="002433A3">
      <w:pPr>
        <w:spacing w:after="0" w:line="240" w:lineRule="atLeast"/>
      </w:pPr>
      <w:r>
        <w:t xml:space="preserve">Тарифная ставка (оклад) — фиксированный </w:t>
      </w:r>
      <w:proofErr w:type="gramStart"/>
      <w:r>
        <w:t>размер оплаты труда</w:t>
      </w:r>
      <w:proofErr w:type="gramEnd"/>
      <w:r>
        <w:t xml:space="preserve"> работника за выполнение нормы труда (трудовых обязанностей) определенной сложности (квалификации) за единицу времени.</w:t>
      </w:r>
    </w:p>
    <w:p w:rsidR="002433A3" w:rsidRDefault="002433A3" w:rsidP="002433A3">
      <w:pPr>
        <w:spacing w:after="0" w:line="240" w:lineRule="atLeast"/>
      </w:pPr>
      <w:r>
        <w:t>Тарифная сетка включает в себя совокупность тарифных разрядов работ (профессий, должностей), определенных в зависимости от сложности работ и квалификационных характеристик работников с помощью тарифных коэффициентов.</w:t>
      </w:r>
    </w:p>
    <w:p w:rsidR="002433A3" w:rsidRDefault="002433A3" w:rsidP="002433A3">
      <w:pPr>
        <w:spacing w:after="0" w:line="240" w:lineRule="atLeast"/>
      </w:pPr>
      <w:r>
        <w:t>Тарифный коэффициент (разряд) — величина, отражающая</w:t>
      </w:r>
      <w:r>
        <w:t xml:space="preserve"> сложность труда и квалификацию </w:t>
      </w:r>
      <w:r>
        <w:t>работника. Тарифные коэффициенты — отношение оплаты труда рабочих соответствующих разрядов к оплате труда рабочих первого разряда.</w:t>
      </w:r>
    </w:p>
    <w:p w:rsidR="002433A3" w:rsidRDefault="002433A3" w:rsidP="002433A3">
      <w:pPr>
        <w:spacing w:after="0" w:line="240" w:lineRule="atLeast"/>
      </w:pPr>
      <w:r>
        <w:t>Тарифно-квалификационные справочники — справочники, содержащие набор классификационных характеристик и требований, предназначенных для тарификации работ, определения уровня квалификации работника и присвоения ему разряда на основании профессиональных и трудовых навыков для выполнения работ соответствующего разряда.</w:t>
      </w:r>
    </w:p>
    <w:p w:rsidR="002433A3" w:rsidRDefault="002433A3" w:rsidP="002433A3">
      <w:pPr>
        <w:spacing w:after="0" w:line="240" w:lineRule="atLeast"/>
      </w:pPr>
      <w:r>
        <w:t>Формы и системы заработной платы представляют собой способы установления зависимости величины заработной платы от количества и качества затраченного труда с помощью совокупности количественных и качественных показателей, отражающих результаты труда. Основными формами заработной платы являются сдельная и повременная оплата труда (табл. 3).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При сдельной оплате мерой труда является выработанная рабочим продукция, и заработок зависит от количества и качества произведенной продукции, так как при данной системе заработная плата начисляется за каждую единицу продукции исходя из установленной сдельной расценки.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 xml:space="preserve"> Формы и системы заработной платы</w:t>
      </w:r>
    </w:p>
    <w:p w:rsidR="002433A3" w:rsidRDefault="002433A3" w:rsidP="002433A3">
      <w:pPr>
        <w:spacing w:after="0" w:line="240" w:lineRule="atLeast"/>
      </w:pPr>
      <w:r>
        <w:t>Сдельная оплата труда</w:t>
      </w:r>
    </w:p>
    <w:p w:rsidR="002433A3" w:rsidRDefault="002433A3" w:rsidP="002433A3">
      <w:pPr>
        <w:spacing w:after="0" w:line="240" w:lineRule="atLeast"/>
      </w:pPr>
      <w:r>
        <w:t>Простая сдельная (прямая)</w:t>
      </w:r>
    </w:p>
    <w:p w:rsidR="002433A3" w:rsidRDefault="002433A3" w:rsidP="002433A3">
      <w:pPr>
        <w:spacing w:after="0" w:line="240" w:lineRule="atLeast"/>
      </w:pPr>
      <w:proofErr w:type="spellStart"/>
      <w:r>
        <w:t>Сдельнопремиальная</w:t>
      </w:r>
      <w:proofErr w:type="spellEnd"/>
    </w:p>
    <w:p w:rsidR="002433A3" w:rsidRDefault="002433A3" w:rsidP="002433A3">
      <w:pPr>
        <w:spacing w:after="0" w:line="240" w:lineRule="atLeast"/>
      </w:pPr>
      <w:proofErr w:type="spellStart"/>
      <w:r>
        <w:t>Косвенносдельная</w:t>
      </w:r>
      <w:proofErr w:type="spellEnd"/>
    </w:p>
    <w:p w:rsidR="002433A3" w:rsidRDefault="002433A3" w:rsidP="002433A3">
      <w:pPr>
        <w:spacing w:after="0" w:line="240" w:lineRule="atLeast"/>
      </w:pPr>
      <w:r>
        <w:t>Аккордная</w:t>
      </w:r>
    </w:p>
    <w:p w:rsidR="002433A3" w:rsidRDefault="002433A3" w:rsidP="002433A3">
      <w:pPr>
        <w:spacing w:after="0" w:line="240" w:lineRule="atLeast"/>
      </w:pPr>
      <w:proofErr w:type="spellStart"/>
      <w:r>
        <w:t>Сдельнопрогрессивная</w:t>
      </w:r>
      <w:proofErr w:type="spellEnd"/>
      <w:r>
        <w:t xml:space="preserve">: индивидуальная, </w:t>
      </w:r>
      <w:proofErr w:type="spellStart"/>
      <w:r>
        <w:t>коллективноподрядная</w:t>
      </w:r>
      <w:proofErr w:type="spellEnd"/>
    </w:p>
    <w:p w:rsidR="002433A3" w:rsidRDefault="002433A3" w:rsidP="002433A3">
      <w:pPr>
        <w:spacing w:after="0" w:line="240" w:lineRule="atLeast"/>
      </w:pPr>
      <w:r>
        <w:t>Повременная оплата труда</w:t>
      </w:r>
    </w:p>
    <w:p w:rsidR="002433A3" w:rsidRDefault="002433A3" w:rsidP="002433A3">
      <w:pPr>
        <w:spacing w:after="0" w:line="240" w:lineRule="atLeast"/>
      </w:pPr>
      <w:r>
        <w:t>Простая повременная: почасовая, понедельная, помесячная</w:t>
      </w:r>
    </w:p>
    <w:p w:rsidR="002433A3" w:rsidRDefault="002433A3" w:rsidP="002433A3">
      <w:pPr>
        <w:spacing w:after="0" w:line="240" w:lineRule="atLeast"/>
      </w:pPr>
      <w:proofErr w:type="spellStart"/>
      <w:r>
        <w:t>Повременнопремиальная</w:t>
      </w:r>
      <w:proofErr w:type="spellEnd"/>
    </w:p>
    <w:p w:rsidR="002433A3" w:rsidRDefault="002433A3" w:rsidP="002433A3">
      <w:pPr>
        <w:spacing w:after="0" w:line="240" w:lineRule="atLeast"/>
      </w:pPr>
      <w:r>
        <w:t>Сдельную систему оплаты труда на предприятии наиболее целесообразно применять в следующих случаях: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имеется возможность точного учета объемов выполняемых работ;</w:t>
      </w:r>
    </w:p>
    <w:p w:rsidR="002433A3" w:rsidRDefault="002433A3" w:rsidP="002433A3">
      <w:pPr>
        <w:spacing w:after="0" w:line="240" w:lineRule="atLeast"/>
      </w:pPr>
      <w:r>
        <w:t>имеются значительные заказы на производимую продукцию, а численность рабочих ограничена;</w:t>
      </w:r>
    </w:p>
    <w:p w:rsidR="002433A3" w:rsidRDefault="002433A3" w:rsidP="002433A3">
      <w:pPr>
        <w:spacing w:after="0" w:line="240" w:lineRule="atLeast"/>
      </w:pPr>
      <w:r>
        <w:t>одно из структурных подразделений предприятия (цех, участок, рабочее место) является узким местом, т. е. сдерживает выпуск продукции в других технологически взаимосвязанных подразделениях;</w:t>
      </w:r>
    </w:p>
    <w:p w:rsidR="002433A3" w:rsidRDefault="002433A3" w:rsidP="002433A3">
      <w:pPr>
        <w:spacing w:after="0" w:line="240" w:lineRule="atLeast"/>
      </w:pPr>
      <w:r>
        <w:t>применение этой системы не отразится отрицательно на качестве продукции;</w:t>
      </w:r>
    </w:p>
    <w:p w:rsidR="002433A3" w:rsidRDefault="002433A3" w:rsidP="002433A3">
      <w:pPr>
        <w:spacing w:after="0" w:line="240" w:lineRule="atLeast"/>
      </w:pPr>
      <w:r>
        <w:t>существует острая необходимость в увеличении выпуска продукции в целом по предприятию.</w:t>
      </w:r>
    </w:p>
    <w:p w:rsidR="002433A3" w:rsidRDefault="002433A3" w:rsidP="002433A3">
      <w:pPr>
        <w:spacing w:after="0" w:line="240" w:lineRule="atLeast"/>
      </w:pPr>
      <w:r>
        <w:t>Сдельную оплату труда не рекомендуется использовать в том случае, если ухудшается качество продукции; нарушаются технологические режимы; ухудшается обслуживание оборудования; нарушаются требования техники безопасности; перерасходуются сырье и материалы.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lastRenderedPageBreak/>
        <w:t>Косвенно-сдельная система применяется для оплаты труда категорий вспомогательных рабочих (наладчиков, слесарей), в зависимости от уровня выполнения норм обслуживаемого оборудования.</w:t>
      </w:r>
    </w:p>
    <w:p w:rsidR="002433A3" w:rsidRDefault="002433A3" w:rsidP="002433A3">
      <w:pPr>
        <w:spacing w:after="0" w:line="240" w:lineRule="atLeast"/>
      </w:pPr>
      <w:r>
        <w:t>Сдельно-премиальная — система оплаты труда, при которой рабочий получает не только сдельный заработок, но и премию. Премия обычно устанавливается за достижение определенных показателей: выполнение плана производства продукции, заданий по качеству продукции, за экономию в расходовании материальных ресурсов и др. Суммы премий рассчитываются, как правило, в процентах от полученной экономии или в процентах от сдельного заработка.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Аккордная система оплаты труда — разновидность сдельной оплаты труда, при которой расценка устанавливается на весь объем подлежащих выполнению работ с указанием срока их выполнения.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На предприятии наиболее целесообразно применять аккордную оплату труда в следующих случаях: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предприятие не укладывается в срок с выполнением заказа и при невыполнении условий договора обязано будет заплатить значительные суммы штрафных санкций;</w:t>
      </w:r>
    </w:p>
    <w:p w:rsidR="002433A3" w:rsidRDefault="002433A3" w:rsidP="002433A3">
      <w:pPr>
        <w:spacing w:after="0" w:line="240" w:lineRule="atLeast"/>
      </w:pPr>
      <w:r>
        <w:t>при чрезвычайных обстоятельствах (пожаре, обвале, выходе из строя основной технологической линии по серьезной причине), которые приведут к остановке производства;</w:t>
      </w:r>
    </w:p>
    <w:p w:rsidR="002433A3" w:rsidRDefault="002433A3" w:rsidP="002433A3">
      <w:pPr>
        <w:spacing w:after="0" w:line="240" w:lineRule="atLeast"/>
      </w:pPr>
      <w:r>
        <w:t>при острой производственной необходимости выполнения отдельных работ или внедрении нового оборудования на предприятии.</w:t>
      </w:r>
    </w:p>
    <w:p w:rsidR="002433A3" w:rsidRDefault="002433A3" w:rsidP="002433A3">
      <w:pPr>
        <w:spacing w:after="0" w:line="240" w:lineRule="atLeast"/>
      </w:pPr>
      <w:r>
        <w:t>При повременной оплате мерой труда является отработанное время, а заработок начисляется в соответствии с тарифной ставкой работника или окладом за отработанное время. Наибольшее распространение в современных условиях получили простая повременная и повременно-премиальная системы заработной платы.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Повременно-премиальная — такая оплата труда, при которой рабочий получает не только заработок за количество отработанного времени, но и процент премии к этому заработку.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Повременную систему оплаты труда применяют в следующих случаях:</w:t>
      </w:r>
    </w:p>
    <w:p w:rsidR="002433A3" w:rsidRDefault="002433A3" w:rsidP="002433A3">
      <w:pPr>
        <w:spacing w:after="0" w:line="240" w:lineRule="atLeast"/>
      </w:pPr>
      <w:bookmarkStart w:id="0" w:name="_GoBack"/>
      <w:bookmarkEnd w:id="0"/>
      <w:r>
        <w:t>на предприятии функционируют поточные и конвейерные линии со строго заданным ритмом;</w:t>
      </w:r>
    </w:p>
    <w:p w:rsidR="002433A3" w:rsidRDefault="002433A3" w:rsidP="002433A3">
      <w:pPr>
        <w:spacing w:after="0" w:line="240" w:lineRule="atLeast"/>
      </w:pPr>
      <w:r>
        <w:t xml:space="preserve">функции рабочего сводятся к наблюдению и </w:t>
      </w:r>
      <w:proofErr w:type="gramStart"/>
      <w:r>
        <w:t>контролю за</w:t>
      </w:r>
      <w:proofErr w:type="gramEnd"/>
      <w:r>
        <w:t xml:space="preserve"> ходом технологического процесса;</w:t>
      </w:r>
    </w:p>
    <w:p w:rsidR="002433A3" w:rsidRDefault="002433A3" w:rsidP="002433A3">
      <w:pPr>
        <w:spacing w:after="0" w:line="240" w:lineRule="atLeast"/>
      </w:pPr>
      <w:r>
        <w:t>затраты на определение планового и учет произведенного количества продукции относительно велики;</w:t>
      </w:r>
    </w:p>
    <w:p w:rsidR="002433A3" w:rsidRDefault="002433A3" w:rsidP="002433A3">
      <w:pPr>
        <w:spacing w:after="0" w:line="240" w:lineRule="atLeast"/>
      </w:pPr>
      <w:r>
        <w:t>количественный результат труда не может быть измерен и не является определяющим;</w:t>
      </w:r>
    </w:p>
    <w:p w:rsidR="002433A3" w:rsidRDefault="002433A3" w:rsidP="002433A3">
      <w:pPr>
        <w:spacing w:after="0" w:line="240" w:lineRule="atLeast"/>
      </w:pPr>
      <w:r>
        <w:t>качество труда важнее его количества;</w:t>
      </w:r>
    </w:p>
    <w:p w:rsidR="002433A3" w:rsidRDefault="002433A3" w:rsidP="002433A3">
      <w:pPr>
        <w:spacing w:after="0" w:line="240" w:lineRule="atLeast"/>
      </w:pPr>
      <w:r>
        <w:t>работа является опасной;</w:t>
      </w:r>
    </w:p>
    <w:p w:rsidR="002433A3" w:rsidRDefault="002433A3" w:rsidP="002433A3">
      <w:pPr>
        <w:spacing w:after="0" w:line="240" w:lineRule="atLeast"/>
      </w:pPr>
      <w:r>
        <w:t>работа неоднородна по своему характеру и нерегулярна по нагрузке;</w:t>
      </w:r>
    </w:p>
    <w:p w:rsidR="002433A3" w:rsidRDefault="002433A3" w:rsidP="002433A3">
      <w:pPr>
        <w:spacing w:after="0" w:line="240" w:lineRule="atLeast"/>
      </w:pPr>
      <w:r>
        <w:t>на данный момент увеличение выпуска продукции (работ, услуг) на том или ином рабочем месте является нецелесообразным для предприятия;</w:t>
      </w:r>
    </w:p>
    <w:p w:rsidR="002433A3" w:rsidRDefault="002433A3" w:rsidP="002433A3">
      <w:pPr>
        <w:spacing w:after="0" w:line="240" w:lineRule="atLeast"/>
      </w:pPr>
      <w:r>
        <w:t>увеличение выпуска продукции может привести к браку или снижению ее качества.</w:t>
      </w:r>
    </w:p>
    <w:p w:rsidR="002433A3" w:rsidRDefault="002433A3" w:rsidP="002433A3">
      <w:pPr>
        <w:spacing w:after="0" w:line="240" w:lineRule="atLeast"/>
      </w:pPr>
      <w:r>
        <w:t xml:space="preserve">Антиподом </w:t>
      </w:r>
      <w:proofErr w:type="gramStart"/>
      <w:r>
        <w:t>тарифного</w:t>
      </w:r>
      <w:proofErr w:type="gramEnd"/>
      <w:r>
        <w:t xml:space="preserve"> выступает так называемый бестарифный (распределительный) вариант организации заработной платы на предприятии. Для него характерны следующие признаки: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полная зависимость уровня оплаты труда работника от фонда заработной платы, начисляемой по коллективным результатам работы;</w:t>
      </w:r>
    </w:p>
    <w:p w:rsidR="002433A3" w:rsidRDefault="002433A3" w:rsidP="002433A3">
      <w:pPr>
        <w:spacing w:after="0" w:line="240" w:lineRule="atLeast"/>
      </w:pPr>
      <w:r>
        <w:t>присвоение каждому работнику постоянных (относительно постоянных) коэффициентов, комплексно характеризующих его квалификационный уровень и определяющих его трудовой вклад в общие результаты труда;</w:t>
      </w:r>
    </w:p>
    <w:p w:rsidR="002433A3" w:rsidRDefault="002433A3" w:rsidP="002433A3">
      <w:pPr>
        <w:spacing w:after="0" w:line="240" w:lineRule="atLeast"/>
      </w:pPr>
      <w:r>
        <w:t>присвоение каждому работнику коэффициента трудового участия (КТУ) в текущих результатах деятельности, дополняющего оценку его квалификационного уровня.</w:t>
      </w:r>
    </w:p>
    <w:p w:rsidR="002433A3" w:rsidRDefault="002433A3" w:rsidP="002433A3">
      <w:pPr>
        <w:spacing w:after="0" w:line="240" w:lineRule="atLeast"/>
      </w:pPr>
      <w:r>
        <w:t>Важную роль в материальном стимулировании труда играют доплаты, надбавки к заработной плате, различные типы выплат.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proofErr w:type="gramStart"/>
      <w:r>
        <w:t>Расходы на оплату труда, состав которых определен ст. 255 Налогового кодекса РФ, включают любые начисления работникам в денежной и (или) натуральной формах, стимулирующие начисления и надбавки, компенсационные начисления, связанные с режимом работы или условиями труда, премии и единовременные поощрительные начисления, расходы, связанные с содержанием этих работников, предусмотренные нормами законодательства РФ, трудовыми договорами и (или) коллективными договорами.</w:t>
      </w:r>
      <w:proofErr w:type="gramEnd"/>
      <w:r>
        <w:t xml:space="preserve"> Все многообразие видов расходов на оплату труда дифференцировано на пять подгрупп, в каждую из которых включены отдельные виды этих расходов, объединенных по определенному признаку.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1. Расходы на основную заработную плату: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суммы, начисленные по тарифным ставкам, должностным окладам, сдельным расценкам или в процентах от выручки в соответствии с принятыми у налогоплательщиков формами и системами оплаты труда;</w:t>
      </w:r>
    </w:p>
    <w:p w:rsidR="002433A3" w:rsidRDefault="002433A3" w:rsidP="002433A3">
      <w:pPr>
        <w:spacing w:after="0" w:line="240" w:lineRule="atLeast"/>
      </w:pPr>
      <w:r>
        <w:t>начисления стимулирующего характера, в том числе премии за производственные результаты, надбавки к тарифным ставкам и окладам за профессиональное мастерство, высокие достижения в труде и иные подобные показатели;</w:t>
      </w:r>
    </w:p>
    <w:p w:rsidR="002433A3" w:rsidRDefault="002433A3" w:rsidP="002433A3">
      <w:pPr>
        <w:spacing w:after="0" w:line="240" w:lineRule="atLeast"/>
      </w:pPr>
      <w:r>
        <w:t xml:space="preserve">начисления стимулирующего и (или) компенсирующего характера, связанные с режимом работы и условиями труда, в том числе надбавки к тарифным ставкам и окладам за работу в ночное время, работу в многосменном режиме, за совмещение профессий, расширение зон обслуживания, за работу в тяжелых, вредных, особо вредных условиях труда, за сверхурочную работу и работу в </w:t>
      </w:r>
      <w:proofErr w:type="gramStart"/>
      <w:r>
        <w:t>выходные</w:t>
      </w:r>
      <w:proofErr w:type="gramEnd"/>
      <w:r>
        <w:t xml:space="preserve"> и праздничные дни, производимые в соответствии с законодательством;</w:t>
      </w:r>
    </w:p>
    <w:p w:rsidR="002433A3" w:rsidRDefault="002433A3" w:rsidP="002433A3">
      <w:pPr>
        <w:spacing w:after="0" w:line="240" w:lineRule="atLeast"/>
      </w:pPr>
      <w:r>
        <w:t>единовременные вознаграждения за выслугу лет (надбавки за стаж работы по специальности) в соответствии с законодательством РФ;</w:t>
      </w:r>
    </w:p>
    <w:p w:rsidR="002433A3" w:rsidRDefault="002433A3" w:rsidP="002433A3">
      <w:pPr>
        <w:spacing w:after="0" w:line="240" w:lineRule="atLeast"/>
      </w:pPr>
      <w:r>
        <w:t>надбавки за непрерывный стаж работы в районах Крайнего Севера и приравненных к ним местностях, в районах Европейского Севера и других районах с тяжелыми природно-климатическими условиями;</w:t>
      </w:r>
    </w:p>
    <w:p w:rsidR="002433A3" w:rsidRDefault="002433A3" w:rsidP="002433A3">
      <w:pPr>
        <w:spacing w:after="0" w:line="240" w:lineRule="atLeast"/>
      </w:pPr>
      <w:r>
        <w:t>надбавки, обусловленные районным регулированием оплаты труда, в том числе начисления по районным коэффициентам и коэффициентам за работу в тяжелых природно-климатических условиях;</w:t>
      </w:r>
    </w:p>
    <w:p w:rsidR="002433A3" w:rsidRDefault="002433A3" w:rsidP="002433A3">
      <w:pPr>
        <w:spacing w:after="0" w:line="240" w:lineRule="atLeast"/>
      </w:pPr>
      <w:r>
        <w:t>суммы, начисленные за выполненную работу физическими лицами, привлеченными для работы у налогоплательщика согласно специальным договорам на предоставление рабочей силы с государственными организациями;</w:t>
      </w:r>
    </w:p>
    <w:p w:rsidR="002433A3" w:rsidRDefault="002433A3" w:rsidP="002433A3">
      <w:pPr>
        <w:spacing w:after="0" w:line="240" w:lineRule="atLeast"/>
      </w:pPr>
      <w:r>
        <w:t>расходы на оплату труда работников, не состоящих в штате организации-налогоплательщика, за выполнение ими работ по заключенным договорам гражданско-правового характера, за исключением оплаты труда по договорам гражданско-правового характера, заключенным с индивидуальными предпринимателями.</w:t>
      </w:r>
    </w:p>
    <w:p w:rsidR="002433A3" w:rsidRDefault="002433A3" w:rsidP="002433A3">
      <w:pPr>
        <w:spacing w:after="0" w:line="240" w:lineRule="atLeast"/>
      </w:pPr>
      <w:r>
        <w:t xml:space="preserve">2. Расходы на дополнительную заработную плату </w:t>
      </w:r>
      <w:proofErr w:type="gramStart"/>
      <w:r>
        <w:t>предполагают</w:t>
      </w:r>
      <w:proofErr w:type="gramEnd"/>
      <w:r>
        <w:t xml:space="preserve"> выплату заработной платы в основном за нерабочее время и включают: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сумму начисленного работникам среднего заработка, сохраняемого на время выполнения ими государственных и (или) общественных обязанностей и в других случаях, предусмотренных законодательством РФ о труде;</w:t>
      </w:r>
    </w:p>
    <w:p w:rsidR="002433A3" w:rsidRDefault="002433A3" w:rsidP="002433A3">
      <w:pPr>
        <w:spacing w:after="0" w:line="240" w:lineRule="atLeast"/>
      </w:pPr>
      <w:proofErr w:type="gramStart"/>
      <w:r>
        <w:t>расходы на оплату труда, сохраняемую работникам на время отпуска, предусмотренного законодательством РФ, фактические расходы на оплату проезда работников и лиц, находящихся у этих работников на иждивении, к месту использования отпуска на территории РФ и обратно в порядке, предусмотренном законодательством, — для организаций, финансируемых из соответствующих бюджетов, и в порядке, предусмотренным работодателем, — для иных организаций, а также доплата несовершеннолетним за сокращенное рабочее</w:t>
      </w:r>
      <w:proofErr w:type="gramEnd"/>
      <w:r>
        <w:t xml:space="preserve"> время;</w:t>
      </w:r>
    </w:p>
    <w:p w:rsidR="002433A3" w:rsidRDefault="002433A3" w:rsidP="002433A3">
      <w:pPr>
        <w:spacing w:after="0" w:line="240" w:lineRule="atLeast"/>
      </w:pPr>
      <w:r>
        <w:t>расходы на оплату перерывов в работе матерей для кормления ребенка, а также расходы на оплату времени, связанного с прохождением медицинских осмотров;</w:t>
      </w:r>
    </w:p>
    <w:p w:rsidR="002433A3" w:rsidRDefault="002433A3" w:rsidP="002433A3">
      <w:pPr>
        <w:spacing w:after="0" w:line="240" w:lineRule="atLeast"/>
      </w:pPr>
      <w:r>
        <w:lastRenderedPageBreak/>
        <w:t>расходы на оплату труда, сохраняемую в соответствии с законодательством РФ на время учебных отпусков, предоставляемых работникам налогоплательщика;</w:t>
      </w:r>
    </w:p>
    <w:p w:rsidR="002433A3" w:rsidRDefault="002433A3" w:rsidP="002433A3">
      <w:pPr>
        <w:spacing w:after="0" w:line="240" w:lineRule="atLeast"/>
      </w:pPr>
      <w:r>
        <w:t>расходы на оплату труда за время вынужденного прогула или время выполнения нижеоплачиваемой работы в случаях, предусмотренных законодательством РФ;</w:t>
      </w:r>
    </w:p>
    <w:p w:rsidR="002433A3" w:rsidRDefault="002433A3" w:rsidP="002433A3">
      <w:pPr>
        <w:spacing w:after="0" w:line="240" w:lineRule="atLeast"/>
      </w:pPr>
      <w:r>
        <w:t>денежные компенсации за неиспользованный отпуск в соответствии с ТК РФ.</w:t>
      </w:r>
    </w:p>
    <w:p w:rsidR="002433A3" w:rsidRDefault="002433A3" w:rsidP="002433A3">
      <w:pPr>
        <w:spacing w:after="0" w:line="240" w:lineRule="atLeast"/>
      </w:pPr>
      <w:r>
        <w:t>3. Выплаты в натуральной форме предусматривают: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стоимость бесплатно предоставляемых работникам в соответствии с законодательством РФ коммунальных услуг, питания и продуктов, а также предоставляемого работникам налогоплательщика в соответствии с установленным законодательством РФ бесплатного жилья или выплату денежной компенсации за предоставление жилья, коммунальных и иных подобных услуг;</w:t>
      </w:r>
    </w:p>
    <w:p w:rsidR="002433A3" w:rsidRDefault="002433A3" w:rsidP="002433A3">
      <w:pPr>
        <w:spacing w:after="0" w:line="240" w:lineRule="atLeast"/>
      </w:pPr>
      <w:r>
        <w:t xml:space="preserve">стоимость </w:t>
      </w:r>
      <w:proofErr w:type="gramStart"/>
      <w:r>
        <w:t>выдаваемых</w:t>
      </w:r>
      <w:proofErr w:type="gramEnd"/>
      <w:r>
        <w:t xml:space="preserve"> работникам бесплатно форменной одежды, обмундирования, остающихся в личном постоянном пользовании.</w:t>
      </w:r>
    </w:p>
    <w:p w:rsidR="002433A3" w:rsidRDefault="002433A3" w:rsidP="002433A3">
      <w:pPr>
        <w:spacing w:after="0" w:line="240" w:lineRule="atLeast"/>
      </w:pPr>
      <w:r>
        <w:t>4. Компенсационные выплаты и начисления производятся: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работникам, высвобождаемым в связи с реорганизацией или ликвидацией налогоплательщика, сокращением численности или штата работников;</w:t>
      </w:r>
    </w:p>
    <w:p w:rsidR="002433A3" w:rsidRDefault="002433A3" w:rsidP="002433A3">
      <w:pPr>
        <w:spacing w:after="0" w:line="240" w:lineRule="atLeast"/>
      </w:pPr>
      <w:r>
        <w:t>в качестве доплаты до фактического заработка, установленной законодательством РФ в случае временной утраты трудоспособности;</w:t>
      </w:r>
    </w:p>
    <w:p w:rsidR="002433A3" w:rsidRDefault="002433A3" w:rsidP="002433A3">
      <w:pPr>
        <w:spacing w:after="0" w:line="240" w:lineRule="atLeast"/>
      </w:pPr>
      <w:r>
        <w:t>в размере тарифной ставки или оклада (при выполнении работ вахтовым методом) за дни пребывания в пути от места нахождения организации к месту работы и обратно, предусмотренные графиком работы на вахте, а также за дни задержки работников в пути по метеорологическим условиям;</w:t>
      </w:r>
    </w:p>
    <w:p w:rsidR="002433A3" w:rsidRDefault="002433A3" w:rsidP="002433A3">
      <w:pPr>
        <w:spacing w:after="0" w:line="240" w:lineRule="atLeast"/>
      </w:pPr>
      <w:r>
        <w:t>по основному месту работы рабочим, руководителям или специалистам налогоплательщика во время их обучения с отрывом от производства в системе повышения квалификации или переподготовки кадров (в случаях, предусмотренных законодательством РФ);</w:t>
      </w:r>
    </w:p>
    <w:p w:rsidR="002433A3" w:rsidRDefault="002433A3" w:rsidP="002433A3">
      <w:pPr>
        <w:spacing w:after="0" w:line="240" w:lineRule="atLeast"/>
      </w:pPr>
      <w:r>
        <w:t>военнослужащим, проходящим военную службу на государственных унитарных предприятиях и в строительных организациях федеральных органов исполнительной власти, в которых законодательством РФ предусмотрена военная служба, и др. (в случаях, предусмотренных законодательством РФ).</w:t>
      </w:r>
    </w:p>
    <w:p w:rsidR="002433A3" w:rsidRDefault="002433A3" w:rsidP="002433A3">
      <w:pPr>
        <w:spacing w:after="0" w:line="240" w:lineRule="atLeast"/>
      </w:pPr>
      <w:r>
        <w:t>5. Прочие виды выплат по оплате труда налогоплательщиком: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суммы платежей (взносов) работодателей по договорам обязательного страхования, а также суммы платежей (взносов) работодателей по договорам добровольного страхования (договорам негосударственного пенсионного обеспечения), заключенным в пользу работников со страховыми организациями (негосударственными пенсионными фондами);</w:t>
      </w:r>
    </w:p>
    <w:p w:rsidR="002433A3" w:rsidRDefault="002433A3" w:rsidP="002433A3">
      <w:pPr>
        <w:spacing w:after="0" w:line="240" w:lineRule="atLeast"/>
      </w:pPr>
      <w:r>
        <w:t>расходы на оплату труда работников-доноров за дни обследования, сдачи крови и отдыха, предоставляемые после каждого дня сдачи крови;</w:t>
      </w:r>
    </w:p>
    <w:p w:rsidR="002433A3" w:rsidRDefault="002433A3" w:rsidP="002433A3">
      <w:pPr>
        <w:spacing w:after="0" w:line="240" w:lineRule="atLeast"/>
      </w:pPr>
      <w:r>
        <w:t>расходы в виде отчислений в резерв на предстоящую оплату отпусков работникам и (или) в резерв на выплату ежегодного вознаграждения за выслугу лет.</w:t>
      </w:r>
    </w:p>
    <w:p w:rsidR="002433A3" w:rsidRDefault="002433A3" w:rsidP="002433A3">
      <w:pPr>
        <w:spacing w:after="0" w:line="240" w:lineRule="atLeast"/>
      </w:pPr>
      <w:r>
        <w:t>Системы заработной платы, размеров тарифных ставок, окладов и различного вида выплат устанавливаются: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>работникам организаций (предприятий), финансируемых из бюджета, — соответствующими законами и иными правовыми и нормативными актами;</w:t>
      </w:r>
    </w:p>
    <w:p w:rsidR="002433A3" w:rsidRDefault="002433A3" w:rsidP="002433A3">
      <w:pPr>
        <w:spacing w:after="0" w:line="240" w:lineRule="atLeast"/>
      </w:pPr>
      <w:r>
        <w:t>работникам других предприятий — коллективными договорами, соглашениями, локальными нормативными актами и трудовыми договорами.</w:t>
      </w:r>
    </w:p>
    <w:p w:rsidR="002433A3" w:rsidRDefault="002433A3" w:rsidP="002433A3">
      <w:pPr>
        <w:spacing w:after="0" w:line="240" w:lineRule="atLeast"/>
      </w:pPr>
      <w:r>
        <w:t>Работодатели вправе устанавливать для работников предприятий различные системы премирования, стимулирующих доплат и надбавок, а также компенсирующих выплат.</w:t>
      </w:r>
    </w:p>
    <w:p w:rsidR="002433A3" w:rsidRDefault="002433A3" w:rsidP="002433A3">
      <w:pPr>
        <w:spacing w:after="0" w:line="240" w:lineRule="atLeast"/>
      </w:pPr>
    </w:p>
    <w:p w:rsidR="002433A3" w:rsidRDefault="002433A3" w:rsidP="002433A3">
      <w:pPr>
        <w:spacing w:after="0" w:line="240" w:lineRule="atLeast"/>
      </w:pPr>
      <w:r>
        <w:t xml:space="preserve">Важнейшим показателем, оценивающим эффективность системы оплаты труда, является средняя заработная плата работников предприятия за определенный период (месяц, год). Единый порядок исчисления средней заработной платы, определенный ТК РФ (ст. 139), предусматривает, </w:t>
      </w:r>
      <w:r>
        <w:lastRenderedPageBreak/>
        <w:t>что в размер средней заработной платы включаются все предусмотренные системой оплаты труда виды выплат, применяемые в соответствующей организации (предприятии).</w:t>
      </w:r>
    </w:p>
    <w:p w:rsidR="002433A3" w:rsidRDefault="002433A3" w:rsidP="002433A3"/>
    <w:p w:rsidR="00BE28D1" w:rsidRDefault="00BE28D1" w:rsidP="002433A3"/>
    <w:sectPr w:rsidR="00BE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5F"/>
    <w:rsid w:val="002433A3"/>
    <w:rsid w:val="00BE28D1"/>
    <w:rsid w:val="00F2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4825</Words>
  <Characters>27509</Characters>
  <Application>Microsoft Office Word</Application>
  <DocSecurity>0</DocSecurity>
  <Lines>229</Lines>
  <Paragraphs>64</Paragraphs>
  <ScaleCrop>false</ScaleCrop>
  <Company/>
  <LinksUpToDate>false</LinksUpToDate>
  <CharactersWithSpaces>32270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2024-02-02T09:20:00Z</dcterms:created>
  <dcterms:modified xsi:type="dcterms:W3CDTF">2024-02-02T09:28:00Z</dcterms:modified>
</cp:coreProperties>
</file>