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29" w:rsidRPr="00D85C8A" w:rsidRDefault="00DF28D8" w:rsidP="00D85C8A">
      <w:pPr>
        <w:jc w:val="center"/>
        <w:rPr>
          <w:b/>
        </w:rPr>
      </w:pPr>
      <w:r>
        <w:rPr>
          <w:b/>
        </w:rPr>
        <w:t>Практическое занятие №</w:t>
      </w:r>
      <w:r w:rsidRPr="00DF28D8">
        <w:rPr>
          <w:b/>
        </w:rPr>
        <w:t>9</w:t>
      </w:r>
      <w:bookmarkStart w:id="0" w:name="_GoBack"/>
      <w:bookmarkEnd w:id="0"/>
      <w:r w:rsidR="0063470E" w:rsidRPr="00D85C8A">
        <w:rPr>
          <w:b/>
        </w:rPr>
        <w:t xml:space="preserve"> Расчет затрат на производство продукции и оказание услуг</w:t>
      </w:r>
    </w:p>
    <w:p w:rsidR="0063470E" w:rsidRDefault="0063470E"/>
    <w:p w:rsidR="0063470E" w:rsidRDefault="0019661F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Задача 16.1</w:t>
      </w:r>
      <w:proofErr w:type="gramStart"/>
      <w:r>
        <w:rPr>
          <w:spacing w:val="-2"/>
          <w:sz w:val="24"/>
          <w:szCs w:val="24"/>
        </w:rPr>
        <w:t xml:space="preserve"> </w:t>
      </w:r>
      <w:r w:rsidR="0063470E" w:rsidRPr="0017066C">
        <w:rPr>
          <w:spacing w:val="-2"/>
          <w:sz w:val="24"/>
          <w:szCs w:val="24"/>
        </w:rPr>
        <w:t>Н</w:t>
      </w:r>
      <w:proofErr w:type="gramEnd"/>
      <w:r w:rsidR="0063470E" w:rsidRPr="0017066C">
        <w:rPr>
          <w:spacing w:val="-2"/>
          <w:sz w:val="24"/>
          <w:szCs w:val="24"/>
        </w:rPr>
        <w:t>а основе данных табл. 2.90 проанализируйте изменение структуры себестоимости выполненных работ, определите соотношение доли живого и овеществленного труда. Проиллюстрируйте графически.</w:t>
      </w:r>
    </w:p>
    <w:p w:rsidR="0063470E" w:rsidRDefault="0063470E">
      <w:pPr>
        <w:rPr>
          <w:spacing w:val="-2"/>
          <w:sz w:val="24"/>
          <w:szCs w:val="24"/>
        </w:rPr>
      </w:pPr>
    </w:p>
    <w:p w:rsidR="0063470E" w:rsidRPr="0017066C" w:rsidRDefault="0019661F" w:rsidP="0063470E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16.2 </w:t>
      </w:r>
      <w:r w:rsidR="0063470E" w:rsidRPr="0017066C">
        <w:rPr>
          <w:sz w:val="24"/>
          <w:szCs w:val="24"/>
        </w:rPr>
        <w:t xml:space="preserve">На основе данных табл. 2.8 и 2.90 рассчитайте показатели </w:t>
      </w:r>
      <w:proofErr w:type="spellStart"/>
      <w:r w:rsidR="0063470E" w:rsidRPr="0017066C">
        <w:rPr>
          <w:sz w:val="24"/>
          <w:szCs w:val="24"/>
        </w:rPr>
        <w:t>затратоемкости</w:t>
      </w:r>
      <w:proofErr w:type="spellEnd"/>
      <w:r w:rsidR="0063470E" w:rsidRPr="0017066C">
        <w:rPr>
          <w:sz w:val="24"/>
          <w:szCs w:val="24"/>
        </w:rPr>
        <w:t xml:space="preserve"> производства в 2006 и 2007 гг.</w:t>
      </w:r>
      <w:proofErr w:type="gramStart"/>
      <w:r w:rsidR="0063470E" w:rsidRPr="0017066C">
        <w:rPr>
          <w:sz w:val="24"/>
          <w:szCs w:val="24"/>
        </w:rPr>
        <w:t xml:space="preserve"> ,</w:t>
      </w:r>
      <w:proofErr w:type="gramEnd"/>
      <w:r w:rsidR="0063470E" w:rsidRPr="0017066C">
        <w:rPr>
          <w:sz w:val="24"/>
          <w:szCs w:val="24"/>
        </w:rPr>
        <w:t xml:space="preserve"> проиллюстрируйте динамику показателей графически.</w:t>
      </w:r>
    </w:p>
    <w:p w:rsidR="0063470E" w:rsidRPr="0017066C" w:rsidRDefault="0063470E" w:rsidP="0063470E">
      <w:pPr>
        <w:pStyle w:val="a3"/>
        <w:ind w:firstLine="0"/>
        <w:jc w:val="right"/>
        <w:rPr>
          <w:i/>
          <w:sz w:val="24"/>
          <w:szCs w:val="24"/>
        </w:rPr>
      </w:pPr>
      <w:r w:rsidRPr="0017066C">
        <w:rPr>
          <w:i/>
          <w:sz w:val="24"/>
          <w:szCs w:val="24"/>
        </w:rPr>
        <w:t>Таблица 2.90</w:t>
      </w:r>
    </w:p>
    <w:p w:rsidR="0063470E" w:rsidRPr="0017066C" w:rsidRDefault="0063470E" w:rsidP="0063470E">
      <w:pPr>
        <w:pStyle w:val="a5"/>
        <w:spacing w:after="0"/>
        <w:rPr>
          <w:b w:val="0"/>
          <w:sz w:val="24"/>
          <w:szCs w:val="24"/>
        </w:rPr>
      </w:pPr>
      <w:r w:rsidRPr="0017066C">
        <w:rPr>
          <w:b w:val="0"/>
          <w:sz w:val="24"/>
          <w:szCs w:val="24"/>
        </w:rPr>
        <w:t xml:space="preserve">Состав себестоимости выполненных работ </w:t>
      </w:r>
      <w:r w:rsidRPr="0017066C">
        <w:rPr>
          <w:b w:val="0"/>
          <w:sz w:val="24"/>
          <w:szCs w:val="24"/>
        </w:rPr>
        <w:br/>
        <w:t>по элементам затрат, тыс. руб.</w:t>
      </w:r>
    </w:p>
    <w:tbl>
      <w:tblPr>
        <w:tblW w:w="6634" w:type="dxa"/>
        <w:jc w:val="center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4393"/>
        <w:gridCol w:w="1141"/>
        <w:gridCol w:w="1100"/>
      </w:tblGrid>
      <w:tr w:rsidR="0063470E" w:rsidRPr="0017066C" w:rsidTr="00CA7410">
        <w:trPr>
          <w:trHeight w:val="270"/>
          <w:jc w:val="center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затрат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2006 г.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 г.</w:t>
            </w:r>
          </w:p>
        </w:tc>
      </w:tr>
      <w:tr w:rsidR="0063470E" w:rsidRPr="0017066C" w:rsidTr="00CA7410">
        <w:trPr>
          <w:trHeight w:val="270"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0E" w:rsidRPr="0017066C" w:rsidRDefault="0063470E" w:rsidP="00CA7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Материальные затраты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160140</w:t>
            </w:r>
          </w:p>
        </w:tc>
      </w:tr>
      <w:tr w:rsidR="0063470E" w:rsidRPr="0017066C" w:rsidTr="00CA7410">
        <w:trPr>
          <w:trHeight w:val="270"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0E" w:rsidRPr="0017066C" w:rsidRDefault="0063470E" w:rsidP="00CA7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Амортизация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26690</w:t>
            </w:r>
          </w:p>
        </w:tc>
      </w:tr>
      <w:tr w:rsidR="0063470E" w:rsidRPr="0017066C" w:rsidTr="00CA7410">
        <w:trPr>
          <w:trHeight w:val="270"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0E" w:rsidRPr="0017066C" w:rsidRDefault="0063470E" w:rsidP="00CA7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Заработная плата с отчислениями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58718</w:t>
            </w:r>
          </w:p>
        </w:tc>
      </w:tr>
      <w:tr w:rsidR="0063470E" w:rsidRPr="0017066C" w:rsidTr="00CA7410">
        <w:trPr>
          <w:trHeight w:val="270"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0E" w:rsidRPr="0017066C" w:rsidRDefault="0063470E" w:rsidP="00CA7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Прочие затраты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21352</w:t>
            </w:r>
          </w:p>
        </w:tc>
      </w:tr>
      <w:tr w:rsidR="0063470E" w:rsidRPr="0017066C" w:rsidTr="00CA7410">
        <w:trPr>
          <w:trHeight w:val="270"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0E" w:rsidRPr="0017066C" w:rsidRDefault="0063470E" w:rsidP="00CA7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себестоимость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266900</w:t>
            </w:r>
          </w:p>
        </w:tc>
      </w:tr>
    </w:tbl>
    <w:p w:rsidR="0063470E" w:rsidRPr="0017066C" w:rsidRDefault="0063470E" w:rsidP="00634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70E" w:rsidRPr="0017066C" w:rsidRDefault="0019661F" w:rsidP="00634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16.3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70E" w:rsidRPr="001706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3470E" w:rsidRPr="0017066C">
        <w:rPr>
          <w:rFonts w:ascii="Times New Roman" w:hAnsi="Times New Roman" w:cs="Times New Roman"/>
          <w:sz w:val="24"/>
          <w:szCs w:val="24"/>
        </w:rPr>
        <w:t xml:space="preserve">о данным табл. 2.91 проанализируйте себестоимость СМР по элементам затрат. Сделайте выводы. </w:t>
      </w:r>
    </w:p>
    <w:p w:rsidR="0063470E" w:rsidRPr="0017066C" w:rsidRDefault="0019661F" w:rsidP="006347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16.4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70E" w:rsidRPr="001706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3470E" w:rsidRPr="0017066C">
        <w:rPr>
          <w:rFonts w:ascii="Times New Roman" w:hAnsi="Times New Roman" w:cs="Times New Roman"/>
          <w:sz w:val="24"/>
          <w:szCs w:val="24"/>
        </w:rPr>
        <w:t>роанализируйте себестоимость по статьям затрат (табл. 2.92). Сделайте выводы.</w:t>
      </w:r>
    </w:p>
    <w:p w:rsidR="0063470E" w:rsidRPr="0017066C" w:rsidRDefault="0063470E" w:rsidP="0063470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066C">
        <w:rPr>
          <w:rFonts w:ascii="Times New Roman" w:hAnsi="Times New Roman" w:cs="Times New Roman"/>
          <w:i/>
          <w:sz w:val="24"/>
          <w:szCs w:val="24"/>
        </w:rPr>
        <w:t>Таблица 2.91</w:t>
      </w:r>
    </w:p>
    <w:p w:rsidR="0063470E" w:rsidRPr="0017066C" w:rsidRDefault="0063470E" w:rsidP="00634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6C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5"/>
        <w:gridCol w:w="1895"/>
        <w:gridCol w:w="1501"/>
      </w:tblGrid>
      <w:tr w:rsidR="0063470E" w:rsidRPr="0017066C" w:rsidTr="00CA7410">
        <w:tc>
          <w:tcPr>
            <w:tcW w:w="3226" w:type="pct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Элементы затрат</w:t>
            </w:r>
          </w:p>
        </w:tc>
        <w:tc>
          <w:tcPr>
            <w:tcW w:w="990" w:type="pct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Предыдущий год, млн.    руб.</w:t>
            </w:r>
          </w:p>
        </w:tc>
        <w:tc>
          <w:tcPr>
            <w:tcW w:w="784" w:type="pct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Отчетный год, млн. руб.</w:t>
            </w:r>
          </w:p>
        </w:tc>
      </w:tr>
      <w:tr w:rsidR="0063470E" w:rsidRPr="0017066C" w:rsidTr="00CA7410">
        <w:tc>
          <w:tcPr>
            <w:tcW w:w="3226" w:type="pct"/>
          </w:tcPr>
          <w:p w:rsidR="0063470E" w:rsidRPr="0017066C" w:rsidRDefault="0063470E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Материальные затраты </w:t>
            </w:r>
          </w:p>
        </w:tc>
        <w:tc>
          <w:tcPr>
            <w:tcW w:w="990" w:type="pct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784" w:type="pct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</w:tr>
      <w:tr w:rsidR="0063470E" w:rsidRPr="0017066C" w:rsidTr="00CA7410">
        <w:tc>
          <w:tcPr>
            <w:tcW w:w="3226" w:type="pct"/>
          </w:tcPr>
          <w:p w:rsidR="0063470E" w:rsidRPr="0017066C" w:rsidRDefault="0063470E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Затраты на оплату труда</w:t>
            </w:r>
          </w:p>
        </w:tc>
        <w:tc>
          <w:tcPr>
            <w:tcW w:w="990" w:type="pct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84" w:type="pct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63470E" w:rsidRPr="0017066C" w:rsidTr="00CA7410">
        <w:trPr>
          <w:trHeight w:val="215"/>
        </w:trPr>
        <w:tc>
          <w:tcPr>
            <w:tcW w:w="3226" w:type="pct"/>
          </w:tcPr>
          <w:p w:rsidR="0063470E" w:rsidRPr="0017066C" w:rsidRDefault="0063470E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 xml:space="preserve">Отчисления на социальные нужды </w:t>
            </w:r>
          </w:p>
        </w:tc>
        <w:tc>
          <w:tcPr>
            <w:tcW w:w="990" w:type="pct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4" w:type="pct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63470E" w:rsidRPr="0017066C" w:rsidTr="00CA7410">
        <w:tc>
          <w:tcPr>
            <w:tcW w:w="3226" w:type="pct"/>
          </w:tcPr>
          <w:p w:rsidR="0063470E" w:rsidRPr="0017066C" w:rsidRDefault="0063470E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990" w:type="pct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84" w:type="pct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</w:tr>
      <w:tr w:rsidR="0063470E" w:rsidRPr="0017066C" w:rsidTr="00CA7410">
        <w:tc>
          <w:tcPr>
            <w:tcW w:w="3226" w:type="pct"/>
          </w:tcPr>
          <w:p w:rsidR="0063470E" w:rsidRPr="0017066C" w:rsidRDefault="0063470E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Прочие затраты</w:t>
            </w:r>
          </w:p>
        </w:tc>
        <w:tc>
          <w:tcPr>
            <w:tcW w:w="990" w:type="pct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4" w:type="pct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63470E" w:rsidRPr="0017066C" w:rsidTr="00CA7410">
        <w:tc>
          <w:tcPr>
            <w:tcW w:w="3226" w:type="pct"/>
          </w:tcPr>
          <w:p w:rsidR="0063470E" w:rsidRPr="0017066C" w:rsidRDefault="0063470E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0" w:type="pct"/>
          </w:tcPr>
          <w:p w:rsidR="0063470E" w:rsidRPr="0017066C" w:rsidRDefault="0063470E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</w:tcPr>
          <w:p w:rsidR="0063470E" w:rsidRPr="0017066C" w:rsidRDefault="0063470E" w:rsidP="00CA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470E" w:rsidRPr="0017066C" w:rsidRDefault="0063470E" w:rsidP="0063470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066C">
        <w:rPr>
          <w:rFonts w:ascii="Times New Roman" w:hAnsi="Times New Roman" w:cs="Times New Roman"/>
          <w:i/>
          <w:sz w:val="24"/>
          <w:szCs w:val="24"/>
        </w:rPr>
        <w:t>Таблица 2.92</w:t>
      </w:r>
    </w:p>
    <w:p w:rsidR="0063470E" w:rsidRPr="0017066C" w:rsidRDefault="0063470E" w:rsidP="00634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6C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1"/>
        <w:gridCol w:w="1528"/>
        <w:gridCol w:w="1478"/>
        <w:gridCol w:w="1528"/>
        <w:gridCol w:w="1528"/>
        <w:gridCol w:w="1528"/>
      </w:tblGrid>
      <w:tr w:rsidR="0063470E" w:rsidRPr="0017066C" w:rsidTr="00CA7410">
        <w:trPr>
          <w:cantSplit/>
          <w:trHeight w:val="1515"/>
        </w:trPr>
        <w:tc>
          <w:tcPr>
            <w:tcW w:w="2580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Статья затрат</w:t>
            </w:r>
          </w:p>
        </w:tc>
        <w:tc>
          <w:tcPr>
            <w:tcW w:w="948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По плановой себестоимости, млн. руб.</w:t>
            </w:r>
          </w:p>
        </w:tc>
        <w:tc>
          <w:tcPr>
            <w:tcW w:w="1260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По плановой себестоимости на фактический объем, млн. руб.</w:t>
            </w:r>
          </w:p>
        </w:tc>
        <w:tc>
          <w:tcPr>
            <w:tcW w:w="1385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По фактической себестоимости, млн. руб.</w:t>
            </w:r>
          </w:p>
        </w:tc>
        <w:tc>
          <w:tcPr>
            <w:tcW w:w="1177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плановой себестоимости, млн. руб.</w:t>
            </w:r>
          </w:p>
        </w:tc>
        <w:tc>
          <w:tcPr>
            <w:tcW w:w="1361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Влияние каждой статьи на общее изменение себестоимости, млн. руб.</w:t>
            </w:r>
          </w:p>
        </w:tc>
      </w:tr>
      <w:tr w:rsidR="0063470E" w:rsidRPr="0017066C" w:rsidTr="00CA7410">
        <w:tc>
          <w:tcPr>
            <w:tcW w:w="2580" w:type="dxa"/>
          </w:tcPr>
          <w:p w:rsidR="0063470E" w:rsidRPr="0017066C" w:rsidRDefault="0063470E" w:rsidP="00CA7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948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260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385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177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0E" w:rsidRPr="0017066C" w:rsidTr="00CA7410">
        <w:tc>
          <w:tcPr>
            <w:tcW w:w="2580" w:type="dxa"/>
          </w:tcPr>
          <w:p w:rsidR="0063470E" w:rsidRPr="0017066C" w:rsidRDefault="0063470E" w:rsidP="00CA7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Оплата труда рабочих</w:t>
            </w:r>
          </w:p>
        </w:tc>
        <w:tc>
          <w:tcPr>
            <w:tcW w:w="948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60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385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7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0E" w:rsidRPr="0017066C" w:rsidTr="00CA7410">
        <w:tc>
          <w:tcPr>
            <w:tcW w:w="2580" w:type="dxa"/>
          </w:tcPr>
          <w:p w:rsidR="0063470E" w:rsidRPr="0017066C" w:rsidRDefault="0063470E" w:rsidP="00CA7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Затраты на содержание и эксплуатацию строительных машин и механизмов</w:t>
            </w:r>
          </w:p>
        </w:tc>
        <w:tc>
          <w:tcPr>
            <w:tcW w:w="948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85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7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0E" w:rsidRPr="0017066C" w:rsidTr="00CA7410">
        <w:tc>
          <w:tcPr>
            <w:tcW w:w="2580" w:type="dxa"/>
          </w:tcPr>
          <w:p w:rsidR="0063470E" w:rsidRPr="0017066C" w:rsidRDefault="0063470E" w:rsidP="00CA7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 xml:space="preserve">Итого прямые </w:t>
            </w:r>
            <w:r w:rsidRPr="00170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затраты</w:t>
            </w:r>
          </w:p>
        </w:tc>
        <w:tc>
          <w:tcPr>
            <w:tcW w:w="948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0E" w:rsidRPr="0017066C" w:rsidTr="00CA7410">
        <w:tc>
          <w:tcPr>
            <w:tcW w:w="2580" w:type="dxa"/>
          </w:tcPr>
          <w:p w:rsidR="0063470E" w:rsidRPr="0017066C" w:rsidRDefault="0063470E" w:rsidP="00CA7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Накладные расходы</w:t>
            </w:r>
          </w:p>
        </w:tc>
        <w:tc>
          <w:tcPr>
            <w:tcW w:w="948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60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385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77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70E" w:rsidRPr="0017066C" w:rsidTr="00CA7410">
        <w:tc>
          <w:tcPr>
            <w:tcW w:w="2580" w:type="dxa"/>
          </w:tcPr>
          <w:p w:rsidR="0063470E" w:rsidRPr="0017066C" w:rsidRDefault="0063470E" w:rsidP="00CA7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48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3470E" w:rsidRPr="0017066C" w:rsidRDefault="0063470E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470E" w:rsidRDefault="0063470E"/>
    <w:p w:rsidR="0063470E" w:rsidRDefault="0063470E"/>
    <w:sectPr w:rsidR="0063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5D"/>
    <w:rsid w:val="0019661F"/>
    <w:rsid w:val="0042395D"/>
    <w:rsid w:val="0063470E"/>
    <w:rsid w:val="006D7629"/>
    <w:rsid w:val="00B35F4C"/>
    <w:rsid w:val="00D85C8A"/>
    <w:rsid w:val="00D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470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34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Табл"/>
    <w:basedOn w:val="a3"/>
    <w:rsid w:val="0063470E"/>
    <w:pPr>
      <w:spacing w:after="120"/>
      <w:ind w:firstLine="0"/>
      <w:jc w:val="center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470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34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Табл"/>
    <w:basedOn w:val="a3"/>
    <w:rsid w:val="0063470E"/>
    <w:pPr>
      <w:spacing w:after="120"/>
      <w:ind w:firstLine="0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7</cp:revision>
  <dcterms:created xsi:type="dcterms:W3CDTF">2019-10-22T11:38:00Z</dcterms:created>
  <dcterms:modified xsi:type="dcterms:W3CDTF">2024-04-08T11:20:00Z</dcterms:modified>
</cp:coreProperties>
</file>