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C0" w:rsidRPr="00A526C0" w:rsidRDefault="00A526C0" w:rsidP="00A52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6C0">
        <w:rPr>
          <w:rFonts w:ascii="Times New Roman" w:hAnsi="Times New Roman" w:cs="Times New Roman"/>
          <w:b/>
          <w:sz w:val="28"/>
          <w:szCs w:val="28"/>
        </w:rPr>
        <w:t>Состав работ по эксплуатации электрохимических установок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b/>
          <w:sz w:val="28"/>
          <w:szCs w:val="28"/>
        </w:rPr>
        <w:t>Эксплуатационное обслуживание</w:t>
      </w:r>
      <w:r w:rsidRPr="00A526C0">
        <w:rPr>
          <w:rFonts w:ascii="Times New Roman" w:hAnsi="Times New Roman" w:cs="Times New Roman"/>
          <w:sz w:val="28"/>
          <w:szCs w:val="28"/>
        </w:rPr>
        <w:t xml:space="preserve"> установок эле</w:t>
      </w:r>
      <w:r w:rsidR="00B711D4">
        <w:rPr>
          <w:rFonts w:ascii="Times New Roman" w:hAnsi="Times New Roman" w:cs="Times New Roman"/>
          <w:sz w:val="28"/>
          <w:szCs w:val="28"/>
        </w:rPr>
        <w:t>ктрохимичес</w:t>
      </w:r>
      <w:r w:rsidRPr="00A526C0">
        <w:rPr>
          <w:rFonts w:ascii="Times New Roman" w:hAnsi="Times New Roman" w:cs="Times New Roman"/>
          <w:sz w:val="28"/>
          <w:szCs w:val="28"/>
        </w:rPr>
        <w:t>кой защиты выполняется конт</w:t>
      </w:r>
      <w:r w:rsidR="00B711D4">
        <w:rPr>
          <w:rFonts w:ascii="Times New Roman" w:hAnsi="Times New Roman" w:cs="Times New Roman"/>
          <w:sz w:val="28"/>
          <w:szCs w:val="28"/>
        </w:rPr>
        <w:t>орой «</w:t>
      </w:r>
      <w:proofErr w:type="spellStart"/>
      <w:r w:rsidR="00B711D4">
        <w:rPr>
          <w:rFonts w:ascii="Times New Roman" w:hAnsi="Times New Roman" w:cs="Times New Roman"/>
          <w:sz w:val="28"/>
          <w:szCs w:val="28"/>
        </w:rPr>
        <w:t>Подземметаллзащита</w:t>
      </w:r>
      <w:proofErr w:type="spellEnd"/>
      <w:r w:rsidR="00B711D4">
        <w:rPr>
          <w:rFonts w:ascii="Times New Roman" w:hAnsi="Times New Roman" w:cs="Times New Roman"/>
          <w:sz w:val="28"/>
          <w:szCs w:val="28"/>
        </w:rPr>
        <w:t>» либо о</w:t>
      </w:r>
      <w:r w:rsidRPr="00A526C0">
        <w:rPr>
          <w:rFonts w:ascii="Times New Roman" w:hAnsi="Times New Roman" w:cs="Times New Roman"/>
          <w:sz w:val="28"/>
          <w:szCs w:val="28"/>
        </w:rPr>
        <w:t>рганизацией — владельцем подземных сооружений.</w:t>
      </w:r>
    </w:p>
    <w:p w:rsidR="00B711D4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b/>
          <w:sz w:val="28"/>
          <w:szCs w:val="28"/>
        </w:rPr>
        <w:t>Обслуживание установок</w:t>
      </w:r>
      <w:r w:rsidR="00B711D4" w:rsidRPr="00B711D4">
        <w:rPr>
          <w:rFonts w:ascii="Times New Roman" w:hAnsi="Times New Roman" w:cs="Times New Roman"/>
          <w:b/>
          <w:sz w:val="28"/>
          <w:szCs w:val="28"/>
        </w:rPr>
        <w:t xml:space="preserve"> электрохимической</w:t>
      </w:r>
      <w:r w:rsidR="00B711D4">
        <w:rPr>
          <w:rFonts w:ascii="Times New Roman" w:hAnsi="Times New Roman" w:cs="Times New Roman"/>
          <w:sz w:val="28"/>
          <w:szCs w:val="28"/>
        </w:rPr>
        <w:t xml:space="preserve"> защиты в про</w:t>
      </w:r>
      <w:r w:rsidRPr="00A526C0">
        <w:rPr>
          <w:rFonts w:ascii="Times New Roman" w:hAnsi="Times New Roman" w:cs="Times New Roman"/>
          <w:sz w:val="28"/>
          <w:szCs w:val="28"/>
        </w:rPr>
        <w:t>цессе эксплуатации должно осуществляться в соответствии с графиком технических осмотров и планово-предупредительных ремонтов. График профилактических осмотров и планово-предупредительных ремонтов должен включать в себя</w:t>
      </w:r>
      <w:r w:rsidR="00B711D4">
        <w:rPr>
          <w:rFonts w:ascii="Times New Roman" w:hAnsi="Times New Roman" w:cs="Times New Roman"/>
          <w:sz w:val="28"/>
          <w:szCs w:val="28"/>
        </w:rPr>
        <w:t>:</w:t>
      </w:r>
    </w:p>
    <w:p w:rsidR="00B711D4" w:rsidRPr="00B711D4" w:rsidRDefault="00A526C0" w:rsidP="00B711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 xml:space="preserve">определение видов и объемов технических </w:t>
      </w:r>
      <w:r w:rsidR="00B711D4" w:rsidRPr="00B711D4">
        <w:rPr>
          <w:rFonts w:ascii="Times New Roman" w:hAnsi="Times New Roman" w:cs="Times New Roman"/>
          <w:sz w:val="28"/>
          <w:szCs w:val="28"/>
        </w:rPr>
        <w:t>осмотров и ремонтных работ,</w:t>
      </w:r>
    </w:p>
    <w:p w:rsidR="00B711D4" w:rsidRPr="00B711D4" w:rsidRDefault="00B711D4" w:rsidP="00B711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сро</w:t>
      </w:r>
      <w:r w:rsidR="00A526C0" w:rsidRPr="00B711D4">
        <w:rPr>
          <w:rFonts w:ascii="Times New Roman" w:hAnsi="Times New Roman" w:cs="Times New Roman"/>
          <w:sz w:val="28"/>
          <w:szCs w:val="28"/>
        </w:rPr>
        <w:t xml:space="preserve">ки их проведения, </w:t>
      </w:r>
    </w:p>
    <w:p w:rsidR="00A526C0" w:rsidRPr="00B711D4" w:rsidRDefault="00A526C0" w:rsidP="00B711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указания по организации учета и отчетности о выполненных работах.</w:t>
      </w:r>
    </w:p>
    <w:p w:rsidR="00B711D4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b/>
          <w:sz w:val="28"/>
          <w:szCs w:val="28"/>
        </w:rPr>
        <w:t>Основное назначение работ</w:t>
      </w:r>
      <w:r w:rsidRPr="00A526C0">
        <w:rPr>
          <w:rFonts w:ascii="Times New Roman" w:hAnsi="Times New Roman" w:cs="Times New Roman"/>
          <w:sz w:val="28"/>
          <w:szCs w:val="28"/>
        </w:rPr>
        <w:t xml:space="preserve"> по профилактическ</w:t>
      </w:r>
      <w:r w:rsidR="00B711D4">
        <w:rPr>
          <w:rFonts w:ascii="Times New Roman" w:hAnsi="Times New Roman" w:cs="Times New Roman"/>
          <w:sz w:val="28"/>
          <w:szCs w:val="28"/>
        </w:rPr>
        <w:t>им осмотрам и планово-предупреди</w:t>
      </w:r>
      <w:r w:rsidRPr="00A526C0">
        <w:rPr>
          <w:rFonts w:ascii="Times New Roman" w:hAnsi="Times New Roman" w:cs="Times New Roman"/>
          <w:sz w:val="28"/>
          <w:szCs w:val="28"/>
        </w:rPr>
        <w:t>тель</w:t>
      </w:r>
      <w:r w:rsidR="00B711D4">
        <w:rPr>
          <w:rFonts w:ascii="Times New Roman" w:hAnsi="Times New Roman" w:cs="Times New Roman"/>
          <w:sz w:val="28"/>
          <w:szCs w:val="28"/>
        </w:rPr>
        <w:t>ным ремонтам — содержание элект</w:t>
      </w:r>
      <w:r w:rsidRPr="00A526C0">
        <w:rPr>
          <w:rFonts w:ascii="Times New Roman" w:hAnsi="Times New Roman" w:cs="Times New Roman"/>
          <w:sz w:val="28"/>
          <w:szCs w:val="28"/>
        </w:rPr>
        <w:t xml:space="preserve">рохимической защиты в состоянии полной работоспособности, предупреждение преждевременного износа и отказов в работе. 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b/>
          <w:sz w:val="28"/>
          <w:szCs w:val="28"/>
        </w:rPr>
        <w:t>Технический осмотр</w:t>
      </w:r>
      <w:r w:rsidRPr="00A526C0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B711D4" w:rsidRDefault="00A526C0" w:rsidP="00B711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 xml:space="preserve">осмотр всех элементов </w:t>
      </w:r>
      <w:r w:rsidR="00B711D4">
        <w:rPr>
          <w:rFonts w:ascii="Times New Roman" w:hAnsi="Times New Roman" w:cs="Times New Roman"/>
          <w:sz w:val="28"/>
          <w:szCs w:val="28"/>
        </w:rPr>
        <w:t>установки с целью выявления вне</w:t>
      </w:r>
      <w:r w:rsidRPr="00B711D4">
        <w:rPr>
          <w:rFonts w:ascii="Times New Roman" w:hAnsi="Times New Roman" w:cs="Times New Roman"/>
          <w:sz w:val="28"/>
          <w:szCs w:val="28"/>
        </w:rPr>
        <w:t xml:space="preserve">шних дефектов; </w:t>
      </w:r>
    </w:p>
    <w:p w:rsidR="00B711D4" w:rsidRDefault="00A526C0" w:rsidP="00B711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проверку плотности контактов, исправности монтажа, отсутствия механич</w:t>
      </w:r>
      <w:r w:rsidR="00B711D4">
        <w:rPr>
          <w:rFonts w:ascii="Times New Roman" w:hAnsi="Times New Roman" w:cs="Times New Roman"/>
          <w:sz w:val="28"/>
          <w:szCs w:val="28"/>
        </w:rPr>
        <w:t>еских повреждений отдельных эле</w:t>
      </w:r>
      <w:r w:rsidRPr="00B711D4">
        <w:rPr>
          <w:rFonts w:ascii="Times New Roman" w:hAnsi="Times New Roman" w:cs="Times New Roman"/>
          <w:sz w:val="28"/>
          <w:szCs w:val="28"/>
        </w:rPr>
        <w:t xml:space="preserve">ментов, </w:t>
      </w:r>
      <w:proofErr w:type="spellStart"/>
      <w:r w:rsidRPr="00B711D4">
        <w:rPr>
          <w:rFonts w:ascii="Times New Roman" w:hAnsi="Times New Roman" w:cs="Times New Roman"/>
          <w:sz w:val="28"/>
          <w:szCs w:val="28"/>
        </w:rPr>
        <w:t>подгаров</w:t>
      </w:r>
      <w:proofErr w:type="spellEnd"/>
      <w:r w:rsidRPr="00B711D4">
        <w:rPr>
          <w:rFonts w:ascii="Times New Roman" w:hAnsi="Times New Roman" w:cs="Times New Roman"/>
          <w:sz w:val="28"/>
          <w:szCs w:val="28"/>
        </w:rPr>
        <w:t xml:space="preserve"> и следов перегревов, раскопок на</w:t>
      </w:r>
      <w:r w:rsidR="00B711D4">
        <w:rPr>
          <w:rFonts w:ascii="Times New Roman" w:hAnsi="Times New Roman" w:cs="Times New Roman"/>
          <w:sz w:val="28"/>
          <w:szCs w:val="28"/>
        </w:rPr>
        <w:t xml:space="preserve"> трассе дре</w:t>
      </w:r>
      <w:r w:rsidRPr="00B711D4">
        <w:rPr>
          <w:rFonts w:ascii="Times New Roman" w:hAnsi="Times New Roman" w:cs="Times New Roman"/>
          <w:sz w:val="28"/>
          <w:szCs w:val="28"/>
        </w:rPr>
        <w:t>нажных кабелей и анодных заземлений;</w:t>
      </w:r>
    </w:p>
    <w:p w:rsidR="00B711D4" w:rsidRDefault="00A526C0" w:rsidP="00B711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 xml:space="preserve"> проверку исправности предохранителей; </w:t>
      </w:r>
    </w:p>
    <w:p w:rsidR="00A526C0" w:rsidRPr="00B711D4" w:rsidRDefault="00A526C0" w:rsidP="00B711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очистку корпуса дренажного и катодного преобразователя, блока совместной защиты снаружи и внутри;</w:t>
      </w:r>
    </w:p>
    <w:p w:rsidR="00A526C0" w:rsidRPr="00B711D4" w:rsidRDefault="00A526C0" w:rsidP="00B711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измерение тока и напряжения на выходе преобразователя; измерение поляризационного или суммарного потенциала трубопровода в точке подключения установки;</w:t>
      </w:r>
    </w:p>
    <w:p w:rsidR="00A526C0" w:rsidRPr="00B711D4" w:rsidRDefault="00A526C0" w:rsidP="00B711D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производство записи в жур</w:t>
      </w:r>
      <w:r w:rsidR="00B711D4" w:rsidRPr="00B711D4">
        <w:rPr>
          <w:rFonts w:ascii="Times New Roman" w:hAnsi="Times New Roman" w:cs="Times New Roman"/>
          <w:sz w:val="28"/>
          <w:szCs w:val="28"/>
        </w:rPr>
        <w:t>нале установки о результатах вы</w:t>
      </w:r>
      <w:r w:rsidRPr="00B711D4">
        <w:rPr>
          <w:rFonts w:ascii="Times New Roman" w:hAnsi="Times New Roman" w:cs="Times New Roman"/>
          <w:sz w:val="28"/>
          <w:szCs w:val="28"/>
        </w:rPr>
        <w:t>полненной работы.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b/>
          <w:sz w:val="28"/>
          <w:szCs w:val="28"/>
        </w:rPr>
        <w:t>Технический осмотр с проверкой эффективности действия защиты</w:t>
      </w:r>
      <w:r w:rsidRPr="00A526C0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526C0" w:rsidRPr="00B711D4" w:rsidRDefault="00A526C0" w:rsidP="00B711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все работы по техническому осмотру;</w:t>
      </w:r>
    </w:p>
    <w:p w:rsidR="00A526C0" w:rsidRPr="00B711D4" w:rsidRDefault="00A526C0" w:rsidP="00B711D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1D4">
        <w:rPr>
          <w:rFonts w:ascii="Times New Roman" w:hAnsi="Times New Roman" w:cs="Times New Roman"/>
          <w:sz w:val="28"/>
          <w:szCs w:val="28"/>
        </w:rPr>
        <w:t>измерения поляризационных или суммарных потенциалов в постоянно закрепленных опорных пунктах.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b/>
          <w:sz w:val="28"/>
          <w:szCs w:val="28"/>
        </w:rPr>
        <w:t>Текущий ремонт</w:t>
      </w:r>
      <w:r w:rsidRPr="00A526C0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B711D4" w:rsidRPr="00831E53" w:rsidRDefault="00A526C0" w:rsidP="00831E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sz w:val="28"/>
          <w:szCs w:val="28"/>
        </w:rPr>
        <w:t xml:space="preserve">все работы по техническому осмотру с проверкой эффективности; </w:t>
      </w:r>
    </w:p>
    <w:p w:rsidR="00A526C0" w:rsidRPr="00831E53" w:rsidRDefault="00A526C0" w:rsidP="00831E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sz w:val="28"/>
          <w:szCs w:val="28"/>
        </w:rPr>
        <w:t xml:space="preserve">измерение сопротивления </w:t>
      </w:r>
      <w:r w:rsidR="00B711D4" w:rsidRPr="00831E53">
        <w:rPr>
          <w:rFonts w:ascii="Times New Roman" w:hAnsi="Times New Roman" w:cs="Times New Roman"/>
          <w:sz w:val="28"/>
          <w:szCs w:val="28"/>
        </w:rPr>
        <w:t>изоляции в соответствии с требо</w:t>
      </w:r>
      <w:r w:rsidRPr="00831E53">
        <w:rPr>
          <w:rFonts w:ascii="Times New Roman" w:hAnsi="Times New Roman" w:cs="Times New Roman"/>
          <w:sz w:val="28"/>
          <w:szCs w:val="28"/>
        </w:rPr>
        <w:t>ваниями и нормами ПУЭ (разд.1, пункты 1.8—34.1);</w:t>
      </w:r>
    </w:p>
    <w:p w:rsidR="00E34508" w:rsidRPr="00831E53" w:rsidRDefault="00A526C0" w:rsidP="00831E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sz w:val="28"/>
          <w:szCs w:val="28"/>
        </w:rPr>
        <w:lastRenderedPageBreak/>
        <w:t>одну или две из указанн</w:t>
      </w:r>
      <w:r w:rsidR="007C5F4D" w:rsidRPr="00831E53">
        <w:rPr>
          <w:rFonts w:ascii="Times New Roman" w:hAnsi="Times New Roman" w:cs="Times New Roman"/>
          <w:sz w:val="28"/>
          <w:szCs w:val="28"/>
        </w:rPr>
        <w:t>ых ниже работ — ремонт линии пи</w:t>
      </w:r>
      <w:r w:rsidRPr="00831E53">
        <w:rPr>
          <w:rFonts w:ascii="Times New Roman" w:hAnsi="Times New Roman" w:cs="Times New Roman"/>
          <w:sz w:val="28"/>
          <w:szCs w:val="28"/>
        </w:rPr>
        <w:t>тания (до 20 % протяженнос</w:t>
      </w:r>
      <w:r w:rsidR="007C5F4D" w:rsidRPr="00831E53">
        <w:rPr>
          <w:rFonts w:ascii="Times New Roman" w:hAnsi="Times New Roman" w:cs="Times New Roman"/>
          <w:sz w:val="28"/>
          <w:szCs w:val="28"/>
        </w:rPr>
        <w:t>ти), ремонт выпрямительного бло</w:t>
      </w:r>
      <w:r w:rsidRPr="00831E53">
        <w:rPr>
          <w:rFonts w:ascii="Times New Roman" w:hAnsi="Times New Roman" w:cs="Times New Roman"/>
          <w:sz w:val="28"/>
          <w:szCs w:val="28"/>
        </w:rPr>
        <w:t xml:space="preserve">ка, ремонт блока управления, </w:t>
      </w:r>
      <w:r w:rsidR="007C5F4D" w:rsidRPr="00831E53">
        <w:rPr>
          <w:rFonts w:ascii="Times New Roman" w:hAnsi="Times New Roman" w:cs="Times New Roman"/>
          <w:sz w:val="28"/>
          <w:szCs w:val="28"/>
        </w:rPr>
        <w:t>ремонт измерительного блока, ре</w:t>
      </w:r>
      <w:r w:rsidRPr="00831E53">
        <w:rPr>
          <w:rFonts w:ascii="Times New Roman" w:hAnsi="Times New Roman" w:cs="Times New Roman"/>
          <w:sz w:val="28"/>
          <w:szCs w:val="28"/>
        </w:rPr>
        <w:t>монт корпуса установки и узлов крепления, рем</w:t>
      </w:r>
      <w:r w:rsidR="007C5F4D" w:rsidRPr="00831E53">
        <w:rPr>
          <w:rFonts w:ascii="Times New Roman" w:hAnsi="Times New Roman" w:cs="Times New Roman"/>
          <w:sz w:val="28"/>
          <w:szCs w:val="28"/>
        </w:rPr>
        <w:t>онт дренажно</w:t>
      </w:r>
      <w:r w:rsidRPr="00831E53">
        <w:rPr>
          <w:rFonts w:ascii="Times New Roman" w:hAnsi="Times New Roman" w:cs="Times New Roman"/>
          <w:sz w:val="28"/>
          <w:szCs w:val="28"/>
        </w:rPr>
        <w:t xml:space="preserve">го кабеля (до 20 % протяженности), ремонт контактного устройства контура анодного </w:t>
      </w:r>
      <w:r w:rsidR="007C5F4D" w:rsidRPr="00831E53">
        <w:rPr>
          <w:rFonts w:ascii="Times New Roman" w:hAnsi="Times New Roman" w:cs="Times New Roman"/>
          <w:sz w:val="28"/>
          <w:szCs w:val="28"/>
        </w:rPr>
        <w:t>заземления, ремонт контура анод</w:t>
      </w:r>
      <w:r w:rsidRPr="00831E53">
        <w:rPr>
          <w:rFonts w:ascii="Times New Roman" w:hAnsi="Times New Roman" w:cs="Times New Roman"/>
          <w:sz w:val="28"/>
          <w:szCs w:val="28"/>
        </w:rPr>
        <w:t>ного за</w:t>
      </w:r>
      <w:r w:rsidR="00831E53" w:rsidRPr="00831E53">
        <w:rPr>
          <w:rFonts w:ascii="Times New Roman" w:hAnsi="Times New Roman" w:cs="Times New Roman"/>
          <w:sz w:val="28"/>
          <w:szCs w:val="28"/>
        </w:rPr>
        <w:t>земления (</w:t>
      </w:r>
      <w:r w:rsidRPr="00831E53">
        <w:rPr>
          <w:rFonts w:ascii="Times New Roman" w:hAnsi="Times New Roman" w:cs="Times New Roman"/>
          <w:sz w:val="28"/>
          <w:szCs w:val="28"/>
        </w:rPr>
        <w:t>в объеме менее 20 %).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Pr="00A526C0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526C0" w:rsidRPr="00831E53" w:rsidRDefault="00A526C0" w:rsidP="00831E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sz w:val="28"/>
          <w:szCs w:val="28"/>
        </w:rPr>
        <w:t>все работы по техническо</w:t>
      </w:r>
      <w:r w:rsidR="00831E53" w:rsidRPr="00831E53">
        <w:rPr>
          <w:rFonts w:ascii="Times New Roman" w:hAnsi="Times New Roman" w:cs="Times New Roman"/>
          <w:sz w:val="28"/>
          <w:szCs w:val="28"/>
        </w:rPr>
        <w:t>му осмотру с проверкой эффектив</w:t>
      </w:r>
      <w:r w:rsidRPr="00831E53">
        <w:rPr>
          <w:rFonts w:ascii="Times New Roman" w:hAnsi="Times New Roman" w:cs="Times New Roman"/>
          <w:sz w:val="28"/>
          <w:szCs w:val="28"/>
        </w:rPr>
        <w:t>ности действия электрохимической защиты;</w:t>
      </w:r>
    </w:p>
    <w:p w:rsidR="00A526C0" w:rsidRPr="00831E53" w:rsidRDefault="00A526C0" w:rsidP="00831E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sz w:val="28"/>
          <w:szCs w:val="28"/>
        </w:rPr>
        <w:t xml:space="preserve">более двух работ из перечня ремонтов либо ремонт в объеме более 20 % линии питания, дренажного </w:t>
      </w:r>
      <w:r w:rsidR="00831E53" w:rsidRPr="00831E53">
        <w:rPr>
          <w:rFonts w:ascii="Times New Roman" w:hAnsi="Times New Roman" w:cs="Times New Roman"/>
          <w:sz w:val="28"/>
          <w:szCs w:val="28"/>
        </w:rPr>
        <w:t>кабеля, контура анодно</w:t>
      </w:r>
      <w:r w:rsidRPr="00831E53">
        <w:rPr>
          <w:rFonts w:ascii="Times New Roman" w:hAnsi="Times New Roman" w:cs="Times New Roman"/>
          <w:sz w:val="28"/>
          <w:szCs w:val="28"/>
        </w:rPr>
        <w:t>го заземления.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b/>
          <w:sz w:val="28"/>
          <w:szCs w:val="28"/>
        </w:rPr>
        <w:t>Внеплановый ремонт</w:t>
      </w:r>
      <w:r w:rsidRPr="00A526C0">
        <w:rPr>
          <w:rFonts w:ascii="Times New Roman" w:hAnsi="Times New Roman" w:cs="Times New Roman"/>
          <w:sz w:val="28"/>
          <w:szCs w:val="28"/>
        </w:rPr>
        <w:t xml:space="preserve"> — вид ремонта, вызванный отказом в работе оборудования и не предусмотренный годовым планом.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b/>
          <w:sz w:val="28"/>
          <w:szCs w:val="28"/>
        </w:rPr>
        <w:t xml:space="preserve">Отказ в </w:t>
      </w:r>
      <w:r w:rsidR="00831E53" w:rsidRPr="00831E53">
        <w:rPr>
          <w:rFonts w:ascii="Times New Roman" w:hAnsi="Times New Roman" w:cs="Times New Roman"/>
          <w:b/>
          <w:sz w:val="28"/>
          <w:szCs w:val="28"/>
        </w:rPr>
        <w:t>работе оборудования</w:t>
      </w:r>
      <w:r w:rsidR="00831E53">
        <w:rPr>
          <w:rFonts w:ascii="Times New Roman" w:hAnsi="Times New Roman" w:cs="Times New Roman"/>
          <w:sz w:val="28"/>
          <w:szCs w:val="28"/>
        </w:rPr>
        <w:t xml:space="preserve"> должен быть зафиксирован ава</w:t>
      </w:r>
      <w:r w:rsidRPr="00A526C0">
        <w:rPr>
          <w:rFonts w:ascii="Times New Roman" w:hAnsi="Times New Roman" w:cs="Times New Roman"/>
          <w:sz w:val="28"/>
          <w:szCs w:val="28"/>
        </w:rPr>
        <w:t>рийным актом, в котором у</w:t>
      </w:r>
      <w:r w:rsidR="00831E53">
        <w:rPr>
          <w:rFonts w:ascii="Times New Roman" w:hAnsi="Times New Roman" w:cs="Times New Roman"/>
          <w:sz w:val="28"/>
          <w:szCs w:val="28"/>
        </w:rPr>
        <w:t>казываются причины аварии и под</w:t>
      </w:r>
      <w:r w:rsidRPr="00A526C0">
        <w:rPr>
          <w:rFonts w:ascii="Times New Roman" w:hAnsi="Times New Roman" w:cs="Times New Roman"/>
          <w:sz w:val="28"/>
          <w:szCs w:val="28"/>
        </w:rPr>
        <w:t>лежащие устранению дефекты.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b/>
          <w:sz w:val="28"/>
          <w:szCs w:val="28"/>
        </w:rPr>
        <w:t>Рекомендуемые сроки проведения</w:t>
      </w:r>
      <w:r w:rsidRPr="00A526C0">
        <w:rPr>
          <w:rFonts w:ascii="Times New Roman" w:hAnsi="Times New Roman" w:cs="Times New Roman"/>
          <w:sz w:val="28"/>
          <w:szCs w:val="28"/>
        </w:rPr>
        <w:t xml:space="preserve"> технических осмотров и планово-</w:t>
      </w:r>
      <w:r w:rsidR="00831E53">
        <w:rPr>
          <w:rFonts w:ascii="Times New Roman" w:hAnsi="Times New Roman" w:cs="Times New Roman"/>
          <w:sz w:val="28"/>
          <w:szCs w:val="28"/>
        </w:rPr>
        <w:t>п</w:t>
      </w:r>
      <w:r w:rsidRPr="00A526C0">
        <w:rPr>
          <w:rFonts w:ascii="Times New Roman" w:hAnsi="Times New Roman" w:cs="Times New Roman"/>
          <w:sz w:val="28"/>
          <w:szCs w:val="28"/>
        </w:rPr>
        <w:t>редупредительных ремонтов:</w:t>
      </w:r>
    </w:p>
    <w:p w:rsidR="00A526C0" w:rsidRPr="00831E53" w:rsidRDefault="00A526C0" w:rsidP="00831E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sz w:val="28"/>
          <w:szCs w:val="28"/>
        </w:rPr>
        <w:t>технический осмотр — 2 раза в месяц для катодных, 4 раза в месяц для дренажных и 1 раз в</w:t>
      </w:r>
      <w:r w:rsidR="00831E53" w:rsidRPr="00831E53">
        <w:rPr>
          <w:rFonts w:ascii="Times New Roman" w:hAnsi="Times New Roman" w:cs="Times New Roman"/>
          <w:sz w:val="28"/>
          <w:szCs w:val="28"/>
        </w:rPr>
        <w:t xml:space="preserve"> 6 мес. для протекторных устано</w:t>
      </w:r>
      <w:r w:rsidRPr="00831E53">
        <w:rPr>
          <w:rFonts w:ascii="Times New Roman" w:hAnsi="Times New Roman" w:cs="Times New Roman"/>
          <w:sz w:val="28"/>
          <w:szCs w:val="28"/>
        </w:rPr>
        <w:t>вок;</w:t>
      </w:r>
    </w:p>
    <w:p w:rsidR="00A526C0" w:rsidRPr="00831E53" w:rsidRDefault="00A526C0" w:rsidP="00831E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sz w:val="28"/>
          <w:szCs w:val="28"/>
        </w:rPr>
        <w:t>технический осмотр с проверкой эффективности — 1 раз в</w:t>
      </w:r>
      <w:r w:rsidR="00831E53" w:rsidRPr="00831E53">
        <w:rPr>
          <w:rFonts w:ascii="Times New Roman" w:hAnsi="Times New Roman" w:cs="Times New Roman"/>
          <w:sz w:val="28"/>
          <w:szCs w:val="28"/>
        </w:rPr>
        <w:t xml:space="preserve"> 6 </w:t>
      </w:r>
      <w:r w:rsidRPr="00831E53">
        <w:rPr>
          <w:rFonts w:ascii="Times New Roman" w:hAnsi="Times New Roman" w:cs="Times New Roman"/>
          <w:sz w:val="28"/>
          <w:szCs w:val="28"/>
        </w:rPr>
        <w:t>мес.;</w:t>
      </w:r>
    </w:p>
    <w:p w:rsidR="00A526C0" w:rsidRPr="00831E53" w:rsidRDefault="00831E53" w:rsidP="00831E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sz w:val="28"/>
          <w:szCs w:val="28"/>
        </w:rPr>
        <w:t xml:space="preserve">текущий ремонт — 1 раз в год; </w:t>
      </w:r>
    </w:p>
    <w:p w:rsidR="00A526C0" w:rsidRPr="00831E53" w:rsidRDefault="00A526C0" w:rsidP="00831E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sz w:val="28"/>
          <w:szCs w:val="28"/>
        </w:rPr>
        <w:t>капитальный ремонт — в з</w:t>
      </w:r>
      <w:r w:rsidR="00831E53" w:rsidRPr="00831E53">
        <w:rPr>
          <w:rFonts w:ascii="Times New Roman" w:hAnsi="Times New Roman" w:cs="Times New Roman"/>
          <w:sz w:val="28"/>
          <w:szCs w:val="28"/>
        </w:rPr>
        <w:t>ависимости от условий эксплуатации</w:t>
      </w:r>
      <w:r w:rsidRPr="00831E53">
        <w:rPr>
          <w:rFonts w:ascii="Times New Roman" w:hAnsi="Times New Roman" w:cs="Times New Roman"/>
          <w:sz w:val="28"/>
          <w:szCs w:val="28"/>
        </w:rPr>
        <w:t xml:space="preserve"> (ориентировочно 1 раз в 5 лет).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A526C0">
        <w:rPr>
          <w:rFonts w:ascii="Times New Roman" w:hAnsi="Times New Roman" w:cs="Times New Roman"/>
          <w:sz w:val="28"/>
          <w:szCs w:val="28"/>
        </w:rPr>
        <w:t xml:space="preserve">С целью оперативного выполнения внеплановых ремонтов и сокращения перерывов в работе электрохимической защиты в организациях, эксплуатирующих устройства электрохимической защиты, целесообразно иметь </w:t>
      </w:r>
      <w:r w:rsidRPr="00831E53">
        <w:rPr>
          <w:rFonts w:ascii="Times New Roman" w:hAnsi="Times New Roman" w:cs="Times New Roman"/>
          <w:b/>
          <w:sz w:val="28"/>
          <w:szCs w:val="28"/>
        </w:rPr>
        <w:t>резервный фонд</w:t>
      </w:r>
      <w:r w:rsidR="00831E53">
        <w:rPr>
          <w:rFonts w:ascii="Times New Roman" w:hAnsi="Times New Roman" w:cs="Times New Roman"/>
          <w:sz w:val="28"/>
          <w:szCs w:val="28"/>
        </w:rPr>
        <w:t xml:space="preserve"> преобразователей д</w:t>
      </w:r>
      <w:r w:rsidRPr="00A526C0">
        <w:rPr>
          <w:rFonts w:ascii="Times New Roman" w:hAnsi="Times New Roman" w:cs="Times New Roman"/>
          <w:sz w:val="28"/>
          <w:szCs w:val="28"/>
        </w:rPr>
        <w:t>ля катодной и дренажной защиты из расчета один резервный преобразователь на 10 действующих.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831E53">
        <w:rPr>
          <w:rFonts w:ascii="Times New Roman" w:hAnsi="Times New Roman" w:cs="Times New Roman"/>
          <w:b/>
          <w:sz w:val="28"/>
          <w:szCs w:val="28"/>
        </w:rPr>
        <w:t>Все неисправности в работ</w:t>
      </w:r>
      <w:r w:rsidR="00831E53" w:rsidRPr="00831E53">
        <w:rPr>
          <w:rFonts w:ascii="Times New Roman" w:hAnsi="Times New Roman" w:cs="Times New Roman"/>
          <w:b/>
          <w:sz w:val="28"/>
          <w:szCs w:val="28"/>
        </w:rPr>
        <w:t>е установки электрохимической заш</w:t>
      </w:r>
      <w:r w:rsidRPr="00831E53">
        <w:rPr>
          <w:rFonts w:ascii="Times New Roman" w:hAnsi="Times New Roman" w:cs="Times New Roman"/>
          <w:b/>
          <w:sz w:val="28"/>
          <w:szCs w:val="28"/>
        </w:rPr>
        <w:t>иты</w:t>
      </w:r>
      <w:r w:rsidRPr="00A526C0">
        <w:rPr>
          <w:rFonts w:ascii="Times New Roman" w:hAnsi="Times New Roman" w:cs="Times New Roman"/>
          <w:sz w:val="28"/>
          <w:szCs w:val="28"/>
        </w:rPr>
        <w:t xml:space="preserve"> должны быть устранен</w:t>
      </w:r>
      <w:r w:rsidR="00831E53">
        <w:rPr>
          <w:rFonts w:ascii="Times New Roman" w:hAnsi="Times New Roman" w:cs="Times New Roman"/>
          <w:sz w:val="28"/>
          <w:szCs w:val="28"/>
        </w:rPr>
        <w:t>ы в течение 24 ч после их обнар</w:t>
      </w:r>
      <w:r w:rsidRPr="00A526C0">
        <w:rPr>
          <w:rFonts w:ascii="Times New Roman" w:hAnsi="Times New Roman" w:cs="Times New Roman"/>
          <w:sz w:val="28"/>
          <w:szCs w:val="28"/>
        </w:rPr>
        <w:t>ужения.</w:t>
      </w:r>
    </w:p>
    <w:p w:rsidR="00A526C0" w:rsidRPr="00A526C0" w:rsidRDefault="00A526C0" w:rsidP="00A526C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B6DD7" w:rsidRDefault="00A526C0" w:rsidP="00A526C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31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 обнаружении перегоре</w:t>
      </w:r>
      <w:r w:rsidR="00EB6D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вшего предохранителя следует ус</w:t>
      </w:r>
      <w:r w:rsidRPr="00831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тановить запасной стандартный предохранитель</w:t>
      </w:r>
    </w:p>
    <w:p w:rsidR="00EB6DD7" w:rsidRDefault="00A526C0" w:rsidP="00A526C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B6DD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При проверке параметров работы катодной станции</w:t>
      </w:r>
      <w:r w:rsidR="00EB6D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измеряется</w:t>
      </w:r>
      <w:r w:rsidRPr="00831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ток катодной защиты, нап</w:t>
      </w:r>
      <w:r w:rsidR="00EB6D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ряжение на выходных клеммах като</w:t>
      </w:r>
      <w:r w:rsidRPr="00831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дной станции и потенциал в точке защитного тока.</w:t>
      </w:r>
    </w:p>
    <w:p w:rsidR="00A526C0" w:rsidRPr="00831E53" w:rsidRDefault="00A526C0" w:rsidP="00A526C0">
      <w:pP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831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При обнаружении недостаточной эффективности действия защиты (сокращена зона ее</w:t>
      </w:r>
      <w:r w:rsidR="00EB6D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действия) или превышения потен</w:t>
      </w:r>
      <w:r w:rsidRPr="00831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циалов, установленных прое</w:t>
      </w:r>
      <w:r w:rsidR="00EB6DD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ктом защиты, необходимо произве</w:t>
      </w:r>
      <w:r w:rsidRPr="00831E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сти регулирование режима работы защиты.</w:t>
      </w:r>
    </w:p>
    <w:p w:rsidR="00A526C0" w:rsidRPr="00A526C0" w:rsidRDefault="00A526C0" w:rsidP="00A526C0">
      <w:pPr>
        <w:rPr>
          <w:rFonts w:ascii="Times New Roman" w:hAnsi="Times New Roman" w:cs="Times New Roman"/>
          <w:sz w:val="28"/>
          <w:szCs w:val="28"/>
        </w:rPr>
      </w:pPr>
      <w:r w:rsidRPr="00A526C0">
        <w:rPr>
          <w:rFonts w:ascii="Times New Roman" w:hAnsi="Times New Roman" w:cs="Times New Roman"/>
          <w:sz w:val="28"/>
          <w:szCs w:val="28"/>
        </w:rPr>
        <w:t>Исправность изолирующ</w:t>
      </w:r>
      <w:r w:rsidR="00EB6DD7">
        <w:rPr>
          <w:rFonts w:ascii="Times New Roman" w:hAnsi="Times New Roman" w:cs="Times New Roman"/>
          <w:sz w:val="28"/>
          <w:szCs w:val="28"/>
        </w:rPr>
        <w:t>их фланцевых соединений проверя</w:t>
      </w:r>
      <w:r w:rsidRPr="00A526C0">
        <w:rPr>
          <w:rFonts w:ascii="Times New Roman" w:hAnsi="Times New Roman" w:cs="Times New Roman"/>
          <w:sz w:val="28"/>
          <w:szCs w:val="28"/>
        </w:rPr>
        <w:t>ют не реже 1 раза в год. При этом измеряют падение напряжена изолирующем фланце и</w:t>
      </w:r>
      <w:r w:rsidR="00EB6DD7">
        <w:rPr>
          <w:rFonts w:ascii="Times New Roman" w:hAnsi="Times New Roman" w:cs="Times New Roman"/>
          <w:sz w:val="28"/>
          <w:szCs w:val="28"/>
        </w:rPr>
        <w:t xml:space="preserve"> синхронно — разность потенциало</w:t>
      </w:r>
      <w:r w:rsidRPr="00A526C0">
        <w:rPr>
          <w:rFonts w:ascii="Times New Roman" w:hAnsi="Times New Roman" w:cs="Times New Roman"/>
          <w:sz w:val="28"/>
          <w:szCs w:val="28"/>
        </w:rPr>
        <w:t xml:space="preserve">в по обеим сторонам изолирующего фланца по отношению к |земле. Измерение проводят при помощи двух </w:t>
      </w:r>
      <w:r w:rsidR="00EB6DD7">
        <w:rPr>
          <w:rFonts w:ascii="Times New Roman" w:hAnsi="Times New Roman" w:cs="Times New Roman"/>
          <w:sz w:val="28"/>
          <w:szCs w:val="28"/>
        </w:rPr>
        <w:t>милливольтмет</w:t>
      </w:r>
      <w:r w:rsidRPr="00A526C0">
        <w:rPr>
          <w:rFonts w:ascii="Times New Roman" w:hAnsi="Times New Roman" w:cs="Times New Roman"/>
          <w:sz w:val="28"/>
          <w:szCs w:val="28"/>
        </w:rPr>
        <w:t>ров.</w:t>
      </w:r>
      <w:bookmarkStart w:id="0" w:name="_GoBack"/>
      <w:bookmarkEnd w:id="0"/>
    </w:p>
    <w:sectPr w:rsidR="00A526C0" w:rsidRPr="00A526C0" w:rsidSect="00A52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5F5"/>
    <w:multiLevelType w:val="hybridMultilevel"/>
    <w:tmpl w:val="0DEE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73C2"/>
    <w:multiLevelType w:val="hybridMultilevel"/>
    <w:tmpl w:val="53E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D05"/>
    <w:multiLevelType w:val="hybridMultilevel"/>
    <w:tmpl w:val="3FD6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97F02"/>
    <w:multiLevelType w:val="hybridMultilevel"/>
    <w:tmpl w:val="9F0C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3EC7"/>
    <w:multiLevelType w:val="hybridMultilevel"/>
    <w:tmpl w:val="369A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1721C"/>
    <w:multiLevelType w:val="hybridMultilevel"/>
    <w:tmpl w:val="D4543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0"/>
    <w:rsid w:val="006138C1"/>
    <w:rsid w:val="006706D4"/>
    <w:rsid w:val="007C5F4D"/>
    <w:rsid w:val="00831E53"/>
    <w:rsid w:val="00A526C0"/>
    <w:rsid w:val="00B711D4"/>
    <w:rsid w:val="00E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3627"/>
  <w15:docId w15:val="{0C1FDFEC-2CF0-43EA-A464-8159F0A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5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A526C0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7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Пользователь Windows</cp:lastModifiedBy>
  <cp:revision>4</cp:revision>
  <dcterms:created xsi:type="dcterms:W3CDTF">2024-11-06T11:29:00Z</dcterms:created>
  <dcterms:modified xsi:type="dcterms:W3CDTF">2024-11-06T15:59:00Z</dcterms:modified>
</cp:coreProperties>
</file>