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32AD" w14:textId="0E36FE81" w:rsidR="005F677B" w:rsidRPr="005F677B" w:rsidRDefault="005F677B" w:rsidP="005F677B">
      <w:pPr>
        <w:pStyle w:val="Default"/>
        <w:rPr>
          <w:sz w:val="28"/>
          <w:szCs w:val="28"/>
        </w:rPr>
      </w:pPr>
      <w:r w:rsidRPr="005F677B">
        <w:rPr>
          <w:b/>
          <w:bCs/>
          <w:sz w:val="28"/>
          <w:szCs w:val="28"/>
        </w:rPr>
        <w:t>Практическая работа №2</w:t>
      </w:r>
      <w:r w:rsidRPr="005F677B">
        <w:rPr>
          <w:b/>
          <w:bCs/>
          <w:sz w:val="28"/>
          <w:szCs w:val="28"/>
        </w:rPr>
        <w:t>4-25</w:t>
      </w:r>
      <w:r w:rsidRPr="005F677B">
        <w:rPr>
          <w:b/>
          <w:bCs/>
          <w:sz w:val="28"/>
          <w:szCs w:val="28"/>
        </w:rPr>
        <w:t xml:space="preserve"> </w:t>
      </w:r>
    </w:p>
    <w:p w14:paraId="2579D5FF" w14:textId="5FEBEBE4" w:rsidR="00010757" w:rsidRDefault="005F677B" w:rsidP="005F67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677B">
        <w:rPr>
          <w:rFonts w:ascii="Times New Roman" w:hAnsi="Times New Roman" w:cs="Times New Roman"/>
          <w:b/>
          <w:bCs/>
          <w:sz w:val="28"/>
          <w:szCs w:val="28"/>
        </w:rPr>
        <w:t>Спутниковая аппаратура потребителя. Выбор спутниковой аппаратуры</w:t>
      </w:r>
    </w:p>
    <w:p w14:paraId="2A1B6B03" w14:textId="2D26AEDB" w:rsidR="005F677B" w:rsidRDefault="005F677B" w:rsidP="005F677B">
      <w:pPr>
        <w:pStyle w:val="Default"/>
        <w:rPr>
          <w:sz w:val="28"/>
          <w:szCs w:val="28"/>
        </w:rPr>
      </w:pPr>
      <w:r w:rsidRPr="005F677B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. Изучить типы и потенциальные возможности спутниковой аппаратуры, освоить методику выбора спутниковой аппаратуры для выполнения конкретных топографо-геодезических работ и определения минимальной комплектности. </w:t>
      </w:r>
    </w:p>
    <w:p w14:paraId="400EC646" w14:textId="77777777" w:rsidR="005F677B" w:rsidRDefault="005F677B" w:rsidP="005F677B">
      <w:pPr>
        <w:pStyle w:val="Default"/>
        <w:rPr>
          <w:sz w:val="28"/>
          <w:szCs w:val="28"/>
        </w:rPr>
      </w:pPr>
    </w:p>
    <w:p w14:paraId="0AFB5953" w14:textId="11D9468C" w:rsidR="005F677B" w:rsidRDefault="005F677B" w:rsidP="005F677B">
      <w:pPr>
        <w:pStyle w:val="Default"/>
        <w:rPr>
          <w:sz w:val="28"/>
          <w:szCs w:val="28"/>
        </w:rPr>
      </w:pPr>
      <w:r w:rsidRPr="005F677B">
        <w:rPr>
          <w:b/>
          <w:bCs/>
          <w:sz w:val="28"/>
          <w:szCs w:val="28"/>
        </w:rPr>
        <w:t>Содержание работы</w:t>
      </w:r>
      <w:r>
        <w:rPr>
          <w:sz w:val="28"/>
          <w:szCs w:val="28"/>
        </w:rPr>
        <w:t xml:space="preserve">. </w:t>
      </w:r>
    </w:p>
    <w:p w14:paraId="5774178A" w14:textId="77777777" w:rsidR="005F677B" w:rsidRDefault="005F677B" w:rsidP="005F677B">
      <w:pPr>
        <w:pStyle w:val="Default"/>
        <w:rPr>
          <w:sz w:val="28"/>
          <w:szCs w:val="28"/>
        </w:rPr>
      </w:pPr>
    </w:p>
    <w:p w14:paraId="679E8B35" w14:textId="77777777" w:rsidR="005F677B" w:rsidRDefault="005F677B" w:rsidP="005F67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Изучить типы и потенциальные возможности спутниковых приемников и антенн (кодовые, кодово-фазовые, фазовые: G, G+G, L1, L1+ L2). </w:t>
      </w:r>
    </w:p>
    <w:p w14:paraId="484F6A16" w14:textId="77777777" w:rsidR="005F677B" w:rsidRDefault="005F677B" w:rsidP="005F67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Выбрать тип и модель спутниковой аппаратуры для выполнения конкретных работ (согласно вариантов) и определить ее комплектность. Выбор спутниковой аппаратуры обосновать (там, где это необходимо, выполнить расчет точности и плотности геодезической основы). </w:t>
      </w:r>
    </w:p>
    <w:p w14:paraId="7979D164" w14:textId="77777777" w:rsidR="005F677B" w:rsidRDefault="005F677B" w:rsidP="005F67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Показать на рисунке основные элементы выбранной спутниковой аппаратуры. </w:t>
      </w:r>
    </w:p>
    <w:p w14:paraId="5B10334B" w14:textId="77777777" w:rsidR="005F677B" w:rsidRDefault="005F677B" w:rsidP="005F677B">
      <w:pPr>
        <w:pStyle w:val="Default"/>
        <w:rPr>
          <w:sz w:val="28"/>
          <w:szCs w:val="28"/>
        </w:rPr>
      </w:pPr>
      <w:r w:rsidRPr="005F677B">
        <w:rPr>
          <w:b/>
          <w:bCs/>
          <w:sz w:val="28"/>
          <w:szCs w:val="28"/>
        </w:rPr>
        <w:t>Требование к оформлению работы.</w:t>
      </w:r>
      <w:r>
        <w:rPr>
          <w:sz w:val="28"/>
          <w:szCs w:val="28"/>
        </w:rPr>
        <w:t xml:space="preserve"> </w:t>
      </w:r>
    </w:p>
    <w:p w14:paraId="29A5B52C" w14:textId="12A5B374" w:rsidR="005F677B" w:rsidRDefault="005F677B" w:rsidP="005F67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 должна быть оформлена на одной стороне стандартных листов белой бумаги формата А4 размером 210х297 и содержать: титульный лист и текстовую часть. На титульном листе обязательно указывается наименование учебного заведения, специальность, номер практической работы и ее тема, номер варианта, фамилия студента и группа, фамилия преподавателя. В текстовой части обязательно указывается цель и содержание работы, обоснование выбора типа и модели спутниковой аппаратуры, минимальная комплектность спутниковой аппаратуры для выполнения работ (согласно варианта). </w:t>
      </w:r>
    </w:p>
    <w:p w14:paraId="79E21C3D" w14:textId="77777777" w:rsidR="005F677B" w:rsidRDefault="005F677B" w:rsidP="005F677B">
      <w:pPr>
        <w:pStyle w:val="Default"/>
        <w:rPr>
          <w:sz w:val="28"/>
          <w:szCs w:val="28"/>
        </w:rPr>
      </w:pPr>
    </w:p>
    <w:p w14:paraId="55241108" w14:textId="77777777" w:rsidR="005F677B" w:rsidRPr="005F677B" w:rsidRDefault="005F677B" w:rsidP="005F677B">
      <w:pPr>
        <w:pStyle w:val="Default"/>
        <w:rPr>
          <w:b/>
          <w:bCs/>
          <w:sz w:val="28"/>
          <w:szCs w:val="28"/>
        </w:rPr>
      </w:pPr>
      <w:r w:rsidRPr="005F677B">
        <w:rPr>
          <w:b/>
          <w:bCs/>
          <w:sz w:val="28"/>
          <w:szCs w:val="28"/>
        </w:rPr>
        <w:t xml:space="preserve">Варианты: </w:t>
      </w:r>
    </w:p>
    <w:p w14:paraId="78C57ECA" w14:textId="64A78C86" w:rsidR="005F677B" w:rsidRPr="005F677B" w:rsidRDefault="005F677B" w:rsidP="005F6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677B">
        <w:rPr>
          <w:rFonts w:ascii="Times New Roman" w:hAnsi="Times New Roman" w:cs="Times New Roman"/>
          <w:sz w:val="28"/>
          <w:szCs w:val="28"/>
        </w:rPr>
        <w:t>Определение на местности местоположения пунктов при выполнении Работ по обследованию и рекогносцировке.</w:t>
      </w:r>
    </w:p>
    <w:p w14:paraId="0BFE0017" w14:textId="08D24B90" w:rsidR="00AE2338" w:rsidRDefault="00AE2338" w:rsidP="00AE233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Определение координат пунктов в болотисто-таежной местности с погрешностью взаимного положения не более 1м в условиях разряженной </w:t>
      </w:r>
      <w:proofErr w:type="spellStart"/>
      <w:r>
        <w:rPr>
          <w:sz w:val="28"/>
          <w:szCs w:val="28"/>
        </w:rPr>
        <w:t>геоосновы</w:t>
      </w:r>
      <w:proofErr w:type="spellEnd"/>
      <w:r>
        <w:rPr>
          <w:sz w:val="28"/>
          <w:szCs w:val="28"/>
        </w:rPr>
        <w:t xml:space="preserve"> (базовые линии 100-150 км). </w:t>
      </w:r>
    </w:p>
    <w:p w14:paraId="2A5635F1" w14:textId="2F1DD6A5" w:rsidR="00AE2338" w:rsidRDefault="00AE2338" w:rsidP="00AE233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Определение координат пунктов спутниковой геодезической сети с погрешностью взаимного положения не более 2 см (базовые линии не более 10 км). </w:t>
      </w:r>
    </w:p>
    <w:p w14:paraId="4860323F" w14:textId="38BE11F8" w:rsidR="00AE2338" w:rsidRDefault="00AE2338" w:rsidP="00AE233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Выполнение работ по созданию съемочного обоснования на застроенной территории для крупномасштабной съемки 1:2000. </w:t>
      </w:r>
    </w:p>
    <w:p w14:paraId="2D74709B" w14:textId="78428ABC" w:rsidR="00AE2338" w:rsidRDefault="00AE2338" w:rsidP="00AE233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Определение координат планово-высотных </w:t>
      </w:r>
      <w:proofErr w:type="spellStart"/>
      <w:r>
        <w:rPr>
          <w:sz w:val="28"/>
          <w:szCs w:val="28"/>
        </w:rPr>
        <w:t>опознаков</w:t>
      </w:r>
      <w:proofErr w:type="spellEnd"/>
      <w:r>
        <w:rPr>
          <w:sz w:val="28"/>
          <w:szCs w:val="28"/>
        </w:rPr>
        <w:t xml:space="preserve"> для съемки масштаба 1:5000. </w:t>
      </w:r>
    </w:p>
    <w:p w14:paraId="6710BC5A" w14:textId="15227441" w:rsidR="00AE2338" w:rsidRDefault="00AE2338" w:rsidP="00AE233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Выполнение постоянных спутниковых наблюдений на пунктах ФАГС. </w:t>
      </w:r>
    </w:p>
    <w:p w14:paraId="0816C4EE" w14:textId="5B357EF3" w:rsidR="00AE2338" w:rsidRDefault="00AE2338" w:rsidP="00AE233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Определение координат пунктов спутниковой геодезической сети с погрешностью взаимного положения не более 1-2 см (базовые линии 20-30 км). </w:t>
      </w:r>
    </w:p>
    <w:p w14:paraId="6C8D9814" w14:textId="68BBD694" w:rsidR="00AE2338" w:rsidRDefault="00AE2338" w:rsidP="00AE233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Выполнение работ по созданию съемочного обоснования и крупномасштабной съемки 1:1000. </w:t>
      </w:r>
    </w:p>
    <w:p w14:paraId="0F102B42" w14:textId="18488EC1" w:rsidR="00AE2338" w:rsidRDefault="00AE2338" w:rsidP="00AE233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Определение своего местоположения в процессе движения на автотранспорте. </w:t>
      </w:r>
    </w:p>
    <w:p w14:paraId="7A583D58" w14:textId="5C0E5340" w:rsidR="00AE2338" w:rsidRDefault="00AE2338" w:rsidP="00AE233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Определение координат межевых знаков относительно ближайших пунктов городской геодезической сети со средней квадратической погрешностью 5 см. </w:t>
      </w:r>
    </w:p>
    <w:p w14:paraId="263645EB" w14:textId="279B246A" w:rsidR="00AE2338" w:rsidRDefault="00AE2338" w:rsidP="00AE233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Создание высокоточной геодезической сети (ВГС) со средней квадратической погрешностью взаимного положения пунктов 1-2 см. </w:t>
      </w:r>
    </w:p>
    <w:p w14:paraId="0B25000C" w14:textId="77B00FAD" w:rsidR="00AE2338" w:rsidRDefault="00AE2338" w:rsidP="00AE233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Создание спутниковой геодезической сети 1 класса (СГС-1) со средней квадратической погрешностью взаимного положения пунктов 1-2 см. </w:t>
      </w:r>
    </w:p>
    <w:p w14:paraId="3BFC99DD" w14:textId="2D8C63BD" w:rsidR="005F677B" w:rsidRPr="00AE2338" w:rsidRDefault="00AE2338" w:rsidP="005330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  <w:r w:rsidRPr="00AE2338">
        <w:rPr>
          <w:rFonts w:ascii="Times New Roman" w:hAnsi="Times New Roman" w:cs="Times New Roman"/>
          <w:sz w:val="28"/>
          <w:szCs w:val="28"/>
        </w:rPr>
        <w:t>Создание спутниковой городской геодезической сети 1 класса (СГГС-1) со средней квадратической погрешностью взаимного положения пунктов 1-2 см.</w:t>
      </w:r>
    </w:p>
    <w:sectPr w:rsidR="005F677B" w:rsidRPr="00AE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93F"/>
    <w:multiLevelType w:val="hybridMultilevel"/>
    <w:tmpl w:val="378C4780"/>
    <w:lvl w:ilvl="0" w:tplc="78803D0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B0"/>
    <w:rsid w:val="00010757"/>
    <w:rsid w:val="001256B0"/>
    <w:rsid w:val="00533041"/>
    <w:rsid w:val="005F677B"/>
    <w:rsid w:val="00A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985B"/>
  <w15:chartTrackingRefBased/>
  <w15:docId w15:val="{1430AD01-961A-4B0B-98A2-B78D15D5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6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F6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2024-11-27T17:44:00Z</dcterms:created>
  <dcterms:modified xsi:type="dcterms:W3CDTF">2024-11-27T17:52:00Z</dcterms:modified>
</cp:coreProperties>
</file>