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79" w:rsidRPr="00EB5206" w:rsidRDefault="00EB5206" w:rsidP="002D0F7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 w:rsidRPr="00EB52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Способы создания сайтов</w:t>
      </w:r>
    </w:p>
    <w:p w:rsidR="00EB5206" w:rsidRPr="003C2151" w:rsidRDefault="00EB5206" w:rsidP="00EB5206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Использование конструкторов (движков)(</w:t>
      </w:r>
      <w:hyperlink r:id="rId7" w:anchor="ucoz" w:history="1">
        <w:r w:rsidRPr="003C2151">
          <w:rPr>
            <w:rFonts w:eastAsia="Times New Roman" w:cs="Times New Roman"/>
            <w:b/>
            <w:iCs/>
            <w:color w:val="000000"/>
            <w:sz w:val="24"/>
            <w:szCs w:val="24"/>
            <w:lang w:eastAsia="ru-RU"/>
          </w:rPr>
          <w:t>uCoz</w:t>
        </w:r>
      </w:hyperlink>
      <w:r w:rsidRPr="003C2151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– мощный и универсальный, </w:t>
      </w:r>
      <w:hyperlink r:id="rId8" w:anchor="ukit" w:history="1">
        <w:r w:rsidRPr="003C2151">
          <w:rPr>
            <w:rFonts w:eastAsia="Times New Roman" w:cs="Times New Roman"/>
            <w:b/>
            <w:iCs/>
            <w:color w:val="000000"/>
            <w:sz w:val="24"/>
            <w:szCs w:val="24"/>
            <w:lang w:eastAsia="ru-RU"/>
          </w:rPr>
          <w:t>uKit</w:t>
        </w:r>
      </w:hyperlink>
      <w:r w:rsidRPr="003C2151">
        <w:rPr>
          <w:rFonts w:eastAsia="Times New Roman" w:cs="Times New Roman"/>
          <w:iCs/>
          <w:sz w:val="24"/>
          <w:szCs w:val="24"/>
          <w:lang w:eastAsia="ru-RU"/>
        </w:rPr>
        <w:t> </w:t>
      </w:r>
      <w:r w:rsidRPr="003C215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– современный и простой, </w:t>
      </w:r>
      <w:hyperlink r:id="rId9" w:anchor="webasyst" w:history="1">
        <w:r w:rsidRPr="003C2151">
          <w:rPr>
            <w:rFonts w:eastAsia="Times New Roman" w:cs="Times New Roman"/>
            <w:b/>
            <w:iCs/>
            <w:color w:val="000000"/>
            <w:sz w:val="24"/>
            <w:szCs w:val="24"/>
            <w:lang w:eastAsia="ru-RU"/>
          </w:rPr>
          <w:t>Webasyst</w:t>
        </w:r>
      </w:hyperlink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 – серьёзный и функциональный)</w:t>
      </w:r>
    </w:p>
    <w:p w:rsidR="00EB5206" w:rsidRPr="003C2151" w:rsidRDefault="00EB5206" w:rsidP="00EB5206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i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Программные средства разработки сайтов (</w:t>
      </w:r>
      <w:r w:rsidRPr="003C215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FrontPage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фирмы </w:t>
      </w:r>
      <w:hyperlink r:id="rId10" w:tgtFrame="_blank" w:history="1">
        <w:r w:rsidRPr="003C2151">
          <w:rPr>
            <w:rFonts w:eastAsia="Times New Roman" w:cs="Times New Roman"/>
            <w:iCs/>
            <w:color w:val="000000"/>
            <w:sz w:val="24"/>
            <w:szCs w:val="24"/>
            <w:lang w:eastAsia="ru-RU"/>
          </w:rPr>
          <w:t>Microsoft</w:t>
        </w:r>
      </w:hyperlink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Pr="003C2151">
        <w:rPr>
          <w:rFonts w:eastAsia="Times New Roman" w:cs="Times New Roman"/>
          <w:b/>
          <w:iCs/>
          <w:color w:val="000000"/>
          <w:sz w:val="24"/>
          <w:szCs w:val="24"/>
          <w:lang w:eastAsia="ru-RU"/>
        </w:rPr>
        <w:t>Flash 5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 xml:space="preserve"> фирмы </w:t>
      </w:r>
      <w:hyperlink r:id="rId11" w:tgtFrame="_blank" w:history="1">
        <w:r w:rsidRPr="003C2151">
          <w:rPr>
            <w:rFonts w:eastAsia="Times New Roman" w:cs="Times New Roman"/>
            <w:iCs/>
            <w:color w:val="000000"/>
            <w:sz w:val="24"/>
            <w:szCs w:val="24"/>
            <w:lang w:eastAsia="ru-RU"/>
          </w:rPr>
          <w:t>Macromedia</w:t>
        </w:r>
      </w:hyperlink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B5206" w:rsidRPr="003C2151" w:rsidRDefault="00EB5206" w:rsidP="00EB5206">
      <w:pPr>
        <w:pStyle w:val="a7"/>
        <w:numPr>
          <w:ilvl w:val="0"/>
          <w:numId w:val="3"/>
        </w:numPr>
        <w:spacing w:after="0" w:line="240" w:lineRule="auto"/>
        <w:ind w:left="284" w:hanging="284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Написание сайта «вруч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softHyphen/>
        <w:t>ную» на языке разметки ги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softHyphen/>
        <w:t xml:space="preserve">пертекста (на языке </w:t>
      </w:r>
      <w:r w:rsidRPr="003C2151">
        <w:rPr>
          <w:rFonts w:eastAsia="Times New Roman" w:cs="Times New Roman"/>
          <w:b/>
          <w:iCs/>
          <w:color w:val="000000"/>
          <w:sz w:val="24"/>
          <w:szCs w:val="24"/>
          <w:lang w:val="en-US" w:eastAsia="ru-RU"/>
        </w:rPr>
        <w:t>HTML</w:t>
      </w:r>
      <w:r w:rsidRPr="003C2151">
        <w:rPr>
          <w:rFonts w:eastAsia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EB5206" w:rsidRDefault="00EB5206" w:rsidP="00EB520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2D0F79" w:rsidRPr="00EB5206" w:rsidRDefault="00EB5206" w:rsidP="00EB520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 w:rsidRPr="00EB5206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Понятие языка </w:t>
      </w:r>
      <w:r w:rsidRPr="00EB5206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>HTML</w:t>
      </w:r>
    </w:p>
    <w:tbl>
      <w:tblPr>
        <w:tblW w:w="109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289"/>
        <w:gridCol w:w="4678"/>
      </w:tblGrid>
      <w:tr w:rsidR="002D0F79" w:rsidRPr="003C2151" w:rsidTr="00C25589">
        <w:trPr>
          <w:trHeight w:val="462"/>
        </w:trPr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C255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— стандартный язык разметки документов. Язык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понятен</w:t>
            </w:r>
            <w:r w:rsidR="006B25B9"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браузерам, он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помогает отобразить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32CE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ваш документ в браузере.</w:t>
            </w:r>
          </w:p>
        </w:tc>
      </w:tr>
      <w:tr w:rsidR="002D0F79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D4292E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Простейшая </w:t>
            </w:r>
            <w:r w:rsidR="002D0F79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r w:rsidR="002D0F79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HTML</w:t>
            </w:r>
            <w:r w:rsidR="002D0F79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-документа:</w:t>
            </w:r>
          </w:p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A83A0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4FB2DB9" wp14:editId="3315D51E">
                  <wp:simplePos x="0" y="0"/>
                  <wp:positionH relativeFrom="column">
                    <wp:posOffset>2251406</wp:posOffset>
                  </wp:positionH>
                  <wp:positionV relativeFrom="paragraph">
                    <wp:posOffset>18415</wp:posOffset>
                  </wp:positionV>
                  <wp:extent cx="1876425" cy="99314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E73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HEAD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6B25B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9DC19A" wp14:editId="2A192BC1">
                      <wp:simplePos x="0" y="0"/>
                      <wp:positionH relativeFrom="column">
                        <wp:posOffset>1754201</wp:posOffset>
                      </wp:positionH>
                      <wp:positionV relativeFrom="paragraph">
                        <wp:posOffset>6350</wp:posOffset>
                      </wp:positionV>
                      <wp:extent cx="476885" cy="0"/>
                      <wp:effectExtent l="0" t="76200" r="1841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38.15pt;margin-top:.5pt;width:37.5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" strokecolor="red">
                      <v:stroke endarrow="classic"/>
                    </v:shape>
                  </w:pict>
                </mc:Fallback>
              </mc:AlternateContent>
            </w:r>
            <w:r w:rsidR="007A3E7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Заголовок документа</w:t>
            </w:r>
          </w:p>
          <w:p w:rsidR="002D0F79" w:rsidRPr="003C2151" w:rsidRDefault="007A3E7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HEAD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7A3E7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6B25B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B059CA" wp14:editId="62716995">
                      <wp:simplePos x="0" y="0"/>
                      <wp:positionH relativeFrom="column">
                        <wp:posOffset>1388441</wp:posOffset>
                      </wp:positionH>
                      <wp:positionV relativeFrom="paragraph">
                        <wp:posOffset>64135</wp:posOffset>
                      </wp:positionV>
                      <wp:extent cx="842839" cy="0"/>
                      <wp:effectExtent l="0" t="76200" r="14605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28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09.35pt;margin-top:5.05pt;width:66.3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" strokecolor="red">
                      <v:stroke endarrow="classic"/>
                    </v:shape>
                  </w:pict>
                </mc:Fallback>
              </mc:AlternateContent>
            </w:r>
            <w:r w:rsidR="007A3E7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Тело документа</w:t>
            </w:r>
          </w:p>
          <w:p w:rsidR="002D0F79" w:rsidRPr="003C2151" w:rsidRDefault="007A3E73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="002D0F79"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C25589" w:rsidRPr="003C2151" w:rsidTr="003C2151">
        <w:trPr>
          <w:trHeight w:val="728"/>
        </w:trPr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5589" w:rsidRPr="003C2151" w:rsidRDefault="00C25589" w:rsidP="00E51745">
            <w:pPr>
              <w:spacing w:after="0" w:line="220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Тэги 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— специальные кодовые слова? заключенные в &lt; &gt;, и определяющие внеш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вид текста и графики, выводимой на экран, и формирующие связи с другими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-сайтами и ресурсами Интернета.</w:t>
            </w:r>
          </w:p>
          <w:p w:rsidR="00C25589" w:rsidRPr="003C2151" w:rsidRDefault="00C25589" w:rsidP="005C32CB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Тэги бывают парные: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…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&gt;, 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&gt;…&lt;/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BODY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&gt;,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&lt;Р&gt;…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т.д. И </w:t>
            </w:r>
            <w:r w:rsidR="005C32CB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непарн</w:t>
            </w:r>
            <w:r w:rsidR="003C2151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BR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>, &lt;</w:t>
            </w:r>
            <w:r w:rsidRPr="003C2151">
              <w:rPr>
                <w:rFonts w:eastAsia="Times New Roman" w:cs="Times New Roman"/>
                <w:sz w:val="24"/>
                <w:szCs w:val="24"/>
                <w:lang w:val="en-US" w:eastAsia="ru-RU"/>
              </w:rPr>
              <w:t>IMG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т.д.</w:t>
            </w:r>
          </w:p>
        </w:tc>
      </w:tr>
      <w:tr w:rsidR="00A77B93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7B93" w:rsidRPr="003C2151" w:rsidRDefault="00025645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Атрибуты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Тэги могут иметь атрибуты, конкретизирующие действия данного тэга. 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вид атрибута: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имя_атрибута=значение_атрибута</w:t>
            </w:r>
          </w:p>
          <w:p w:rsidR="00A77B93" w:rsidRPr="003C2151" w:rsidRDefault="005A5E79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У тэга может быть несколько атрибутов со значениями, а</w:t>
            </w:r>
            <w:r w:rsidR="00A77B93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трибуты записываются через </w:t>
            </w:r>
            <w:r w:rsidR="00A77B93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пробел</w:t>
            </w:r>
            <w:r w:rsidR="00A77B93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Если атрибуты не прописаны</w:t>
            </w:r>
            <w:r w:rsidR="004E6065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 </w:t>
            </w:r>
            <w:r w:rsidR="004E6065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применяются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значения по умолчанию.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 атрибутов тэга Тело:</w:t>
            </w:r>
          </w:p>
          <w:p w:rsidR="00A77B93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&lt;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BODY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link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=цвет невыбранной гиперссылки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vlink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=цвет уже посещенной ранее гиперссылки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bgcolor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=фоновый цвет страницы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background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=«имя графического файла» фоновый рисунок</w:t>
            </w:r>
            <w:r w:rsidR="0055040A"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text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=основной цвет текст&gt;</w:t>
            </w:r>
          </w:p>
        </w:tc>
      </w:tr>
      <w:tr w:rsidR="002D0F79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3E73" w:rsidRPr="003C2151" w:rsidRDefault="002D0F79" w:rsidP="007A3E73">
            <w:pPr>
              <w:spacing w:after="0" w:line="220" w:lineRule="exact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Тэги форматирования текста</w:t>
            </w:r>
          </w:p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служат для определения внешнего вида текста и задания его расположения на странице.</w:t>
            </w:r>
          </w:p>
        </w:tc>
      </w:tr>
      <w:tr w:rsidR="002D0F79" w:rsidRPr="003C2151" w:rsidTr="00EB5206">
        <w:tc>
          <w:tcPr>
            <w:tcW w:w="6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Тэг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&lt;Р&gt;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выделение абзаца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имеет следующий вид: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&lt;Р </w:t>
            </w:r>
            <w:r w:rsidR="00902FCC"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align=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тип выравнивания&gt;</w:t>
            </w:r>
            <w:r w:rsidR="00A83A03"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A0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  <w:r w:rsidR="00A83A03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&lt;/Р&gt;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</w:t>
            </w:r>
            <w:r w:rsidR="0055040A"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атрибута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align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left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левому краю;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right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правому краю;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center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центру; 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justify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— по ширине.</w:t>
            </w:r>
          </w:p>
        </w:tc>
        <w:tc>
          <w:tcPr>
            <w:tcW w:w="46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E51745">
            <w:pPr>
              <w:spacing w:after="0" w:line="22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BR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принудительный разрыв строки</w:t>
            </w:r>
          </w:p>
        </w:tc>
      </w:tr>
      <w:tr w:rsidR="002D0F79" w:rsidRPr="003C2151" w:rsidTr="00EB5206">
        <w:tc>
          <w:tcPr>
            <w:tcW w:w="10967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7A3E73">
            <w:pPr>
              <w:spacing w:after="0" w:line="22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Тэги изменения шрифта</w:t>
            </w:r>
          </w:p>
        </w:tc>
      </w:tr>
      <w:tr w:rsidR="002D0F79" w:rsidRPr="003C2151" w:rsidTr="00EB5206">
        <w:tc>
          <w:tcPr>
            <w:tcW w:w="6289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3A03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&lt;FONT face=название шрифта size=</w:t>
            </w:r>
            <w:r w:rsidR="00915B2B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со1ог=цвет&gt;</w:t>
            </w:r>
          </w:p>
          <w:p w:rsidR="00A83A03" w:rsidRPr="003C2151" w:rsidRDefault="00A83A03" w:rsidP="00E5174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Текст…</w:t>
            </w:r>
          </w:p>
          <w:p w:rsidR="002D0F79" w:rsidRPr="003C2151" w:rsidRDefault="002D0F79" w:rsidP="00E517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&lt;/FONT &gt;</w:t>
            </w:r>
          </w:p>
          <w:p w:rsidR="00A77B93" w:rsidRPr="003C2151" w:rsidRDefault="00A77B93" w:rsidP="00A77B93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 атрибутов тэга Шрифт:</w:t>
            </w:r>
          </w:p>
          <w:p w:rsidR="002D0F79" w:rsidRPr="003C2151" w:rsidRDefault="00A77B93" w:rsidP="00E51745">
            <w:pPr>
              <w:spacing w:after="0" w:line="220" w:lineRule="exac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&lt;FONT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color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=red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face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=Arial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size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=7&gt;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&lt;/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FONT</w:t>
            </w:r>
            <w:r w:rsidRPr="003C2151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46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&lt;В&gt;</w:t>
            </w:r>
            <w:r w:rsidR="00A83A03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&lt;/В&gt;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полужирное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начертание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&gt;</w:t>
            </w:r>
            <w:r w:rsidR="00A83A03"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&lt;/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курсив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&lt;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&gt;…&lt;/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 w:rsidRPr="003C215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&gt;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подчер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кивание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SUB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&gt;…&lt;/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SUB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нижний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  <w:p w:rsidR="002D0F79" w:rsidRPr="003C2151" w:rsidRDefault="002D0F79" w:rsidP="00E51745">
            <w:pPr>
              <w:spacing w:after="0" w:line="220" w:lineRule="exact"/>
              <w:ind w:left="-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&lt;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SUP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&gt;…&lt;</w:t>
            </w:r>
            <w:r w:rsidR="005532E0"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/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SUP</w:t>
            </w:r>
            <w:r w:rsidRPr="003C215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&gt;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верхний</w:t>
            </w:r>
            <w:r w:rsidRPr="003C21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15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</w:tr>
    </w:tbl>
    <w:p w:rsidR="002D0F79" w:rsidRPr="003C2151" w:rsidRDefault="002D0F79" w:rsidP="002D0F7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2D0F79" w:rsidRPr="003C2151" w:rsidRDefault="002D0F79" w:rsidP="002D0F79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>Цвет указывается либо с помощью его имени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Red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 красный, 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Yellow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 желтый, 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Green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- зеленый, 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val="en-US" w:eastAsia="ru-RU"/>
        </w:rPr>
        <w:t>Blue</w:t>
      </w:r>
      <w:r w:rsidR="00E51745"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– синий и т.д.)</w:t>
      </w: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>, либо с помощью его шес</w:t>
      </w: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softHyphen/>
        <w:t>тнадцатеричного кода.</w:t>
      </w:r>
    </w:p>
    <w:p w:rsidR="002941C6" w:rsidRPr="003C2151" w:rsidRDefault="00A77B93" w:rsidP="002D0F79">
      <w:pPr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C2151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Полную таблицу кодов можно посмотреть в Интернете. Введите в поисковую строку запрос:</w:t>
      </w:r>
    </w:p>
    <w:p w:rsidR="00A77B93" w:rsidRDefault="00A77B93" w:rsidP="00A77B93">
      <w:pPr>
        <w:jc w:val="center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88381" cy="581326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16" cy="58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17" w:rsidRPr="005532E0" w:rsidRDefault="00A77B93" w:rsidP="00D9376E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186114" cy="3292801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12" cy="329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AD" w:rsidRDefault="006B5CAD" w:rsidP="006B5CAD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bookmark0"/>
    </w:p>
    <w:bookmarkEnd w:id="0"/>
    <w:p w:rsidR="00E64F57" w:rsidRPr="00B63B9D" w:rsidRDefault="00E64F57" w:rsidP="00E64F57">
      <w:pPr>
        <w:jc w:val="center"/>
        <w:rPr>
          <w:rFonts w:cs="Times New Roman"/>
          <w:b/>
          <w:sz w:val="32"/>
          <w:szCs w:val="32"/>
        </w:rPr>
      </w:pPr>
      <w:r w:rsidRPr="003C2151">
        <w:rPr>
          <w:rFonts w:cs="Times New Roman"/>
          <w:b/>
          <w:sz w:val="32"/>
          <w:szCs w:val="32"/>
        </w:rPr>
        <w:t>Использование графики</w:t>
      </w:r>
      <w:r>
        <w:rPr>
          <w:rFonts w:cs="Times New Roman"/>
          <w:b/>
          <w:sz w:val="32"/>
          <w:szCs w:val="32"/>
        </w:rPr>
        <w:t xml:space="preserve"> (изображений) на </w:t>
      </w:r>
      <w:r>
        <w:rPr>
          <w:rFonts w:cs="Times New Roman"/>
          <w:b/>
          <w:sz w:val="32"/>
          <w:szCs w:val="32"/>
          <w:lang w:val="en-US"/>
        </w:rPr>
        <w:t>Web</w:t>
      </w:r>
      <w:r>
        <w:rPr>
          <w:rFonts w:cs="Times New Roman"/>
          <w:b/>
          <w:sz w:val="32"/>
          <w:szCs w:val="32"/>
        </w:rPr>
        <w:t>- страницах</w:t>
      </w:r>
    </w:p>
    <w:p w:rsidR="00E64F57" w:rsidRPr="003C2151" w:rsidRDefault="00E64F57" w:rsidP="00E64F5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Чаще всего в </w:t>
      </w:r>
      <w:r w:rsidRPr="003C2151">
        <w:rPr>
          <w:rFonts w:eastAsia="Times New Roman" w:cs="Times New Roman"/>
          <w:color w:val="000000"/>
          <w:sz w:val="24"/>
          <w:szCs w:val="24"/>
          <w:lang w:val="en-US"/>
        </w:rPr>
        <w:t>WWW</w:t>
      </w:r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используется два формата графических файлов: </w:t>
      </w: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GIF</w:t>
      </w:r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и </w:t>
      </w:r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JPEG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.</w:t>
      </w:r>
      <w:proofErr w:type="gramEnd"/>
    </w:p>
    <w:p w:rsidR="00D9376E" w:rsidRDefault="00E64F57" w:rsidP="00E64F57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 xml:space="preserve">Для встраивания иллюстраций в </w:t>
      </w:r>
      <w:r w:rsidRPr="003C2151">
        <w:rPr>
          <w:rFonts w:eastAsia="Times New Roman" w:cs="Times New Roman"/>
          <w:color w:val="000000"/>
          <w:sz w:val="24"/>
          <w:szCs w:val="24"/>
          <w:lang w:val="en-US"/>
        </w:rPr>
        <w:t>HTML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-документ используется</w:t>
      </w:r>
      <w:r w:rsidR="00D9376E">
        <w:rPr>
          <w:rFonts w:eastAsia="Times New Roman" w:cs="Tahoma"/>
          <w:color w:val="000000"/>
          <w:sz w:val="24"/>
          <w:szCs w:val="24"/>
          <w:lang w:eastAsia="ru-RU"/>
        </w:rPr>
        <w:t xml:space="preserve"> непар</w:t>
      </w:r>
      <w:r w:rsidR="00D9376E">
        <w:rPr>
          <w:rFonts w:eastAsia="Times New Roman" w:cs="Tahoma"/>
          <w:color w:val="000000"/>
          <w:sz w:val="24"/>
          <w:szCs w:val="24"/>
          <w:lang w:eastAsia="ru-RU"/>
        </w:rPr>
        <w:softHyphen/>
        <w:t>ный тэг:</w:t>
      </w:r>
    </w:p>
    <w:p w:rsidR="00D9376E" w:rsidRPr="00D9376E" w:rsidRDefault="00E64F57" w:rsidP="00D9376E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ru-RU"/>
        </w:rPr>
      </w:pPr>
      <w:r w:rsidRPr="00B63B9D">
        <w:rPr>
          <w:rFonts w:eastAsia="Times New Roman" w:cs="Times New Roman"/>
          <w:b/>
          <w:color w:val="000000"/>
          <w:sz w:val="32"/>
          <w:szCs w:val="32"/>
        </w:rPr>
        <w:t>&lt;</w:t>
      </w:r>
      <w:r w:rsidRPr="00B63B9D">
        <w:rPr>
          <w:rFonts w:eastAsia="Times New Roman" w:cs="Times New Roman"/>
          <w:b/>
          <w:color w:val="000000"/>
          <w:sz w:val="32"/>
          <w:szCs w:val="32"/>
          <w:lang w:val="en-US"/>
        </w:rPr>
        <w:t>IMG</w:t>
      </w:r>
      <w:r w:rsidRPr="00B63B9D">
        <w:rPr>
          <w:rFonts w:eastAsia="Times New Roman" w:cs="Times New Roman"/>
          <w:b/>
          <w:color w:val="000000"/>
          <w:sz w:val="32"/>
          <w:szCs w:val="32"/>
        </w:rPr>
        <w:t>&gt;</w:t>
      </w:r>
    </w:p>
    <w:p w:rsidR="00D9376E" w:rsidRPr="00D9376E" w:rsidRDefault="00D9376E" w:rsidP="00D9376E">
      <w:pPr>
        <w:spacing w:after="0" w:line="240" w:lineRule="auto"/>
        <w:rPr>
          <w:rFonts w:eastAsia="Times New Roman" w:cs="Tahoma"/>
          <w:color w:val="000000"/>
          <w:sz w:val="24"/>
          <w:szCs w:val="24"/>
          <w:u w:val="single"/>
          <w:lang w:eastAsia="ru-RU"/>
        </w:rPr>
      </w:pPr>
      <w:r w:rsidRPr="00D9376E">
        <w:rPr>
          <w:rFonts w:eastAsia="Times New Roman" w:cs="Tahoma"/>
          <w:color w:val="000000"/>
          <w:sz w:val="24"/>
          <w:szCs w:val="24"/>
          <w:u w:val="single"/>
          <w:lang w:eastAsia="ru-RU"/>
        </w:rPr>
        <w:t>Пример</w:t>
      </w:r>
      <w:r w:rsidRPr="00D9376E">
        <w:rPr>
          <w:rFonts w:eastAsia="Times New Roman" w:cs="Tahoma"/>
          <w:color w:val="000000"/>
          <w:sz w:val="24"/>
          <w:szCs w:val="24"/>
          <w:u w:val="single"/>
          <w:lang w:eastAsia="ru-RU"/>
        </w:rPr>
        <w:t>:</w:t>
      </w:r>
    </w:p>
    <w:p w:rsidR="00D9376E" w:rsidRPr="00D9376E" w:rsidRDefault="00D9376E" w:rsidP="00D9376E">
      <w:pPr>
        <w:spacing w:after="0" w:line="240" w:lineRule="auto"/>
        <w:rPr>
          <w:rFonts w:eastAsia="Times New Roman" w:cs="Tahoma"/>
          <w:sz w:val="24"/>
          <w:szCs w:val="24"/>
          <w:lang w:val="en-US" w:eastAsia="ru-RU"/>
        </w:rPr>
      </w:pP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Это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 xml:space="preserve"> 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&lt;IMG </w:t>
      </w:r>
      <w:proofErr w:type="spellStart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src</w:t>
      </w:r>
      <w:proofErr w:type="spellEnd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="foto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.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jpg" align=top border=0 </w:t>
      </w:r>
      <w:proofErr w:type="spellStart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hspace</w:t>
      </w:r>
      <w:proofErr w:type="spellEnd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=5</w:t>
      </w:r>
    </w:p>
    <w:p w:rsidR="00D9376E" w:rsidRPr="00D9376E" w:rsidRDefault="00D9376E" w:rsidP="00D9376E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proofErr w:type="gramStart"/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vspace</w:t>
      </w:r>
      <w:proofErr w:type="spellEnd"/>
      <w:r w:rsidRPr="00D9376E">
        <w:rPr>
          <w:rFonts w:ascii="Courier New" w:eastAsia="Times New Roman" w:hAnsi="Courier New" w:cs="Courier New"/>
          <w:color w:val="000000"/>
          <w:sz w:val="24"/>
          <w:szCs w:val="24"/>
        </w:rPr>
        <w:t>=</w:t>
      </w:r>
      <w:proofErr w:type="gramEnd"/>
      <w:r w:rsidRPr="00D9376E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5&gt; </w:t>
      </w:r>
      <w:r w:rsidRPr="00D9376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моё фото.</w:t>
      </w:r>
    </w:p>
    <w:p w:rsidR="00D9376E" w:rsidRDefault="00D9376E" w:rsidP="00E64F57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</w:p>
    <w:p w:rsidR="00E64F57" w:rsidRPr="003C2151" w:rsidRDefault="00E64F57" w:rsidP="00E64F5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со следующими атрибутами: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color w:val="000000"/>
          <w:sz w:val="24"/>
          <w:szCs w:val="24"/>
          <w:lang w:eastAsia="ru-RU"/>
        </w:rPr>
      </w:pPr>
      <w:proofErr w:type="spellStart"/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src</w:t>
      </w:r>
      <w:proofErr w:type="spellEnd"/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адрес загружаемой иллюстрации. Адрес необходимо записывать в кавычках.</w:t>
      </w:r>
    </w:p>
    <w:p w:rsidR="00E64F57" w:rsidRDefault="00E64F57" w:rsidP="00E64F57">
      <w:p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Например: </w:t>
      </w:r>
      <w:proofErr w:type="spellStart"/>
      <w:r w:rsidRPr="003C215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src</w:t>
      </w:r>
      <w:proofErr w:type="spellEnd"/>
      <w:r w:rsidRPr="002B4EFE">
        <w:rPr>
          <w:rFonts w:ascii="Courier New" w:eastAsia="Times New Roman" w:hAnsi="Courier New" w:cs="Courier New"/>
          <w:color w:val="000000"/>
          <w:sz w:val="24"/>
          <w:szCs w:val="24"/>
        </w:rPr>
        <w:t>="</w:t>
      </w:r>
      <w:proofErr w:type="spellStart"/>
      <w:r w:rsidRPr="003C215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foto</w:t>
      </w:r>
      <w:proofErr w:type="spellEnd"/>
      <w:r w:rsidRPr="002B4EF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  <w:r w:rsidRPr="003C2151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jpg</w:t>
      </w:r>
      <w:r w:rsidRPr="002B4EFE">
        <w:rPr>
          <w:rFonts w:ascii="Courier New" w:eastAsia="Times New Roman" w:hAnsi="Courier New" w:cs="Courier New"/>
          <w:color w:val="000000"/>
          <w:sz w:val="24"/>
          <w:szCs w:val="24"/>
        </w:rPr>
        <w:t>"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align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 xml:space="preserve">— тип выравнивания. </w:t>
      </w:r>
      <w:r w:rsidRPr="00B63B9D">
        <w:rPr>
          <w:rFonts w:eastAsia="Times New Roman" w:cs="Times New Roman"/>
          <w:color w:val="000000"/>
          <w:sz w:val="24"/>
          <w:szCs w:val="24"/>
        </w:rPr>
        <w:t>Например</w:t>
      </w:r>
      <w:r w:rsidRPr="00B63B9D">
        <w:rPr>
          <w:rFonts w:eastAsia="Times New Roman" w:cs="Tahoma"/>
          <w:sz w:val="24"/>
          <w:szCs w:val="24"/>
          <w:lang w:eastAsia="ru-RU"/>
        </w:rPr>
        <w:t xml:space="preserve">: 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align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</w:rPr>
        <w:t>=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top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Значения</w:t>
      </w:r>
      <w:r>
        <w:rPr>
          <w:rFonts w:eastAsia="Times New Roman" w:cs="Tahoma"/>
          <w:color w:val="000000"/>
          <w:sz w:val="24"/>
          <w:szCs w:val="24"/>
          <w:lang w:eastAsia="ru-RU"/>
        </w:rPr>
        <w:t xml:space="preserve"> </w:t>
      </w:r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align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: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top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выравнивание верхнего края иллюстрации по верхней границе текущей текстовой строки;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bottom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выравнивание нижнего края иллюстрации по нижней грани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це текущей текстовой строки;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middle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центрирование графики по вертикали относительно текущей текстовой строки;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left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смещение графики к левой границе (текст будет «обтекать» изо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бражение);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color w:val="000000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right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смещение графики к правой границе (текст будет «обтекать» изображение).</w:t>
      </w:r>
    </w:p>
    <w:p w:rsidR="00E64F57" w:rsidRPr="003C2151" w:rsidRDefault="00E64F57" w:rsidP="00E64F57">
      <w:pPr>
        <w:spacing w:after="0" w:line="240" w:lineRule="auto"/>
        <w:ind w:left="1134"/>
        <w:rPr>
          <w:rFonts w:eastAsia="Times New Roman" w:cs="Tahoma"/>
          <w:sz w:val="24"/>
          <w:szCs w:val="24"/>
          <w:lang w:eastAsia="ru-RU"/>
        </w:rPr>
      </w:pP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При использовании первых трёх атрибутов следующая строка будет располагаться ниже изображения.</w:t>
      </w:r>
    </w:p>
    <w:p w:rsidR="00E64F57" w:rsidRDefault="00E64F57" w:rsidP="00E64F57">
      <w:pPr>
        <w:spacing w:after="0" w:line="240" w:lineRule="auto"/>
        <w:ind w:left="1134"/>
        <w:rPr>
          <w:rFonts w:eastAsia="Times New Roman" w:cs="Tahoma"/>
          <w:color w:val="000000"/>
          <w:sz w:val="24"/>
          <w:szCs w:val="24"/>
          <w:lang w:eastAsia="ru-RU"/>
        </w:rPr>
      </w:pPr>
      <w:proofErr w:type="gramStart"/>
      <w:r w:rsidRPr="003C2151">
        <w:rPr>
          <w:rFonts w:eastAsia="Times New Roman" w:cs="Times New Roman"/>
          <w:b/>
          <w:color w:val="000000"/>
          <w:sz w:val="24"/>
          <w:szCs w:val="24"/>
          <w:lang w:val="en-US"/>
        </w:rPr>
        <w:t>alt</w:t>
      </w:r>
      <w:proofErr w:type="gramEnd"/>
      <w:r w:rsidRPr="003C215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t>— альтернативный текст. Значением атрибута является цепочка символов, заключённая в кавычки, которая будет появляться на экране, если пользователь отключил вывод графики, или как подсказка — при на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ведении курсора мыши. Максимальная длина — 1024 символа. Использо</w:t>
      </w:r>
      <w:r w:rsidRPr="003C2151">
        <w:rPr>
          <w:rFonts w:eastAsia="Times New Roman" w:cs="Tahoma"/>
          <w:color w:val="000000"/>
          <w:sz w:val="24"/>
          <w:szCs w:val="24"/>
          <w:lang w:eastAsia="ru-RU"/>
        </w:rPr>
        <w:softHyphen/>
        <w:t>вание этого атрибута является признаком хорошего тона.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border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ширина рамки. По умолчанию ширина рамки равна двум пикселям. Если изображение не является гиперссылкой, то рамка чёрная, иначе синяя. Для отключения вывода рамки нужно задать значе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softHyphen/>
        <w:t xml:space="preserve">ние 0. Например: </w:t>
      </w:r>
      <w:r w:rsidRPr="00B63B9D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border=0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height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высота изображения в пикселях.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width</w:t>
      </w:r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ширина изображения в пикселях.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hspace</w:t>
      </w:r>
      <w:proofErr w:type="spellEnd"/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интервал между графикой и обтекающим её текстом по гори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softHyphen/>
        <w:t>зонтали.</w:t>
      </w:r>
    </w:p>
    <w:p w:rsidR="00E64F57" w:rsidRPr="00B63B9D" w:rsidRDefault="00E64F57" w:rsidP="00E64F57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proofErr w:type="spellStart"/>
      <w:proofErr w:type="gramStart"/>
      <w:r w:rsidRPr="00B63B9D">
        <w:rPr>
          <w:rFonts w:eastAsia="Times New Roman" w:cs="Times New Roman"/>
          <w:b/>
          <w:color w:val="000000"/>
          <w:sz w:val="24"/>
          <w:szCs w:val="24"/>
          <w:lang w:val="en-US"/>
        </w:rPr>
        <w:t>vspace</w:t>
      </w:r>
      <w:proofErr w:type="spellEnd"/>
      <w:proofErr w:type="gramEnd"/>
      <w:r w:rsidRPr="00B63B9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t>— интервал между графикой и обтекающим её текстом по верти</w:t>
      </w:r>
      <w:r w:rsidRPr="00B63B9D">
        <w:rPr>
          <w:rFonts w:eastAsia="Times New Roman" w:cs="Tahoma"/>
          <w:color w:val="000000"/>
          <w:sz w:val="24"/>
          <w:szCs w:val="24"/>
          <w:lang w:eastAsia="ru-RU"/>
        </w:rPr>
        <w:softHyphen/>
        <w:t>кали.</w:t>
      </w:r>
    </w:p>
    <w:p w:rsidR="006B25B9" w:rsidRPr="00D9376E" w:rsidRDefault="00E64F57" w:rsidP="00D9376E">
      <w:pPr>
        <w:pStyle w:val="a7"/>
        <w:numPr>
          <w:ilvl w:val="0"/>
          <w:numId w:val="5"/>
        </w:numPr>
        <w:spacing w:after="0" w:line="240" w:lineRule="auto"/>
        <w:rPr>
          <w:rFonts w:eastAsia="Times New Roman" w:cs="Tahoma"/>
          <w:sz w:val="24"/>
          <w:szCs w:val="24"/>
          <w:lang w:eastAsia="ru-RU"/>
        </w:rPr>
      </w:pPr>
      <w:r w:rsidRPr="00B63B9D">
        <w:rPr>
          <w:rFonts w:eastAsia="Times New Roman" w:cs="Times New Roman"/>
          <w:color w:val="000000"/>
          <w:sz w:val="24"/>
          <w:szCs w:val="24"/>
        </w:rPr>
        <w:t>и др</w:t>
      </w:r>
      <w:r w:rsidRPr="00B63B9D">
        <w:rPr>
          <w:rFonts w:eastAsia="Times New Roman" w:cs="Tahoma"/>
          <w:sz w:val="24"/>
          <w:szCs w:val="24"/>
          <w:lang w:eastAsia="ru-RU"/>
        </w:rPr>
        <w:t>.</w:t>
      </w:r>
      <w:bookmarkStart w:id="1" w:name="_GoBack"/>
      <w:bookmarkEnd w:id="1"/>
    </w:p>
    <w:sectPr w:rsidR="006B25B9" w:rsidRPr="00D9376E" w:rsidSect="00EB5206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272C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5412"/>
    <w:multiLevelType w:val="multilevel"/>
    <w:tmpl w:val="0C545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A1762"/>
    <w:multiLevelType w:val="hybridMultilevel"/>
    <w:tmpl w:val="2ECE0404"/>
    <w:lvl w:ilvl="0" w:tplc="BDC85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07F2"/>
    <w:multiLevelType w:val="hybridMultilevel"/>
    <w:tmpl w:val="80B6659E"/>
    <w:lvl w:ilvl="0" w:tplc="C6BCB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576E9"/>
    <w:multiLevelType w:val="hybridMultilevel"/>
    <w:tmpl w:val="8E32A01C"/>
    <w:lvl w:ilvl="0" w:tplc="03005F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F5"/>
    <w:rsid w:val="00005C31"/>
    <w:rsid w:val="00025645"/>
    <w:rsid w:val="0003310A"/>
    <w:rsid w:val="0006340E"/>
    <w:rsid w:val="00167D39"/>
    <w:rsid w:val="00167DBA"/>
    <w:rsid w:val="00230F17"/>
    <w:rsid w:val="002941C6"/>
    <w:rsid w:val="00297383"/>
    <w:rsid w:val="002B4EFE"/>
    <w:rsid w:val="002D0F79"/>
    <w:rsid w:val="002E5678"/>
    <w:rsid w:val="003C2151"/>
    <w:rsid w:val="003C41F5"/>
    <w:rsid w:val="004044BD"/>
    <w:rsid w:val="00407651"/>
    <w:rsid w:val="00471708"/>
    <w:rsid w:val="004E6065"/>
    <w:rsid w:val="00516B1C"/>
    <w:rsid w:val="0055040A"/>
    <w:rsid w:val="005532E0"/>
    <w:rsid w:val="00592727"/>
    <w:rsid w:val="005A5E79"/>
    <w:rsid w:val="005C32CB"/>
    <w:rsid w:val="00616F30"/>
    <w:rsid w:val="006B25B9"/>
    <w:rsid w:val="006B5CAD"/>
    <w:rsid w:val="00716EB6"/>
    <w:rsid w:val="007A3E73"/>
    <w:rsid w:val="007B7A69"/>
    <w:rsid w:val="007F2850"/>
    <w:rsid w:val="00806CB1"/>
    <w:rsid w:val="008D3C2E"/>
    <w:rsid w:val="008E481F"/>
    <w:rsid w:val="00902FCC"/>
    <w:rsid w:val="00915B2B"/>
    <w:rsid w:val="009708FA"/>
    <w:rsid w:val="00977816"/>
    <w:rsid w:val="00995F18"/>
    <w:rsid w:val="00A14024"/>
    <w:rsid w:val="00A33FAB"/>
    <w:rsid w:val="00A42D54"/>
    <w:rsid w:val="00A732CE"/>
    <w:rsid w:val="00A77B93"/>
    <w:rsid w:val="00A83A03"/>
    <w:rsid w:val="00A83E66"/>
    <w:rsid w:val="00B508D2"/>
    <w:rsid w:val="00B63B9D"/>
    <w:rsid w:val="00BB791C"/>
    <w:rsid w:val="00BC6832"/>
    <w:rsid w:val="00BE5C6A"/>
    <w:rsid w:val="00BE7748"/>
    <w:rsid w:val="00C2158D"/>
    <w:rsid w:val="00C25589"/>
    <w:rsid w:val="00C2658D"/>
    <w:rsid w:val="00C47846"/>
    <w:rsid w:val="00C5379C"/>
    <w:rsid w:val="00CE0EEC"/>
    <w:rsid w:val="00D4292E"/>
    <w:rsid w:val="00D9376E"/>
    <w:rsid w:val="00D9459E"/>
    <w:rsid w:val="00DF6E52"/>
    <w:rsid w:val="00E30D0D"/>
    <w:rsid w:val="00E51745"/>
    <w:rsid w:val="00E64F57"/>
    <w:rsid w:val="00EB5206"/>
    <w:rsid w:val="00FD1079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30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D0D"/>
  </w:style>
  <w:style w:type="character" w:styleId="a4">
    <w:name w:val="Strong"/>
    <w:basedOn w:val="a0"/>
    <w:uiPriority w:val="22"/>
    <w:qFormat/>
    <w:rsid w:val="00E30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7651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5C32CB"/>
    <w:rPr>
      <w:rFonts w:cs="Times New Roman"/>
      <w:sz w:val="24"/>
      <w:szCs w:val="24"/>
      <w:lang w:val="en-US"/>
    </w:rPr>
  </w:style>
  <w:style w:type="character" w:customStyle="1" w:styleId="12">
    <w:name w:val="Стиль1 Знак"/>
    <w:basedOn w:val="a0"/>
    <w:link w:val="11"/>
    <w:rsid w:val="005C32CB"/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5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30D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D0D"/>
  </w:style>
  <w:style w:type="character" w:styleId="a4">
    <w:name w:val="Strong"/>
    <w:basedOn w:val="a0"/>
    <w:uiPriority w:val="22"/>
    <w:qFormat/>
    <w:rsid w:val="00E30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6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7651"/>
    <w:pPr>
      <w:ind w:left="720"/>
      <w:contextualSpacing/>
    </w:pPr>
  </w:style>
  <w:style w:type="paragraph" w:customStyle="1" w:styleId="11">
    <w:name w:val="Стиль1"/>
    <w:basedOn w:val="a"/>
    <w:link w:val="12"/>
    <w:qFormat/>
    <w:rsid w:val="005C32CB"/>
    <w:rPr>
      <w:rFonts w:cs="Times New Roman"/>
      <w:sz w:val="24"/>
      <w:szCs w:val="24"/>
      <w:lang w:val="en-US"/>
    </w:rPr>
  </w:style>
  <w:style w:type="character" w:customStyle="1" w:styleId="12">
    <w:name w:val="Стиль1 Знак"/>
    <w:basedOn w:val="a0"/>
    <w:link w:val="11"/>
    <w:rsid w:val="005C32C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uide.ru/rejting-luchshij-konstruktor-sajtov-runeta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uguide.ru/rejting-luchshij-konstruktor-sajtov-runeta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romedia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crosof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guide.ru/rejting-luchshij-konstruktor-sajtov-runet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928E-E3AD-4E01-936F-40310D5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Администратор</cp:lastModifiedBy>
  <cp:revision>52</cp:revision>
  <cp:lastPrinted>2018-02-28T10:15:00Z</cp:lastPrinted>
  <dcterms:created xsi:type="dcterms:W3CDTF">2017-05-18T08:31:00Z</dcterms:created>
  <dcterms:modified xsi:type="dcterms:W3CDTF">2020-04-07T09:59:00Z</dcterms:modified>
</cp:coreProperties>
</file>