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B4" w:rsidRPr="00E534BE" w:rsidRDefault="00DF0EB4" w:rsidP="00DF0EB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E534BE">
        <w:rPr>
          <w:rFonts w:ascii="Times New Roman" w:hAnsi="Times New Roman" w:cs="Times New Roman"/>
          <w:b/>
          <w:color w:val="FF0000"/>
          <w:sz w:val="28"/>
          <w:szCs w:val="28"/>
        </w:rPr>
        <w:t>Прибор контроля факела с фотоэлектрическим датчиком.</w:t>
      </w:r>
    </w:p>
    <w:bookmarkEnd w:id="0"/>
    <w:p w:rsidR="00DF0EB4" w:rsidRP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EB4">
        <w:rPr>
          <w:rFonts w:ascii="Times New Roman" w:hAnsi="Times New Roman" w:cs="Times New Roman"/>
          <w:sz w:val="28"/>
          <w:szCs w:val="28"/>
        </w:rPr>
        <w:t xml:space="preserve">На рис. 4.29 приведена принципиальная схема автоматической пусковой блокировки котла с использованием </w:t>
      </w:r>
      <w:r w:rsidRPr="00DF0EB4">
        <w:rPr>
          <w:rFonts w:ascii="Times New Roman" w:hAnsi="Times New Roman" w:cs="Times New Roman"/>
          <w:b/>
          <w:sz w:val="28"/>
          <w:szCs w:val="28"/>
        </w:rPr>
        <w:t>прибора контроля</w:t>
      </w:r>
      <w:r w:rsidRPr="00DF0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EB4">
        <w:rPr>
          <w:rFonts w:ascii="Times New Roman" w:hAnsi="Times New Roman" w:cs="Times New Roman"/>
          <w:b/>
          <w:sz w:val="28"/>
          <w:szCs w:val="28"/>
        </w:rPr>
        <w:t xml:space="preserve">факела с фотоэлектрическим датчиком. </w:t>
      </w:r>
    </w:p>
    <w:p w:rsid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B4">
        <w:rPr>
          <w:rFonts w:ascii="Times New Roman" w:hAnsi="Times New Roman" w:cs="Times New Roman"/>
          <w:b/>
          <w:sz w:val="28"/>
          <w:szCs w:val="28"/>
        </w:rPr>
        <w:t>При пуске котла</w:t>
      </w:r>
      <w:r w:rsidRPr="00DF0EB4">
        <w:rPr>
          <w:rFonts w:ascii="Times New Roman" w:hAnsi="Times New Roman" w:cs="Times New Roman"/>
          <w:sz w:val="28"/>
          <w:szCs w:val="28"/>
        </w:rPr>
        <w:t xml:space="preserve"> оператор нажимает кнопку пуска 7 на щите управления, в результате чего подается через выпрямитель 6 напряжение постоянного тока на обмотку электромагнитного клапана 8</w:t>
      </w:r>
      <w:r>
        <w:rPr>
          <w:rFonts w:ascii="Times New Roman" w:hAnsi="Times New Roman" w:cs="Times New Roman"/>
          <w:sz w:val="28"/>
          <w:szCs w:val="28"/>
        </w:rPr>
        <w:t xml:space="preserve"> запальной горелки и одновре</w:t>
      </w:r>
      <w:r w:rsidRPr="00DF0EB4">
        <w:rPr>
          <w:rFonts w:ascii="Times New Roman" w:hAnsi="Times New Roman" w:cs="Times New Roman"/>
          <w:sz w:val="28"/>
          <w:szCs w:val="28"/>
        </w:rPr>
        <w:t>менно на катушку зажигания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B4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ектрозапального устройства. Меж</w:t>
      </w:r>
      <w:r w:rsidRPr="00DF0EB4">
        <w:rPr>
          <w:rFonts w:ascii="Times New Roman" w:hAnsi="Times New Roman" w:cs="Times New Roman"/>
          <w:sz w:val="28"/>
          <w:szCs w:val="28"/>
        </w:rPr>
        <w:t xml:space="preserve">ду свечами электрозапального устройства возникает искра, которая поджигает выходящий из запальника горелки газ. </w:t>
      </w:r>
    </w:p>
    <w:p w:rsid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B4">
        <w:rPr>
          <w:rFonts w:ascii="Times New Roman" w:hAnsi="Times New Roman" w:cs="Times New Roman"/>
          <w:sz w:val="28"/>
          <w:szCs w:val="28"/>
        </w:rPr>
        <w:t>Фотодатчик зафиксирует появление в топке зап</w:t>
      </w:r>
      <w:r>
        <w:rPr>
          <w:rFonts w:ascii="Times New Roman" w:hAnsi="Times New Roman" w:cs="Times New Roman"/>
          <w:sz w:val="28"/>
          <w:szCs w:val="28"/>
        </w:rPr>
        <w:t>ального факела и подаст электри</w:t>
      </w:r>
      <w:r w:rsidRPr="00DF0EB4">
        <w:rPr>
          <w:rFonts w:ascii="Times New Roman" w:hAnsi="Times New Roman" w:cs="Times New Roman"/>
          <w:sz w:val="28"/>
          <w:szCs w:val="28"/>
        </w:rPr>
        <w:t>ческий сигнал в прибор контроля факела.</w:t>
      </w:r>
    </w:p>
    <w:p w:rsid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B4">
        <w:rPr>
          <w:rFonts w:ascii="Times New Roman" w:hAnsi="Times New Roman" w:cs="Times New Roman"/>
          <w:sz w:val="28"/>
          <w:szCs w:val="28"/>
        </w:rPr>
        <w:t xml:space="preserve"> При этом сработает исполнительное реле </w:t>
      </w:r>
      <w:r w:rsidRPr="00DF0EB4">
        <w:rPr>
          <w:rFonts w:ascii="Times New Roman" w:hAnsi="Times New Roman" w:cs="Times New Roman"/>
          <w:b/>
          <w:sz w:val="28"/>
          <w:szCs w:val="28"/>
        </w:rPr>
        <w:t>Р</w:t>
      </w:r>
      <w:r w:rsidRPr="00DF0EB4">
        <w:rPr>
          <w:rFonts w:ascii="Times New Roman" w:hAnsi="Times New Roman" w:cs="Times New Roman"/>
          <w:sz w:val="28"/>
          <w:szCs w:val="28"/>
        </w:rPr>
        <w:t xml:space="preserve"> прибора контроля факела, которое своими контактами замкнет цепь питания обмотки </w:t>
      </w:r>
      <w:proofErr w:type="spellStart"/>
      <w:r w:rsidRPr="00DF0EB4">
        <w:rPr>
          <w:rFonts w:ascii="Times New Roman" w:hAnsi="Times New Roman" w:cs="Times New Roman"/>
          <w:sz w:val="28"/>
          <w:szCs w:val="28"/>
        </w:rPr>
        <w:t>соленоидного</w:t>
      </w:r>
      <w:proofErr w:type="spellEnd"/>
      <w:r w:rsidRPr="00DF0EB4">
        <w:rPr>
          <w:rFonts w:ascii="Times New Roman" w:hAnsi="Times New Roman" w:cs="Times New Roman"/>
          <w:sz w:val="28"/>
          <w:szCs w:val="28"/>
        </w:rPr>
        <w:t xml:space="preserve"> клапана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B4">
        <w:rPr>
          <w:rFonts w:ascii="Times New Roman" w:hAnsi="Times New Roman" w:cs="Times New Roman"/>
          <w:sz w:val="28"/>
          <w:szCs w:val="28"/>
        </w:rPr>
        <w:t>рабочей горелки. Клапан откроет</w:t>
      </w:r>
      <w:r>
        <w:rPr>
          <w:rFonts w:ascii="Times New Roman" w:hAnsi="Times New Roman" w:cs="Times New Roman"/>
          <w:sz w:val="28"/>
          <w:szCs w:val="28"/>
        </w:rPr>
        <w:t>ся, в рабочую горелку начнет по</w:t>
      </w:r>
      <w:r w:rsidRPr="00DF0EB4">
        <w:rPr>
          <w:rFonts w:ascii="Times New Roman" w:hAnsi="Times New Roman" w:cs="Times New Roman"/>
          <w:sz w:val="28"/>
          <w:szCs w:val="28"/>
        </w:rPr>
        <w:t xml:space="preserve">ступать газ, который будет подожжен факелом запальной горелки. </w:t>
      </w:r>
    </w:p>
    <w:p w:rsidR="00DF0EB4" w:rsidRPr="00DF0EB4" w:rsidRDefault="00DF0EB4" w:rsidP="00DF0E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E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19A291" wp14:editId="697E8CA2">
            <wp:extent cx="5131206" cy="449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674" cy="452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EB4" w:rsidRP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B4">
        <w:rPr>
          <w:rFonts w:ascii="Times New Roman" w:hAnsi="Times New Roman" w:cs="Times New Roman"/>
          <w:b/>
          <w:sz w:val="28"/>
          <w:szCs w:val="28"/>
        </w:rPr>
        <w:t>При отпускании оператором кнопки пуска</w:t>
      </w:r>
      <w:r>
        <w:rPr>
          <w:rFonts w:ascii="Times New Roman" w:hAnsi="Times New Roman" w:cs="Times New Roman"/>
          <w:sz w:val="28"/>
          <w:szCs w:val="28"/>
        </w:rPr>
        <w:t xml:space="preserve"> 7 разорвется цепь пода</w:t>
      </w:r>
      <w:r w:rsidRPr="00DF0EB4">
        <w:rPr>
          <w:rFonts w:ascii="Times New Roman" w:hAnsi="Times New Roman" w:cs="Times New Roman"/>
          <w:sz w:val="28"/>
          <w:szCs w:val="28"/>
        </w:rPr>
        <w:t>чи напряжения постоянного то</w:t>
      </w:r>
      <w:r>
        <w:rPr>
          <w:rFonts w:ascii="Times New Roman" w:hAnsi="Times New Roman" w:cs="Times New Roman"/>
          <w:sz w:val="28"/>
          <w:szCs w:val="28"/>
        </w:rPr>
        <w:t>ка на катушку зажигания и на об</w:t>
      </w:r>
      <w:r w:rsidRPr="00DF0EB4">
        <w:rPr>
          <w:rFonts w:ascii="Times New Roman" w:hAnsi="Times New Roman" w:cs="Times New Roman"/>
          <w:sz w:val="28"/>
          <w:szCs w:val="28"/>
        </w:rPr>
        <w:t xml:space="preserve">мотку клапана 8. Подача газа в запальную горелку будет прекращена. </w:t>
      </w:r>
    </w:p>
    <w:p w:rsid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B4">
        <w:rPr>
          <w:rFonts w:ascii="Times New Roman" w:hAnsi="Times New Roman" w:cs="Times New Roman"/>
          <w:sz w:val="28"/>
          <w:szCs w:val="28"/>
        </w:rPr>
        <w:lastRenderedPageBreak/>
        <w:t>После этого автоматический контроль горения в топке котла будет осуществляться по рабочей горел</w:t>
      </w:r>
      <w:r>
        <w:rPr>
          <w:rFonts w:ascii="Times New Roman" w:hAnsi="Times New Roman" w:cs="Times New Roman"/>
          <w:sz w:val="28"/>
          <w:szCs w:val="28"/>
        </w:rPr>
        <w:t xml:space="preserve">ке. </w:t>
      </w:r>
    </w:p>
    <w:p w:rsidR="00DF0EB4" w:rsidRP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F0EB4">
        <w:rPr>
          <w:rFonts w:ascii="Times New Roman" w:hAnsi="Times New Roman" w:cs="Times New Roman"/>
          <w:b/>
          <w:sz w:val="28"/>
          <w:szCs w:val="28"/>
        </w:rPr>
        <w:t>погасания по какой-</w:t>
      </w:r>
      <w:r w:rsidRPr="00DF0EB4">
        <w:rPr>
          <w:rFonts w:ascii="Times New Roman" w:hAnsi="Times New Roman" w:cs="Times New Roman"/>
          <w:b/>
          <w:sz w:val="28"/>
          <w:szCs w:val="28"/>
        </w:rPr>
        <w:t>либо причине факела рабочей горелки</w:t>
      </w:r>
      <w:r w:rsidRPr="00DF0EB4">
        <w:rPr>
          <w:rFonts w:ascii="Times New Roman" w:hAnsi="Times New Roman" w:cs="Times New Roman"/>
          <w:sz w:val="28"/>
          <w:szCs w:val="28"/>
        </w:rPr>
        <w:t xml:space="preserve"> срабатывает прибор контроля факела. Реле</w:t>
      </w:r>
      <w:r w:rsidRPr="00DF0EB4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0EB4">
        <w:rPr>
          <w:rFonts w:ascii="Times New Roman" w:hAnsi="Times New Roman" w:cs="Times New Roman"/>
          <w:sz w:val="28"/>
          <w:szCs w:val="28"/>
        </w:rPr>
        <w:t>обесточится, и своими контактами Р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0EB4">
        <w:rPr>
          <w:rFonts w:ascii="Times New Roman" w:hAnsi="Times New Roman" w:cs="Times New Roman"/>
          <w:sz w:val="28"/>
          <w:szCs w:val="28"/>
        </w:rPr>
        <w:t xml:space="preserve"> разорвет цепь </w:t>
      </w:r>
    </w:p>
    <w:p w:rsidR="00DF0EB4" w:rsidRP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EB4">
        <w:rPr>
          <w:rFonts w:ascii="Times New Roman" w:hAnsi="Times New Roman" w:cs="Times New Roman"/>
          <w:sz w:val="28"/>
          <w:szCs w:val="28"/>
        </w:rPr>
        <w:t xml:space="preserve">питания </w:t>
      </w:r>
      <w:proofErr w:type="spellStart"/>
      <w:r w:rsidRPr="00DF0EB4">
        <w:rPr>
          <w:rFonts w:ascii="Times New Roman" w:hAnsi="Times New Roman" w:cs="Times New Roman"/>
          <w:sz w:val="28"/>
          <w:szCs w:val="28"/>
        </w:rPr>
        <w:t>соленоидного</w:t>
      </w:r>
      <w:proofErr w:type="spellEnd"/>
      <w:r w:rsidRPr="00DF0EB4">
        <w:rPr>
          <w:rFonts w:ascii="Times New Roman" w:hAnsi="Times New Roman" w:cs="Times New Roman"/>
          <w:sz w:val="28"/>
          <w:szCs w:val="28"/>
        </w:rPr>
        <w:t xml:space="preserve"> клапана. Подача газа в рабочую горелку </w:t>
      </w:r>
      <w:r>
        <w:rPr>
          <w:rFonts w:ascii="Times New Roman" w:hAnsi="Times New Roman" w:cs="Times New Roman"/>
          <w:sz w:val="28"/>
          <w:szCs w:val="28"/>
        </w:rPr>
        <w:t>автоматически прекратиться.</w:t>
      </w:r>
    </w:p>
    <w:p w:rsidR="009B120F" w:rsidRPr="00DF0EB4" w:rsidRDefault="009B120F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EB4" w:rsidRPr="00DF0EB4" w:rsidRDefault="00DF0EB4" w:rsidP="00DF0EB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0EB4" w:rsidRPr="00DF0EB4" w:rsidSect="00DF0EB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B4"/>
    <w:rsid w:val="009B120F"/>
    <w:rsid w:val="00DF0EB4"/>
    <w:rsid w:val="00E5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E917D"/>
  <w15:chartTrackingRefBased/>
  <w15:docId w15:val="{57E02439-BCD6-45DC-A517-5FF0A501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2025-01-17T16:34:00Z</dcterms:created>
  <dcterms:modified xsi:type="dcterms:W3CDTF">2025-01-17T16:40:00Z</dcterms:modified>
</cp:coreProperties>
</file>