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7B2C" w14:textId="77777777" w:rsidR="00322C79" w:rsidRDefault="00322C79">
      <w:pPr>
        <w:rPr>
          <w:rFonts w:ascii="Times New Roman" w:hAnsi="Times New Roman" w:cs="Times New Roman"/>
          <w:sz w:val="28"/>
          <w:szCs w:val="28"/>
        </w:rPr>
      </w:pPr>
      <w:r w:rsidRPr="00322C79">
        <w:rPr>
          <w:rFonts w:ascii="Times New Roman" w:hAnsi="Times New Roman" w:cs="Times New Roman"/>
          <w:sz w:val="28"/>
          <w:szCs w:val="28"/>
        </w:rPr>
        <w:t>З</w:t>
      </w:r>
      <w:r w:rsidRPr="00322C79">
        <w:rPr>
          <w:rFonts w:ascii="Times New Roman" w:hAnsi="Times New Roman" w:cs="Times New Roman"/>
          <w:sz w:val="28"/>
          <w:szCs w:val="28"/>
        </w:rPr>
        <w:t xml:space="preserve">аполнить таблицу </w:t>
      </w:r>
    </w:p>
    <w:p w14:paraId="60CC5E15" w14:textId="735C8C1F" w:rsidR="00322C79" w:rsidRPr="00322C79" w:rsidRDefault="00322C79">
      <w:pPr>
        <w:rPr>
          <w:rFonts w:ascii="Times New Roman" w:hAnsi="Times New Roman" w:cs="Times New Roman"/>
          <w:sz w:val="28"/>
          <w:szCs w:val="28"/>
        </w:rPr>
      </w:pPr>
      <w:r w:rsidRPr="00322C79">
        <w:rPr>
          <w:rFonts w:ascii="Times New Roman" w:hAnsi="Times New Roman" w:cs="Times New Roman"/>
          <w:sz w:val="28"/>
          <w:szCs w:val="28"/>
        </w:rPr>
        <w:t xml:space="preserve">«Внутренняя и внешняя политика России с 2008 по 2023 </w:t>
      </w:r>
      <w:proofErr w:type="spellStart"/>
      <w:r w:rsidRPr="00322C79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322C79">
        <w:rPr>
          <w:rFonts w:ascii="Times New Roman" w:hAnsi="Times New Roman" w:cs="Times New Roman"/>
          <w:sz w:val="28"/>
          <w:szCs w:val="28"/>
        </w:rPr>
        <w:t>»</w:t>
      </w:r>
    </w:p>
    <w:p w14:paraId="706B09D1" w14:textId="7A463B44" w:rsidR="00322C79" w:rsidRPr="00322C79" w:rsidRDefault="00322C79">
      <w:pPr>
        <w:rPr>
          <w:rFonts w:ascii="Times New Roman" w:hAnsi="Times New Roman" w:cs="Times New Roman"/>
          <w:sz w:val="28"/>
          <w:szCs w:val="28"/>
        </w:rPr>
      </w:pPr>
      <w:r w:rsidRPr="00322C79">
        <w:rPr>
          <w:rFonts w:ascii="Times New Roman" w:hAnsi="Times New Roman" w:cs="Times New Roman"/>
          <w:sz w:val="28"/>
          <w:szCs w:val="28"/>
        </w:rPr>
        <w:t>Параграфы учебника – 29-31, 34-35.</w:t>
      </w:r>
    </w:p>
    <w:sectPr w:rsidR="00322C79" w:rsidRPr="00322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79"/>
    <w:rsid w:val="00322C79"/>
    <w:rsid w:val="0079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CCB3"/>
  <w15:chartTrackingRefBased/>
  <w15:docId w15:val="{C14C6ED4-B384-4D27-AA9F-7E3D36AC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2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C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C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2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2C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2C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2C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2C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2C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2C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2C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2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2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2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2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2C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2C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2C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2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2C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2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2025-05-03T01:25:00Z</dcterms:created>
  <dcterms:modified xsi:type="dcterms:W3CDTF">2025-05-03T01:27:00Z</dcterms:modified>
</cp:coreProperties>
</file>