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61C6B" w14:textId="238AD3D1" w:rsidR="001017DA" w:rsidRPr="001017DA" w:rsidRDefault="001017DA" w:rsidP="001017D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 xml:space="preserve">Тема 22 Россия в </w:t>
      </w:r>
      <w:r w:rsidRPr="001017DA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val="en-US" w:eastAsia="ru-RU"/>
          <w14:ligatures w14:val="none"/>
        </w:rPr>
        <w:t xml:space="preserve">XXI </w:t>
      </w:r>
    </w:p>
    <w:p w14:paraId="57062C5A" w14:textId="2CBEE5E4" w:rsidR="001017DA" w:rsidRPr="001017DA" w:rsidRDefault="001017DA" w:rsidP="001017D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32"/>
          <w:szCs w:val="32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>§37. Россия сегодня.</w:t>
      </w:r>
      <w:r w:rsidRPr="001017DA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br/>
        <w:t>Специальная военная операция (СВО).</w:t>
      </w:r>
    </w:p>
    <w:p w14:paraId="22E053E3" w14:textId="77777777" w:rsidR="001017DA" w:rsidRPr="001017DA" w:rsidRDefault="001017DA" w:rsidP="001017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Какие причины вынудили Россию начать Специальную военную операцию?</w:t>
      </w:r>
    </w:p>
    <w:p w14:paraId="74F32A0F" w14:textId="77777777" w:rsidR="00553D57" w:rsidRDefault="001017DA" w:rsidP="00553D57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Ключевые слова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• «Декоммунизация» • Минские соглашения • Специальная военная операция на Украине.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</w:r>
    </w:p>
    <w:p w14:paraId="735283EC" w14:textId="56E0463B" w:rsidR="001017DA" w:rsidRPr="001017DA" w:rsidRDefault="00553D57" w:rsidP="00553D57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5C5A021" wp14:editId="399D1736">
            <wp:extent cx="5875020" cy="3604260"/>
            <wp:effectExtent l="0" t="0" r="0" b="0"/>
            <wp:docPr id="29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BF430" w14:textId="77777777" w:rsidR="001017DA" w:rsidRPr="001017DA" w:rsidRDefault="001017DA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sz w:val="28"/>
          <w:szCs w:val="28"/>
          <w:lang w:eastAsia="ru-RU"/>
          <w14:ligatures w14:val="none"/>
        </w:rPr>
        <w:t>План параграфа:</w:t>
      </w:r>
      <w:r w:rsidRPr="001017DA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1. Отношения с Западом в начале XXI в.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2. Давление на Россию со стороны США.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3. Противодействие стратегии Запада в отношении России.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4. Фальсификация истории.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5. Возрождение нацизма.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6. Украинский неонацизм.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7. Переворот 2014 г. на Украине.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8. Возвращение Крыма.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9. Судьба Донбасса.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10. Минские соглашения. Что это было?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11. Обострение ситуации.</w:t>
      </w:r>
    </w:p>
    <w:p w14:paraId="0B6FCA47" w14:textId="77777777" w:rsidR="001017DA" w:rsidRPr="001017DA" w:rsidRDefault="001017DA" w:rsidP="001017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17E542C" wp14:editId="7B27B476">
            <wp:extent cx="5288280" cy="9311640"/>
            <wp:effectExtent l="0" t="0" r="7620" b="3810"/>
            <wp:docPr id="30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93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2BD343A" wp14:editId="32104BA1">
            <wp:extent cx="5836920" cy="899922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99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5655E59" wp14:editId="7C41E654">
            <wp:extent cx="5981700" cy="9403080"/>
            <wp:effectExtent l="0" t="0" r="0" b="7620"/>
            <wp:docPr id="3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40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5D44B4C" wp14:editId="7EB441B6">
            <wp:extent cx="5996940" cy="8823960"/>
            <wp:effectExtent l="0" t="0" r="3810" b="0"/>
            <wp:docPr id="3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882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B455048" wp14:editId="108364DC">
            <wp:extent cx="5821680" cy="8351520"/>
            <wp:effectExtent l="0" t="0" r="7620" b="0"/>
            <wp:docPr id="34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835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D8AABDF" wp14:editId="7D444F5B">
            <wp:extent cx="5676900" cy="8976360"/>
            <wp:effectExtent l="0" t="0" r="0" b="0"/>
            <wp:docPr id="3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97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363CF36" wp14:editId="01965FAC">
            <wp:extent cx="5897880" cy="8961120"/>
            <wp:effectExtent l="0" t="0" r="7620" b="0"/>
            <wp:docPr id="3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89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B7EE256" wp14:editId="0D844111">
            <wp:extent cx="5509260" cy="9029700"/>
            <wp:effectExtent l="0" t="0" r="0" b="0"/>
            <wp:docPr id="3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447B8EA0" wp14:editId="447C87A1">
            <wp:extent cx="6088380" cy="8686800"/>
            <wp:effectExtent l="0" t="0" r="7620" b="0"/>
            <wp:docPr id="3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AF13A9A" wp14:editId="0DC5B7A6">
            <wp:extent cx="5760720" cy="8816340"/>
            <wp:effectExtent l="0" t="0" r="0" b="3810"/>
            <wp:docPr id="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1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5DA42F0" wp14:editId="67702510">
            <wp:extent cx="5661660" cy="8534400"/>
            <wp:effectExtent l="0" t="0" r="0" b="0"/>
            <wp:docPr id="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40FC3ED7" wp14:editId="4F911DBC">
            <wp:extent cx="5798820" cy="8755380"/>
            <wp:effectExtent l="0" t="0" r="0" b="7620"/>
            <wp:docPr id="4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875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2537BD26" w14:textId="20B1AF87" w:rsidR="001017DA" w:rsidRPr="001017DA" w:rsidRDefault="001017DA" w:rsidP="002B7518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 </w:t>
      </w:r>
    </w:p>
    <w:p w14:paraId="14A9024F" w14:textId="6F060FC8" w:rsidR="001017DA" w:rsidRPr="001017DA" w:rsidRDefault="001017DA" w:rsidP="002B751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2C75F5C3" wp14:editId="510771CA">
            <wp:extent cx="5600700" cy="8481060"/>
            <wp:effectExtent l="0" t="0" r="0" b="0"/>
            <wp:docPr id="4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48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D7DBB36" wp14:editId="15AD47CB">
            <wp:extent cx="5577840" cy="7818120"/>
            <wp:effectExtent l="0" t="0" r="3810" b="0"/>
            <wp:docPr id="4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4C6E3DC" wp14:editId="4A57B675">
            <wp:extent cx="5867400" cy="7879080"/>
            <wp:effectExtent l="0" t="0" r="0" b="7620"/>
            <wp:docPr id="4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8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2CF2B760" wp14:editId="2192F1EC">
            <wp:extent cx="5608320" cy="8663940"/>
            <wp:effectExtent l="0" t="0" r="0" b="3810"/>
            <wp:docPr id="4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86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1D2EDFA" wp14:editId="2DF098EB">
            <wp:extent cx="5615940" cy="8549640"/>
            <wp:effectExtent l="0" t="0" r="3810" b="3810"/>
            <wp:docPr id="4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854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AC63966" wp14:editId="4E4C5074">
            <wp:extent cx="5844540" cy="8633460"/>
            <wp:effectExtent l="0" t="0" r="3810" b="0"/>
            <wp:docPr id="4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B5E2222" wp14:editId="70AC1463">
            <wp:extent cx="5760720" cy="8846820"/>
            <wp:effectExtent l="0" t="0" r="0" b="0"/>
            <wp:docPr id="4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10B2B" w14:textId="77777777" w:rsidR="001017DA" w:rsidRPr="001017DA" w:rsidRDefault="001017DA" w:rsidP="001017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8113CBC" wp14:editId="6D607AED">
            <wp:extent cx="5783580" cy="8374380"/>
            <wp:effectExtent l="0" t="0" r="7620" b="7620"/>
            <wp:docPr id="4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38EB06E" wp14:editId="5369D53C">
            <wp:extent cx="5699760" cy="8534400"/>
            <wp:effectExtent l="0" t="0" r="0" b="0"/>
            <wp:docPr id="5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0C8CDE5" wp14:editId="6F21F827">
            <wp:extent cx="5585460" cy="9029700"/>
            <wp:effectExtent l="0" t="0" r="0" b="0"/>
            <wp:docPr id="5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ED35335" wp14:editId="19E03690">
            <wp:extent cx="5737860" cy="8923020"/>
            <wp:effectExtent l="0" t="0" r="0" b="0"/>
            <wp:docPr id="5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892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26E03A5C" wp14:editId="2C2AB4CC">
            <wp:extent cx="5981700" cy="7802880"/>
            <wp:effectExtent l="0" t="0" r="0" b="7620"/>
            <wp:docPr id="5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80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9AE385F" wp14:editId="4DBA6EC4">
            <wp:extent cx="5189220" cy="3383280"/>
            <wp:effectExtent l="0" t="0" r="0" b="7620"/>
            <wp:docPr id="5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17D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2C20D7C0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70525336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76D3D66D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2921A40C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191E2CFD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52C29F18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2C649EAF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4731B26F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3B1879FD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439CD4FC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08315EA3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7B25A1A5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28A8D9BE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140ABEA7" w14:textId="77777777" w:rsidR="002B7518" w:rsidRDefault="002B7518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1B2C9B88" w14:textId="3B1DB2C0" w:rsidR="002B7518" w:rsidRDefault="001017DA" w:rsidP="002B7518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lastRenderedPageBreak/>
        <w:t>Административная карта Российской Федерации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Границы государств даны на октябрь 2022 г.</w:t>
      </w:r>
    </w:p>
    <w:p w14:paraId="42683E2B" w14:textId="71E4E2C6" w:rsidR="002B7518" w:rsidRPr="001017DA" w:rsidRDefault="002B7518" w:rsidP="002B7518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4DCB2CC" wp14:editId="591BFE22">
            <wp:extent cx="5867400" cy="6598920"/>
            <wp:effectExtent l="0" t="0" r="0" b="0"/>
            <wp:docPr id="5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59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9BB09" w14:textId="48852D3D" w:rsidR="001017DA" w:rsidRPr="001017DA" w:rsidRDefault="001017DA" w:rsidP="001017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B90FE6A" wp14:editId="00E54FF4">
            <wp:extent cx="5768340" cy="6263640"/>
            <wp:effectExtent l="0" t="0" r="3810" b="3810"/>
            <wp:docPr id="5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626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92748" w14:textId="77777777" w:rsidR="001017DA" w:rsidRPr="001017DA" w:rsidRDefault="001017DA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 </w:t>
      </w:r>
    </w:p>
    <w:p w14:paraId="0764B4ED" w14:textId="65D5A485" w:rsidR="001017DA" w:rsidRPr="001017DA" w:rsidRDefault="001017DA" w:rsidP="001017DA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 xml:space="preserve">Вопросы и задания </w:t>
      </w:r>
    </w:p>
    <w:p w14:paraId="3D7D8B50" w14:textId="77777777" w:rsidR="001017DA" w:rsidRPr="001017DA" w:rsidRDefault="001017DA" w:rsidP="001017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Докажите, что в начале XXI в. Россия была открыта для партнёрских отношений со странами Запада. Как страны Запада воспринимали такую позицию России?</w:t>
      </w:r>
    </w:p>
    <w:p w14:paraId="14566424" w14:textId="77777777" w:rsidR="001017DA" w:rsidRPr="001017DA" w:rsidRDefault="001017DA" w:rsidP="001017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Почему история играет важную роль в идеологическом противостоянии государств?</w:t>
      </w:r>
    </w:p>
    <w:p w14:paraId="514C7804" w14:textId="77777777" w:rsidR="001017DA" w:rsidRPr="001017DA" w:rsidRDefault="001017DA" w:rsidP="001017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Почему именно Украина играет ключевую роль в идеологическом противостоянии Запада с Россией? Приведите примеры антироссийской политики, проводимой украинскими властями.</w:t>
      </w:r>
    </w:p>
    <w:p w14:paraId="7DA52178" w14:textId="77777777" w:rsidR="001017DA" w:rsidRPr="001017DA" w:rsidRDefault="001017DA" w:rsidP="001017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Сформулируйте причины (не менее трёх) политического кризиса 2014 г. на Украине. Какие позиции в отношении этого события заняли Россия, страны ЕС и США?</w:t>
      </w:r>
    </w:p>
    <w:p w14:paraId="4301E7A3" w14:textId="77777777" w:rsidR="001017DA" w:rsidRPr="001017DA" w:rsidRDefault="001017DA" w:rsidP="001017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угрозы для населения Крыма сделали необходимым его выход из состава Украины и воссоединение с Россией?</w:t>
      </w:r>
    </w:p>
    <w:p w14:paraId="3B20398C" w14:textId="77777777" w:rsidR="001017DA" w:rsidRPr="001017DA" w:rsidRDefault="001017DA" w:rsidP="001017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 помощью дополнительных источников информации в форме тезисов сформулируйте основные положения Минских соглашений, заключённых в феврале 2015 г. Подумайте, могло ли выполнение этих соглашений положить конец конфликту на Украине.</w:t>
      </w:r>
    </w:p>
    <w:p w14:paraId="5E4C87D3" w14:textId="77777777" w:rsidR="001017DA" w:rsidRPr="001017DA" w:rsidRDefault="001017DA" w:rsidP="001017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общественные организации оказывают помощь российским военным и добровольцам, принимающим участие в СВО? Подготовьте электронную презентацию (не менее пяти слайдов) о деятельности одной из таких общественных организаций.</w:t>
      </w:r>
    </w:p>
    <w:p w14:paraId="39038CEF" w14:textId="77777777" w:rsidR="001017DA" w:rsidRPr="001017DA" w:rsidRDefault="001017DA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ХРОНОЛОГИЕЙ</w:t>
      </w:r>
      <w:r w:rsidRPr="001017DA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Расположите в хронологической последовательности исторические события. Запишите в тетради цифры, которыми обозначены исторические события, в правильной последовательности.</w:t>
      </w:r>
    </w:p>
    <w:p w14:paraId="58427A26" w14:textId="77777777" w:rsidR="001017DA" w:rsidRPr="001017DA" w:rsidRDefault="001017DA" w:rsidP="001017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1) регистрация первой в мире вакцины против коронавируса «Спутник V»</w:t>
      </w:r>
    </w:p>
    <w:p w14:paraId="0954EF08" w14:textId="77777777" w:rsidR="001017DA" w:rsidRPr="001017DA" w:rsidRDefault="001017DA" w:rsidP="001017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2) победа на президентских выборах в США Д. Трампа</w:t>
      </w:r>
    </w:p>
    <w:p w14:paraId="1A62B69D" w14:textId="77777777" w:rsidR="001017DA" w:rsidRPr="001017DA" w:rsidRDefault="001017DA" w:rsidP="001017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3) воссоединение Крыма с Россией</w:t>
      </w:r>
    </w:p>
    <w:p w14:paraId="58045B0F" w14:textId="77777777" w:rsidR="001017DA" w:rsidRPr="001017DA" w:rsidRDefault="001017DA" w:rsidP="001017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4) начало СВО на Украине, вхождение в состав России ДНР, ЛНР, Запорожской и Херсонской областей</w:t>
      </w:r>
    </w:p>
    <w:p w14:paraId="3A2626DE" w14:textId="77777777" w:rsidR="001017DA" w:rsidRPr="001017DA" w:rsidRDefault="001017DA" w:rsidP="001017DA">
      <w:pPr>
        <w:shd w:val="clear" w:color="auto" w:fill="FFFFFF"/>
        <w:spacing w:after="300" w:line="240" w:lineRule="auto"/>
        <w:ind w:firstLine="300"/>
        <w:jc w:val="center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Сформулируйте ответ на главный вопрос параграфа</w:t>
      </w:r>
      <w:r w:rsidRPr="001017DA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br/>
        <w:t>и обоснуйте его 2–3 аргументами.</w:t>
      </w:r>
    </w:p>
    <w:p w14:paraId="64ADD303" w14:textId="77777777" w:rsidR="001017DA" w:rsidRPr="001017DA" w:rsidRDefault="001017DA" w:rsidP="001017D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>ДОПОЛНИТЕЛЬНЫЕ МАТЕРИАЛЫ</w:t>
      </w:r>
      <w:r w:rsidRPr="001017DA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br/>
      </w:r>
    </w:p>
    <w:p w14:paraId="7B84F50D" w14:textId="77777777" w:rsidR="001017DA" w:rsidRPr="001017DA" w:rsidRDefault="001017DA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1. «ПАЦАНЫ БАТАЛЬОНА „ВОСТОК“». Док. фильм 2023 г., </w:t>
      </w:r>
      <w:proofErr w:type="spellStart"/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реж</w:t>
      </w:r>
      <w:proofErr w:type="spellEnd"/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О. </w:t>
      </w:r>
      <w:proofErr w:type="spellStart"/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Некишев</w:t>
      </w:r>
      <w:proofErr w:type="spellEnd"/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М. Буров.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 xml:space="preserve">2. «ТАРАС БУЛЬБА». Худ. фильм 2009 г., </w:t>
      </w:r>
      <w:proofErr w:type="spellStart"/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реж</w:t>
      </w:r>
      <w:proofErr w:type="spellEnd"/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В. Бортко.</w:t>
      </w:r>
    </w:p>
    <w:p w14:paraId="36B9E132" w14:textId="77777777" w:rsidR="001017DA" w:rsidRPr="001017DA" w:rsidRDefault="001017DA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НАУЧНО-ПОПУЛЯРНАЯ ЛИТЕРАТУРА</w:t>
      </w:r>
    </w:p>
    <w:p w14:paraId="1400FD2E" w14:textId="77777777" w:rsidR="001017DA" w:rsidRPr="001017DA" w:rsidRDefault="001017DA" w:rsidP="001017DA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1. Чёрная книга. Зверства бандеровцев (1941 –1945). М., 2023 г.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2. Чёрная книга. Зверства современных бандеровцев – украинских неонацистов. 2014–2023. М., 2023 г.</w:t>
      </w: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3. Кикнадзе В. Г. Спецоперация. Украинский фронт войны против России. М., 2023 г.</w:t>
      </w:r>
    </w:p>
    <w:p w14:paraId="45FE2B3B" w14:textId="783906B3" w:rsidR="001017DA" w:rsidRPr="00375CCF" w:rsidRDefault="001017DA" w:rsidP="00375CCF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1017DA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 </w:t>
      </w:r>
    </w:p>
    <w:sectPr w:rsidR="001017DA" w:rsidRPr="00375CCF">
      <w:footerReference w:type="defaul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BC0AB" w14:textId="77777777" w:rsidR="001017DA" w:rsidRDefault="001017DA" w:rsidP="001017DA">
      <w:pPr>
        <w:spacing w:after="0" w:line="240" w:lineRule="auto"/>
      </w:pPr>
      <w:r>
        <w:separator/>
      </w:r>
    </w:p>
  </w:endnote>
  <w:endnote w:type="continuationSeparator" w:id="0">
    <w:p w14:paraId="416A7498" w14:textId="77777777" w:rsidR="001017DA" w:rsidRDefault="001017DA" w:rsidP="0010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2414050"/>
      <w:docPartObj>
        <w:docPartGallery w:val="Page Numbers (Bottom of Page)"/>
        <w:docPartUnique/>
      </w:docPartObj>
    </w:sdtPr>
    <w:sdtContent>
      <w:p w14:paraId="7CB9B3F5" w14:textId="3E8BB53D" w:rsidR="001017DA" w:rsidRDefault="001017DA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E829DF" w14:textId="77777777" w:rsidR="001017DA" w:rsidRDefault="001017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04B8A" w14:textId="77777777" w:rsidR="001017DA" w:rsidRDefault="001017DA" w:rsidP="001017DA">
      <w:pPr>
        <w:spacing w:after="0" w:line="240" w:lineRule="auto"/>
      </w:pPr>
      <w:r>
        <w:separator/>
      </w:r>
    </w:p>
  </w:footnote>
  <w:footnote w:type="continuationSeparator" w:id="0">
    <w:p w14:paraId="06FC3A0B" w14:textId="77777777" w:rsidR="001017DA" w:rsidRDefault="001017DA" w:rsidP="00101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1EA4"/>
    <w:multiLevelType w:val="multilevel"/>
    <w:tmpl w:val="5532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E12943"/>
    <w:multiLevelType w:val="multilevel"/>
    <w:tmpl w:val="47E6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973A0"/>
    <w:multiLevelType w:val="multilevel"/>
    <w:tmpl w:val="073E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962184">
    <w:abstractNumId w:val="1"/>
  </w:num>
  <w:num w:numId="2" w16cid:durableId="691881761">
    <w:abstractNumId w:val="2"/>
  </w:num>
  <w:num w:numId="3" w16cid:durableId="153703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DA"/>
    <w:rsid w:val="001017DA"/>
    <w:rsid w:val="002B7518"/>
    <w:rsid w:val="00375CCF"/>
    <w:rsid w:val="00553D57"/>
    <w:rsid w:val="006D5655"/>
    <w:rsid w:val="00F9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3D28"/>
  <w15:chartTrackingRefBased/>
  <w15:docId w15:val="{86A3C52C-D915-4558-ADF5-FFE9BD02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1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7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7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7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17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17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17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17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17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17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17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17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1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1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1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1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17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17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17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17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17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17D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01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017DA"/>
  </w:style>
  <w:style w:type="paragraph" w:styleId="ae">
    <w:name w:val="footer"/>
    <w:basedOn w:val="a"/>
    <w:link w:val="af"/>
    <w:uiPriority w:val="99"/>
    <w:unhideWhenUsed/>
    <w:rsid w:val="00101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01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40426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7669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0238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98763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6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920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4393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022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2232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57068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454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3638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5E007-42C6-453C-8371-5D297BB8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2025-05-10T06:15:00Z</dcterms:created>
  <dcterms:modified xsi:type="dcterms:W3CDTF">2025-05-10T06:15:00Z</dcterms:modified>
</cp:coreProperties>
</file>