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5B2C" w14:textId="77777777" w:rsidR="006C148E" w:rsidRDefault="006C148E" w:rsidP="006C148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14:paraId="53DC6270" w14:textId="77777777" w:rsidR="006C148E" w:rsidRPr="00AF1460" w:rsidRDefault="006C148E" w:rsidP="006C148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C148E" w:rsidRPr="00AF1460" w14:paraId="08F5BEEB" w14:textId="77777777" w:rsidTr="004B0356">
        <w:trPr>
          <w:trHeight w:val="332"/>
        </w:trPr>
        <w:tc>
          <w:tcPr>
            <w:tcW w:w="9351" w:type="dxa"/>
          </w:tcPr>
          <w:p w14:paraId="48B954C4" w14:textId="77777777" w:rsidR="006C148E" w:rsidRPr="00AF1460" w:rsidRDefault="006C148E" w:rsidP="004B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Pr="0043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</w:tr>
      <w:tr w:rsidR="006C148E" w:rsidRPr="00AF1460" w14:paraId="420396E8" w14:textId="77777777" w:rsidTr="004B0356">
        <w:trPr>
          <w:trHeight w:val="1966"/>
        </w:trPr>
        <w:tc>
          <w:tcPr>
            <w:tcW w:w="9351" w:type="dxa"/>
          </w:tcPr>
          <w:p w14:paraId="56A9FD6F" w14:textId="77777777" w:rsidR="006C148E" w:rsidRDefault="006C148E" w:rsidP="004B0356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1:</w:t>
            </w:r>
          </w:p>
          <w:p w14:paraId="526C70C7" w14:textId="77777777" w:rsidR="006C148E" w:rsidRDefault="006C148E" w:rsidP="004B0356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252F59E3" w14:textId="77777777" w:rsidR="006C148E" w:rsidRDefault="006C148E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К вам обратилась компания маркетплейса «</w:t>
            </w:r>
            <w:proofErr w:type="spellStart"/>
            <w:r>
              <w:rPr>
                <w:color w:val="000000"/>
                <w:sz w:val="22"/>
                <w:szCs w:val="22"/>
              </w:rPr>
              <w:t>Мегамаркет</w:t>
            </w:r>
            <w:proofErr w:type="spellEnd"/>
            <w:r>
              <w:rPr>
                <w:color w:val="000000"/>
                <w:sz w:val="22"/>
                <w:szCs w:val="22"/>
              </w:rPr>
              <w:t>»,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249819E8" w14:textId="77777777" w:rsidR="006C148E" w:rsidRDefault="006C148E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7A2694D9" w14:textId="77777777" w:rsidR="006C148E" w:rsidRDefault="006C148E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имеется описание компании и предварительный опрос клиента для оформления заказа.</w:t>
            </w:r>
          </w:p>
          <w:p w14:paraId="3529322F" w14:textId="77777777" w:rsidR="006C148E" w:rsidRDefault="006C148E" w:rsidP="004B0356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0876F78A" w14:textId="77777777" w:rsidR="006C148E" w:rsidRDefault="006C148E" w:rsidP="006C148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Необходимо, используя ресурсы сети Интернет провести обзор аналогичных компаний. Количество компаний для анализа прописаны в кейсе модуля 1 (приложение А), ваша задача заполнить таблицу со сравнением компаний по различным признакам фирменного стиля. Сохранить их в папку </w:t>
            </w:r>
            <w:r w:rsidRPr="002C1DBE">
              <w:rPr>
                <w:b/>
                <w:color w:val="000000"/>
                <w:sz w:val="22"/>
                <w:szCs w:val="22"/>
              </w:rPr>
              <w:t>«Аналоги»</w:t>
            </w:r>
            <w:r>
              <w:rPr>
                <w:color w:val="000000"/>
                <w:sz w:val="22"/>
                <w:szCs w:val="22"/>
              </w:rPr>
              <w:t xml:space="preserve"> в формате 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png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jpeg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 </w:t>
            </w:r>
          </w:p>
          <w:p w14:paraId="57032107" w14:textId="77777777" w:rsidR="006C148E" w:rsidRDefault="006C148E" w:rsidP="006C148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представления клиенту, включающий: растровые изображения, пример цветового решения, примеры фирменной гарнитуры, предполагаемые текстуры/паттерны, векторные графические элементы. Подготовить файл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демонстрации заказчику в формате </w:t>
            </w:r>
            <w:r w:rsidRPr="002C1DBE">
              <w:rPr>
                <w:b/>
                <w:lang w:val="en-US"/>
              </w:rPr>
              <w:t>pdf</w:t>
            </w:r>
            <w:r w:rsidRPr="002C1DBE">
              <w:rPr>
                <w:b/>
              </w:rPr>
              <w:t>/</w:t>
            </w:r>
            <w:r w:rsidRPr="002C1DBE">
              <w:rPr>
                <w:b/>
                <w:lang w:val="en-US"/>
              </w:rPr>
              <w:t>x</w:t>
            </w:r>
            <w:r w:rsidRPr="002C1DBE">
              <w:rPr>
                <w:b/>
              </w:rPr>
              <w:t>-1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 сохранить рабочий файл. Сохранить файлы </w:t>
            </w:r>
            <w:r w:rsidRPr="002C1DBE">
              <w:rPr>
                <w:b/>
                <w:color w:val="000000"/>
                <w:sz w:val="22"/>
                <w:szCs w:val="22"/>
              </w:rPr>
              <w:t>в папке «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Мудборд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 </w:t>
            </w:r>
            <w:r w:rsidRPr="00254590">
              <w:rPr>
                <w:color w:val="000000"/>
                <w:sz w:val="22"/>
                <w:szCs w:val="22"/>
              </w:rPr>
              <w:t xml:space="preserve">Распечатать разработанный </w:t>
            </w:r>
            <w:proofErr w:type="spellStart"/>
            <w:r w:rsidRPr="00254590"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 w:rsidRPr="00254590">
              <w:rPr>
                <w:color w:val="000000"/>
                <w:sz w:val="22"/>
                <w:szCs w:val="22"/>
              </w:rPr>
              <w:t>.</w:t>
            </w:r>
          </w:p>
          <w:p w14:paraId="2E16F6B7" w14:textId="77777777" w:rsidR="006C148E" w:rsidRPr="00AF1460" w:rsidRDefault="006C148E" w:rsidP="006C148E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Разработать техническое задание по шаблону, представленному в кейсе модуля 1 (приложение А). В техническом задании указать предполагаемые вариации логотипа (горизонтально, вертикальное поведение), цветовые палитры с прописанными кодами, пример типографики </w:t>
            </w:r>
            <w:r>
              <w:rPr>
                <w:color w:val="000000"/>
                <w:sz w:val="22"/>
                <w:szCs w:val="22"/>
              </w:rPr>
              <w:t>с начертанием на 10 символах),</w:t>
            </w:r>
            <w:r w:rsidRPr="008B04D7">
              <w:rPr>
                <w:color w:val="000000"/>
                <w:sz w:val="22"/>
                <w:szCs w:val="22"/>
              </w:rPr>
              <w:t xml:space="preserve"> используемые при формировании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>.</w:t>
            </w:r>
            <w:r w:rsidRPr="00AF1460">
              <w:rPr>
                <w:i/>
              </w:rPr>
              <w:t xml:space="preserve"> </w:t>
            </w:r>
          </w:p>
        </w:tc>
      </w:tr>
      <w:tr w:rsidR="006C148E" w:rsidRPr="00AF1460" w14:paraId="72F310D3" w14:textId="77777777" w:rsidTr="004B0356">
        <w:trPr>
          <w:trHeight w:val="346"/>
        </w:trPr>
        <w:tc>
          <w:tcPr>
            <w:tcW w:w="9351" w:type="dxa"/>
          </w:tcPr>
          <w:p w14:paraId="1EC1269D" w14:textId="77777777" w:rsidR="006C148E" w:rsidRPr="00AF1460" w:rsidRDefault="006C148E" w:rsidP="004B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09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графических дизайн-макетов</w:t>
            </w:r>
          </w:p>
        </w:tc>
      </w:tr>
      <w:tr w:rsidR="006C148E" w:rsidRPr="00AF1460" w14:paraId="48DE4C0B" w14:textId="77777777" w:rsidTr="004B0356">
        <w:trPr>
          <w:trHeight w:val="1952"/>
        </w:trPr>
        <w:tc>
          <w:tcPr>
            <w:tcW w:w="9351" w:type="dxa"/>
          </w:tcPr>
          <w:p w14:paraId="71D96CE7" w14:textId="77777777" w:rsidR="006C148E" w:rsidRDefault="006C148E" w:rsidP="004B0356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2:</w:t>
            </w:r>
          </w:p>
          <w:p w14:paraId="3D33DCAB" w14:textId="77777777" w:rsidR="006C148E" w:rsidRDefault="006C148E" w:rsidP="004B0356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09A5649D" w14:textId="77777777" w:rsidR="006C148E" w:rsidRDefault="006C148E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К вам обратилась компания маркетплейса «</w:t>
            </w:r>
            <w:proofErr w:type="spellStart"/>
            <w:r>
              <w:rPr>
                <w:color w:val="000000"/>
                <w:sz w:val="22"/>
                <w:szCs w:val="22"/>
              </w:rPr>
              <w:t>Мегамаркет</w:t>
            </w:r>
            <w:proofErr w:type="spellEnd"/>
            <w:r>
              <w:rPr>
                <w:color w:val="000000"/>
                <w:sz w:val="22"/>
                <w:szCs w:val="22"/>
              </w:rPr>
              <w:t>», 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2911A25E" w14:textId="77777777" w:rsidR="006C148E" w:rsidRPr="00A536F2" w:rsidRDefault="006C148E" w:rsidP="004B0356">
            <w:pPr>
              <w:rPr>
                <w:rFonts w:ascii="Times New Roman" w:hAnsi="Times New Roman" w:cs="Times New Roman"/>
              </w:rPr>
            </w:pPr>
            <w:r w:rsidRPr="00A536F2">
              <w:rPr>
                <w:rFonts w:ascii="Times New Roman" w:hAnsi="Times New Roman" w:cs="Times New Roman"/>
                <w:color w:val="000000"/>
              </w:rPr>
              <w:t>Описание направления деятельности компании:</w:t>
            </w:r>
          </w:p>
          <w:p w14:paraId="248EC6FE" w14:textId="77777777" w:rsidR="006C148E" w:rsidRDefault="006C148E" w:rsidP="004B0356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Перечень услуг, предоставляемых компанией представлены в кейсе модуля 1 (приложение А), а также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техническое задание, разработанное ранее в модуле 1.</w:t>
            </w:r>
          </w:p>
          <w:p w14:paraId="1474C5C2" w14:textId="77777777" w:rsidR="006C148E" w:rsidRDefault="006C148E" w:rsidP="004B0356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5ED361E4" w14:textId="77777777" w:rsidR="006C148E" w:rsidRDefault="006C148E" w:rsidP="006C148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учетом предоставленной информации и разработанной дизайн-концепции будущего фирменного стиля, перечня разрабатываемых элементов – определить временные рамки для выполнения каждого из этапов и зафиксировать это время в техническом задании, представленном в кейсе модуля 2 (приложение Б). Для разработки предлагаемого перечня элементов определить и прописать в техническом задании необходимое программное обеспечение, которое будет использовано для их реализации.</w:t>
            </w:r>
          </w:p>
          <w:p w14:paraId="6E5F4D6E" w14:textId="77777777" w:rsidR="006C148E" w:rsidRDefault="006C148E" w:rsidP="006C148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логотип и правила использования фирменного стиля компании и сохранить согласно техническому заданию и оформить две страницы </w:t>
            </w:r>
            <w:proofErr w:type="spellStart"/>
            <w:r>
              <w:rPr>
                <w:color w:val="000000"/>
                <w:sz w:val="22"/>
                <w:szCs w:val="22"/>
              </w:rPr>
              <w:t>логобука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обложку. </w:t>
            </w:r>
          </w:p>
          <w:p w14:paraId="592A5A7D" w14:textId="77777777" w:rsidR="006C148E" w:rsidRPr="00AF1460" w:rsidRDefault="006C148E" w:rsidP="006C148E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Выполнить визуализацию разработанной продукции на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мокапе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 xml:space="preserve"> согласно требованиям технического задания.</w:t>
            </w:r>
          </w:p>
        </w:tc>
      </w:tr>
    </w:tbl>
    <w:p w14:paraId="13182BA6" w14:textId="77777777" w:rsidR="006C148E" w:rsidRPr="00AF1460" w:rsidRDefault="006C148E" w:rsidP="006C148E">
      <w:pPr>
        <w:rPr>
          <w:rFonts w:ascii="Times New Roman" w:hAnsi="Times New Roman" w:cs="Times New Roman"/>
          <w:sz w:val="28"/>
          <w:szCs w:val="28"/>
        </w:rPr>
      </w:pPr>
    </w:p>
    <w:p w14:paraId="214F3721" w14:textId="77777777" w:rsidR="006C148E" w:rsidRDefault="006C148E" w:rsidP="006C148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2ACD3" w14:textId="77777777" w:rsidR="006C148E" w:rsidRDefault="006C148E" w:rsidP="006C148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D1190" w14:textId="77777777" w:rsidR="006C148E" w:rsidRPr="00A52DE8" w:rsidRDefault="006C148E" w:rsidP="006C148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Бриф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Вариант 2.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6C148E" w:rsidRPr="006E2BF7" w14:paraId="6DB956F0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5687A557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2CDEE741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7E5A6A9F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8E" w:rsidRPr="006E2BF7" w14:paraId="6D0E17E8" w14:textId="77777777" w:rsidTr="004B0356">
        <w:tc>
          <w:tcPr>
            <w:tcW w:w="521" w:type="dxa"/>
          </w:tcPr>
          <w:p w14:paraId="7A4914B8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29" w:type="dxa"/>
          </w:tcPr>
          <w:p w14:paraId="60ACC776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501" w:type="dxa"/>
          </w:tcPr>
          <w:p w14:paraId="5F6CD401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Мегамаркет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148E" w:rsidRPr="006E2BF7" w14:paraId="72E37B5A" w14:textId="77777777" w:rsidTr="004B0356">
        <w:trPr>
          <w:trHeight w:val="2315"/>
        </w:trPr>
        <w:tc>
          <w:tcPr>
            <w:tcW w:w="521" w:type="dxa"/>
          </w:tcPr>
          <w:p w14:paraId="50B80E8D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29" w:type="dxa"/>
            <w:vAlign w:val="center"/>
          </w:tcPr>
          <w:p w14:paraId="40130706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501" w:type="dxa"/>
          </w:tcPr>
          <w:p w14:paraId="350135D1" w14:textId="77777777" w:rsidR="006C148E" w:rsidRPr="00D052D0" w:rsidRDefault="006C148E" w:rsidP="004B0356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</w:pPr>
            <w:proofErr w:type="spellStart"/>
            <w:r w:rsidRPr="00D052D0"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  <w:t>Мегамаркет</w:t>
            </w:r>
            <w:proofErr w:type="spellEnd"/>
            <w:r w:rsidRPr="00D052D0"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  <w:t xml:space="preserve"> — платформа 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  <w:t xml:space="preserve">электронной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  <w:t>комерции</w:t>
            </w:r>
            <w:proofErr w:type="spellEnd"/>
            <w:r w:rsidRPr="00D052D0"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  <w:t>, ассортимент которой включает товары продавцов в различных категориях. У пользователя есть возможность сравнить товары по цене, характеристикам, условиям доставки и самостоятельно выбрать продавца. Позиции от разных продавцов собираются в один заказ. Система доставки, оплаты, возврата общая для всех.</w:t>
            </w:r>
          </w:p>
          <w:p w14:paraId="0A7A5517" w14:textId="77777777" w:rsidR="006C148E" w:rsidRPr="00D052D0" w:rsidRDefault="006C148E" w:rsidP="004B0356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  <w:t>На маркетплейсе действует акция «гарантия лучшей цены». Если пользователь найдёт товар в 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  <w:t>интернет-магазине</w:t>
            </w:r>
            <w:r w:rsidRPr="00D052D0"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  <w:t xml:space="preserve">, не представленном на goods.ru, и его цена будет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  <w:t>ниже, маркетплейс выровняет цены</w:t>
            </w:r>
            <w:r w:rsidRPr="00D052D0"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  <w:t>.</w:t>
            </w:r>
          </w:p>
          <w:p w14:paraId="121F15BF" w14:textId="77777777" w:rsidR="006C148E" w:rsidRPr="00D052D0" w:rsidRDefault="006C148E" w:rsidP="004B0356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202122"/>
                <w:sz w:val="24"/>
                <w:szCs w:val="28"/>
                <w:lang w:eastAsia="ru-RU"/>
              </w:rPr>
              <w:t>При формировании ассортимента внимание уделяется обеспечению постоянного наличия товаров — популярные позиции могут быть представлены у нескольких продавцов.</w:t>
            </w:r>
          </w:p>
          <w:p w14:paraId="4D91F150" w14:textId="77777777" w:rsidR="006C148E" w:rsidRPr="00417FED" w:rsidRDefault="006C148E" w:rsidP="004B0356">
            <w:pPr>
              <w:rPr>
                <w:rFonts w:ascii="Times New Roman" w:hAnsi="Times New Roman" w:cs="Times New Roman"/>
              </w:rPr>
            </w:pPr>
          </w:p>
        </w:tc>
      </w:tr>
      <w:tr w:rsidR="006C148E" w:rsidRPr="006E2BF7" w14:paraId="0A788BAD" w14:textId="77777777" w:rsidTr="004B0356">
        <w:tc>
          <w:tcPr>
            <w:tcW w:w="521" w:type="dxa"/>
          </w:tcPr>
          <w:p w14:paraId="1C001E1D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29" w:type="dxa"/>
          </w:tcPr>
          <w:p w14:paraId="4B900019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501" w:type="dxa"/>
          </w:tcPr>
          <w:p w14:paraId="6E609672" w14:textId="77777777" w:rsidR="006C148E" w:rsidRPr="003E0753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Мужчины/женщины, подростки от 15 до 55</w:t>
            </w:r>
          </w:p>
        </w:tc>
      </w:tr>
      <w:tr w:rsidR="006C148E" w:rsidRPr="006E2BF7" w14:paraId="079C87C8" w14:textId="77777777" w:rsidTr="004B0356">
        <w:tc>
          <w:tcPr>
            <w:tcW w:w="521" w:type="dxa"/>
          </w:tcPr>
          <w:p w14:paraId="4D9333DA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29" w:type="dxa"/>
          </w:tcPr>
          <w:p w14:paraId="23392164" w14:textId="77777777" w:rsidR="006C148E" w:rsidRPr="006E2BF7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услуг/ продукция</w:t>
            </w:r>
          </w:p>
        </w:tc>
        <w:tc>
          <w:tcPr>
            <w:tcW w:w="5501" w:type="dxa"/>
          </w:tcPr>
          <w:p w14:paraId="61C2C215" w14:textId="77777777" w:rsidR="006C148E" w:rsidRPr="00C36848" w:rsidRDefault="006C148E" w:rsidP="004B0356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Товара разных категорий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техника, одежда, косметика, продукты, игрушки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148E" w:rsidRPr="006E2BF7" w14:paraId="5E487460" w14:textId="77777777" w:rsidTr="004B0356">
        <w:tc>
          <w:tcPr>
            <w:tcW w:w="521" w:type="dxa"/>
          </w:tcPr>
          <w:p w14:paraId="1B11C991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29" w:type="dxa"/>
          </w:tcPr>
          <w:p w14:paraId="146E8536" w14:textId="77777777" w:rsidR="006C148E" w:rsidRPr="0035026A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 от которых желательно отказаться</w:t>
            </w:r>
          </w:p>
          <w:p w14:paraId="6EF931AB" w14:textId="77777777" w:rsidR="006C148E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</w:t>
            </w:r>
          </w:p>
        </w:tc>
        <w:tc>
          <w:tcPr>
            <w:tcW w:w="5501" w:type="dxa"/>
          </w:tcPr>
          <w:p w14:paraId="68F37125" w14:textId="77777777" w:rsidR="006C148E" w:rsidRDefault="006C148E" w:rsidP="004B03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Оттенки розового или голубого</w:t>
            </w:r>
          </w:p>
        </w:tc>
      </w:tr>
      <w:tr w:rsidR="006C148E" w:rsidRPr="006E2BF7" w14:paraId="479BD462" w14:textId="77777777" w:rsidTr="004B0356">
        <w:tc>
          <w:tcPr>
            <w:tcW w:w="521" w:type="dxa"/>
          </w:tcPr>
          <w:p w14:paraId="1CA58236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29" w:type="dxa"/>
          </w:tcPr>
          <w:p w14:paraId="14810459" w14:textId="77777777" w:rsidR="006C148E" w:rsidRPr="0035026A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Тон, которого следует/не следует</w:t>
            </w:r>
          </w:p>
          <w:p w14:paraId="34907CAF" w14:textId="77777777" w:rsidR="006C148E" w:rsidRPr="0035026A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придерживаться:</w:t>
            </w:r>
          </w:p>
          <w:p w14:paraId="260C21D0" w14:textId="77777777" w:rsidR="006C148E" w:rsidRPr="0035026A" w:rsidRDefault="006C148E" w:rsidP="006C148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Пастельные тона</w:t>
            </w:r>
          </w:p>
          <w:p w14:paraId="3A79F30B" w14:textId="77777777" w:rsidR="006C148E" w:rsidRPr="0035026A" w:rsidRDefault="006C148E" w:rsidP="006C148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</w:p>
          <w:p w14:paraId="736DB599" w14:textId="77777777" w:rsidR="006C148E" w:rsidRPr="0035026A" w:rsidRDefault="006C148E" w:rsidP="006C148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Контрастные</w:t>
            </w:r>
          </w:p>
          <w:p w14:paraId="52DCAF28" w14:textId="77777777" w:rsidR="006C148E" w:rsidRPr="0035026A" w:rsidRDefault="006C148E" w:rsidP="006C148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</w:t>
            </w:r>
          </w:p>
          <w:p w14:paraId="7738860B" w14:textId="77777777" w:rsidR="006C148E" w:rsidRPr="0035026A" w:rsidRDefault="006C148E" w:rsidP="006C148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</w:p>
          <w:p w14:paraId="4E7B3F25" w14:textId="77777777" w:rsidR="006C148E" w:rsidRPr="0035026A" w:rsidRDefault="006C148E" w:rsidP="006C148E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</w:t>
            </w:r>
          </w:p>
        </w:tc>
        <w:tc>
          <w:tcPr>
            <w:tcW w:w="5501" w:type="dxa"/>
          </w:tcPr>
          <w:p w14:paraId="69323EB0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следует использовать мягкие тона</w:t>
            </w:r>
          </w:p>
        </w:tc>
      </w:tr>
      <w:tr w:rsidR="006C148E" w:rsidRPr="006E2BF7" w14:paraId="63CC4BB6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402F8367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79D0CB0D" w14:textId="77777777" w:rsidR="006C148E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5A0A9A3F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8E" w:rsidRPr="006E2BF7" w14:paraId="5868FA59" w14:textId="77777777" w:rsidTr="004B0356">
        <w:tc>
          <w:tcPr>
            <w:tcW w:w="521" w:type="dxa"/>
          </w:tcPr>
          <w:p w14:paraId="2F816361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9" w:type="dxa"/>
          </w:tcPr>
          <w:p w14:paraId="11CE470C" w14:textId="77777777" w:rsidR="006C148E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318863CA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аналогов</w:t>
            </w:r>
          </w:p>
        </w:tc>
      </w:tr>
      <w:tr w:rsidR="006C148E" w:rsidRPr="006E2BF7" w14:paraId="7FF619EB" w14:textId="77777777" w:rsidTr="004B0356">
        <w:tc>
          <w:tcPr>
            <w:tcW w:w="521" w:type="dxa"/>
          </w:tcPr>
          <w:p w14:paraId="4E590A7D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29" w:type="dxa"/>
          </w:tcPr>
          <w:p w14:paraId="48F4354D" w14:textId="77777777" w:rsidR="006C148E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5BADA748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листа для анализа - А4, оформить в виде таблицы</w:t>
            </w:r>
          </w:p>
          <w:p w14:paraId="2FF76CF8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C2A94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440"/>
              <w:gridCol w:w="1440"/>
              <w:gridCol w:w="1440"/>
            </w:tblGrid>
            <w:tr w:rsidR="006C148E" w14:paraId="5A102D14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9A4A5A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Бренд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234FB0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1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B4E97A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2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6DE5A7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3 </w:t>
                  </w:r>
                </w:p>
              </w:tc>
            </w:tr>
            <w:tr w:rsidR="006C148E" w14:paraId="0D14A74C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9E4A62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985D95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4AD7A6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3FCFD3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6C148E" w14:paraId="4CFB07C8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62D9AF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460EEE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B779C8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C7C5C6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6C148E" w14:paraId="758A702B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666F1A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C1246A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9EECE4" w14:textId="77777777" w:rsidR="006C148E" w:rsidRDefault="006C148E" w:rsidP="004B0356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F2E6BC" w14:textId="77777777" w:rsidR="006C148E" w:rsidRDefault="006C148E" w:rsidP="004B0356"/>
              </w:tc>
            </w:tr>
            <w:tr w:rsidR="006C148E" w14:paraId="4D15FACC" w14:textId="77777777" w:rsidTr="004B0356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FE1276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Краткий вывод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1727FC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65D6B2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EA56F0" w14:textId="77777777" w:rsidR="006C148E" w:rsidRDefault="006C148E" w:rsidP="004B0356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</w:tr>
          </w:tbl>
          <w:p w14:paraId="5F433422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3D5E4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колонка – Бренд его название и пример логотипа (вставить фото)</w:t>
            </w:r>
          </w:p>
          <w:p w14:paraId="4FA167FD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колонка – признак 1 (анализ цвета, краткое описание)</w:t>
            </w:r>
          </w:p>
          <w:p w14:paraId="7E1F3EC8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колонка – признак 2 (анализ типографики, описание гарнитуры)</w:t>
            </w:r>
          </w:p>
          <w:p w14:paraId="0FB871C0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колонка- признак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поведение логотипа и его стилеобразующие элементы)</w:t>
            </w:r>
          </w:p>
          <w:p w14:paraId="31F0863A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A30BD" w14:textId="77777777" w:rsidR="006C148E" w:rsidRPr="00FF0D8F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выходного файла 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png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jpeg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jpg</w:t>
            </w:r>
          </w:p>
          <w:p w14:paraId="660CC269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анализируемых компаний не менее 4 штук</w:t>
            </w:r>
          </w:p>
          <w:p w14:paraId="128B2AD0" w14:textId="77777777" w:rsidR="006C148E" w:rsidRPr="00C03AA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8E" w:rsidRPr="006E2BF7" w14:paraId="2E66CBD9" w14:textId="77777777" w:rsidTr="004B0356">
        <w:tc>
          <w:tcPr>
            <w:tcW w:w="521" w:type="dxa"/>
          </w:tcPr>
          <w:p w14:paraId="1F4D3A98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29" w:type="dxa"/>
          </w:tcPr>
          <w:p w14:paraId="70CD942F" w14:textId="77777777" w:rsidR="006C148E" w:rsidRPr="006E2BF7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19BACD68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анализ в папку «Аналоги»</w:t>
            </w:r>
          </w:p>
        </w:tc>
      </w:tr>
      <w:tr w:rsidR="006C148E" w:rsidRPr="006E2BF7" w14:paraId="440D23D0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38A71F18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7E60BEB2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6080B0D7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8E" w:rsidRPr="006E2BF7" w14:paraId="05F7860F" w14:textId="77777777" w:rsidTr="004B0356">
        <w:tc>
          <w:tcPr>
            <w:tcW w:w="521" w:type="dxa"/>
          </w:tcPr>
          <w:p w14:paraId="4723B821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405BB476" w14:textId="77777777" w:rsidR="006C148E" w:rsidRPr="006E2BF7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1926F0FB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дизайн-концепции будущего фирменного стиля компании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мудборда</w:t>
            </w:r>
            <w:proofErr w:type="spellEnd"/>
          </w:p>
        </w:tc>
      </w:tr>
      <w:tr w:rsidR="006C148E" w:rsidRPr="006E2BF7" w14:paraId="0F22E828" w14:textId="77777777" w:rsidTr="004B0356">
        <w:tc>
          <w:tcPr>
            <w:tcW w:w="521" w:type="dxa"/>
          </w:tcPr>
          <w:p w14:paraId="03DE9BC2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29" w:type="dxa"/>
          </w:tcPr>
          <w:p w14:paraId="0E0A1EB2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35485580" w14:textId="77777777" w:rsidR="006C148E" w:rsidRPr="00A52DE8" w:rsidRDefault="006C148E" w:rsidP="006C148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3304EA3D" w14:textId="77777777" w:rsidR="006C148E" w:rsidRPr="0058003C" w:rsidRDefault="006C148E" w:rsidP="006C148E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режим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-не прописывать</w:t>
            </w:r>
          </w:p>
          <w:p w14:paraId="5E9AFEB9" w14:textId="77777777" w:rsidR="006C148E" w:rsidRDefault="006C148E" w:rsidP="006C148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фирменной гарнитуры не более двух</w:t>
            </w:r>
          </w:p>
          <w:p w14:paraId="7B2AF3DE" w14:textId="77777777" w:rsidR="006C148E" w:rsidRDefault="006C148E" w:rsidP="006C148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Стилеобразующие элементы, отражающие деятельность компании (пиктограммы) не менее 5 штук</w:t>
            </w:r>
            <w:r w:rsidRPr="00D1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DA84BC" w14:textId="77777777" w:rsidR="006C148E" w:rsidRPr="003E0753" w:rsidRDefault="006C148E" w:rsidP="006C148E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готовых комплектов фирменных цветов (не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подборок, состоящих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основных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2-х дополнительных) </w:t>
            </w:r>
          </w:p>
        </w:tc>
      </w:tr>
      <w:tr w:rsidR="006C148E" w:rsidRPr="006E2BF7" w14:paraId="175A81DD" w14:textId="77777777" w:rsidTr="004B0356">
        <w:tc>
          <w:tcPr>
            <w:tcW w:w="521" w:type="dxa"/>
          </w:tcPr>
          <w:p w14:paraId="4931016D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29" w:type="dxa"/>
          </w:tcPr>
          <w:p w14:paraId="78108398" w14:textId="77777777" w:rsidR="006C148E" w:rsidRPr="006E2BF7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2C95459F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файл под названием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59CB1B6" w14:textId="77777777" w:rsidR="006C148E" w:rsidRPr="00C03AA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меток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названием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C148E" w:rsidRPr="006E2BF7" w14:paraId="64012E12" w14:textId="77777777" w:rsidTr="004B0356">
        <w:tc>
          <w:tcPr>
            <w:tcW w:w="521" w:type="dxa"/>
            <w:shd w:val="clear" w:color="auto" w:fill="D9D9D9" w:themeFill="background1" w:themeFillShade="D9"/>
          </w:tcPr>
          <w:p w14:paraId="0634C0BF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30D3217A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2EB800BD" w14:textId="77777777" w:rsidR="006C148E" w:rsidRPr="00A52DE8" w:rsidRDefault="006C148E" w:rsidP="004B0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D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прописать предполагаемые вариации</w:t>
            </w:r>
          </w:p>
        </w:tc>
      </w:tr>
      <w:tr w:rsidR="006C148E" w:rsidRPr="006E2BF7" w14:paraId="7E868468" w14:textId="77777777" w:rsidTr="004B0356">
        <w:tc>
          <w:tcPr>
            <w:tcW w:w="521" w:type="dxa"/>
          </w:tcPr>
          <w:p w14:paraId="1C515975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77E1AD13" w14:textId="77777777" w:rsidR="006C148E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Логотип </w:t>
            </w:r>
          </w:p>
          <w:p w14:paraId="27B9AE5C" w14:textId="77777777" w:rsidR="006C148E" w:rsidRPr="006E2BF7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(описать возможные варианты иконки, задействованной в логотипе)</w:t>
            </w:r>
          </w:p>
        </w:tc>
        <w:tc>
          <w:tcPr>
            <w:tcW w:w="5501" w:type="dxa"/>
          </w:tcPr>
          <w:p w14:paraId="1962CE06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8E" w:rsidRPr="006E2BF7" w14:paraId="1FF368D3" w14:textId="77777777" w:rsidTr="004B0356">
        <w:tc>
          <w:tcPr>
            <w:tcW w:w="521" w:type="dxa"/>
          </w:tcPr>
          <w:p w14:paraId="09928DE2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5659D391" w14:textId="77777777" w:rsidR="006C148E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4F1651EB" w14:textId="77777777" w:rsidR="006C148E" w:rsidRPr="00A52DE8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265181F5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8E" w:rsidRPr="006E2BF7" w14:paraId="4472A330" w14:textId="77777777" w:rsidTr="004B0356">
        <w:tc>
          <w:tcPr>
            <w:tcW w:w="521" w:type="dxa"/>
          </w:tcPr>
          <w:p w14:paraId="580931CE" w14:textId="77777777" w:rsidR="006C148E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29" w:type="dxa"/>
          </w:tcPr>
          <w:p w14:paraId="73C88CCA" w14:textId="77777777" w:rsidR="006C148E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6FCE233B" w14:textId="77777777" w:rsidR="006C148E" w:rsidRDefault="006C148E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522A8665" w14:textId="77777777" w:rsidR="006C148E" w:rsidRPr="006E2BF7" w:rsidRDefault="006C148E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EB41C0" w14:textId="77777777" w:rsidR="006C148E" w:rsidRPr="00A52DE8" w:rsidRDefault="006C148E" w:rsidP="006C148E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6846505E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 w:rsidRPr="0076591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Иванов_Иван</w:t>
      </w:r>
      <w:r w:rsidRPr="00765914">
        <w:rPr>
          <w:rFonts w:ascii="Times New Roman" w:hAnsi="Times New Roman" w:cs="Times New Roman"/>
          <w:b/>
          <w:sz w:val="28"/>
          <w:szCs w:val="28"/>
        </w:rPr>
        <w:t>_ГД</w:t>
      </w:r>
      <w:r>
        <w:rPr>
          <w:rFonts w:ascii="Times New Roman" w:hAnsi="Times New Roman" w:cs="Times New Roman"/>
          <w:b/>
          <w:sz w:val="28"/>
          <w:szCs w:val="28"/>
        </w:rPr>
        <w:t>_Модуль1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6C861C75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FEAD70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50821F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9CB068" w14:textId="77777777" w:rsidR="006C148E" w:rsidRDefault="006C148E" w:rsidP="006C1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87B1F" w14:textId="77777777" w:rsidR="006C148E" w:rsidRPr="00FB4D52" w:rsidRDefault="006C148E" w:rsidP="006C148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6C148E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Вариант 2.</w:t>
      </w:r>
    </w:p>
    <w:p w14:paraId="650818F8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(вам необходимо прописать время выполнение каждого этапа)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6C148E" w14:paraId="59A140DF" w14:textId="77777777" w:rsidTr="004B0356">
        <w:tc>
          <w:tcPr>
            <w:tcW w:w="1271" w:type="dxa"/>
            <w:shd w:val="clear" w:color="auto" w:fill="D9D9D9" w:themeFill="background1" w:themeFillShade="D9"/>
          </w:tcPr>
          <w:p w14:paraId="02B2D197" w14:textId="77777777" w:rsidR="006C148E" w:rsidRDefault="006C148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11F4C20" w14:textId="77777777" w:rsidR="006C148E" w:rsidRDefault="006C148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8B818EE" w14:textId="77777777" w:rsidR="006C148E" w:rsidRDefault="006C148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C148E" w14:paraId="28ACD612" w14:textId="77777777" w:rsidTr="004B0356">
        <w:tc>
          <w:tcPr>
            <w:tcW w:w="1271" w:type="dxa"/>
          </w:tcPr>
          <w:p w14:paraId="1A427FC2" w14:textId="77777777" w:rsidR="006C148E" w:rsidRPr="00304931" w:rsidRDefault="006C148E" w:rsidP="006C148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042BF9AA" w14:textId="77777777" w:rsidR="006C148E" w:rsidRDefault="006C148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2615AD7A" w14:textId="77777777" w:rsidR="006C148E" w:rsidRDefault="006C148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8E" w14:paraId="6F3A6A97" w14:textId="77777777" w:rsidTr="004B0356">
        <w:tc>
          <w:tcPr>
            <w:tcW w:w="1271" w:type="dxa"/>
          </w:tcPr>
          <w:p w14:paraId="099D4596" w14:textId="77777777" w:rsidR="006C148E" w:rsidRPr="00304931" w:rsidRDefault="006C148E" w:rsidP="006C148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183452F" w14:textId="77777777" w:rsidR="006C148E" w:rsidRDefault="006C148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54021708" w14:textId="77777777" w:rsidR="006C148E" w:rsidRDefault="006C148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8E" w14:paraId="2A00D2A8" w14:textId="77777777" w:rsidTr="004B0356">
        <w:tc>
          <w:tcPr>
            <w:tcW w:w="1271" w:type="dxa"/>
          </w:tcPr>
          <w:p w14:paraId="2F181725" w14:textId="77777777" w:rsidR="006C148E" w:rsidRPr="00304931" w:rsidRDefault="006C148E" w:rsidP="006C148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A3CBCAF" w14:textId="77777777" w:rsidR="006C148E" w:rsidRDefault="006C148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171F620A" w14:textId="77777777" w:rsidR="006C148E" w:rsidRDefault="006C148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8E" w14:paraId="798327BB" w14:textId="77777777" w:rsidTr="004B0356">
        <w:tc>
          <w:tcPr>
            <w:tcW w:w="1271" w:type="dxa"/>
          </w:tcPr>
          <w:p w14:paraId="7C9E3345" w14:textId="77777777" w:rsidR="006C148E" w:rsidRPr="00304931" w:rsidRDefault="006C148E" w:rsidP="006C148E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C21DFC4" w14:textId="77777777" w:rsidR="006C148E" w:rsidRDefault="006C148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1A924C3B" w14:textId="77777777" w:rsidR="006C148E" w:rsidRDefault="006C148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9828E5" w14:textId="77777777" w:rsidR="006C148E" w:rsidRDefault="006C148E" w:rsidP="006C148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6365ABB0" w14:textId="77777777" w:rsidR="006C148E" w:rsidRDefault="006C148E" w:rsidP="006C148E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 xml:space="preserve">Старый вариант логотипа: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</w:p>
    <w:p w14:paraId="4E785840" w14:textId="77777777" w:rsidR="006C148E" w:rsidRDefault="006C148E" w:rsidP="006C148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15CEB0" wp14:editId="76A6E18B">
            <wp:extent cx="4405815" cy="86868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855" cy="87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E7CDE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tbl>
      <w:tblPr>
        <w:tblStyle w:val="ac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6C148E" w14:paraId="23FB48AC" w14:textId="77777777" w:rsidTr="004B0356">
        <w:tc>
          <w:tcPr>
            <w:tcW w:w="3681" w:type="dxa"/>
            <w:shd w:val="clear" w:color="auto" w:fill="D9D9D9" w:themeFill="background1" w:themeFillShade="D9"/>
          </w:tcPr>
          <w:p w14:paraId="676946E2" w14:textId="77777777" w:rsidR="006C148E" w:rsidRDefault="006C148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CD13E38" w14:textId="77777777" w:rsidR="006C148E" w:rsidRDefault="006C148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124CB653" w14:textId="77777777" w:rsidR="006C148E" w:rsidRDefault="006C148E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6C148E" w14:paraId="238E9EB3" w14:textId="77777777" w:rsidTr="004B0356">
        <w:tc>
          <w:tcPr>
            <w:tcW w:w="3681" w:type="dxa"/>
          </w:tcPr>
          <w:p w14:paraId="7A1FC300" w14:textId="77777777" w:rsidR="006C148E" w:rsidRDefault="006C148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и правила использования</w:t>
            </w:r>
          </w:p>
        </w:tc>
        <w:tc>
          <w:tcPr>
            <w:tcW w:w="3260" w:type="dxa"/>
          </w:tcPr>
          <w:p w14:paraId="2F88D302" w14:textId="77777777" w:rsidR="006C148E" w:rsidRDefault="006C148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2F13BEE2" w14:textId="77777777" w:rsidR="006C148E" w:rsidRDefault="006C148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8E" w14:paraId="18EA86A8" w14:textId="77777777" w:rsidTr="004B0356">
        <w:tc>
          <w:tcPr>
            <w:tcW w:w="3681" w:type="dxa"/>
          </w:tcPr>
          <w:p w14:paraId="316AEE27" w14:textId="77777777" w:rsidR="006C148E" w:rsidRDefault="006C148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6E3F1FB0" w14:textId="77777777" w:rsidR="006C148E" w:rsidRDefault="006C148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06AF94C2" w14:textId="77777777" w:rsidR="006C148E" w:rsidRDefault="006C148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8E" w14:paraId="4A2DF689" w14:textId="77777777" w:rsidTr="004B0356">
        <w:tc>
          <w:tcPr>
            <w:tcW w:w="3681" w:type="dxa"/>
          </w:tcPr>
          <w:p w14:paraId="783CAD00" w14:textId="77777777" w:rsidR="006C148E" w:rsidRDefault="006C148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4AC5CE43" w14:textId="77777777" w:rsidR="006C148E" w:rsidRDefault="006C148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2186C485" w14:textId="77777777" w:rsidR="006C148E" w:rsidRDefault="006C148E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57C5E7" w14:textId="77777777" w:rsidR="006C148E" w:rsidRPr="00304931" w:rsidRDefault="006C148E" w:rsidP="006C148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22500A7C" w14:textId="77777777" w:rsidR="006C148E" w:rsidRPr="00304931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73AEE92C" w14:textId="77777777" w:rsidR="006C148E" w:rsidRPr="00304931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18342AAF" w14:textId="77777777" w:rsidR="006C148E" w:rsidRPr="00304931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24562C0E" w14:textId="77777777" w:rsidR="006C148E" w:rsidRPr="00304931" w:rsidRDefault="006C148E" w:rsidP="006C148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18E4DC92" w14:textId="77777777" w:rsidR="006C148E" w:rsidRP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</w:p>
    <w:p w14:paraId="1EEE8B75" w14:textId="77777777" w:rsidR="006C148E" w:rsidRPr="00304931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4068C6BE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0E9D4C8E" w14:textId="77777777" w:rsidR="006C148E" w:rsidRPr="00304931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438E9BC8" w14:textId="77777777" w:rsidR="006C148E" w:rsidRPr="007448DD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</w:t>
      </w:r>
      <w:r>
        <w:rPr>
          <w:rFonts w:ascii="Times New Roman" w:hAnsi="Times New Roman" w:cs="Times New Roman"/>
          <w:sz w:val="28"/>
          <w:szCs w:val="28"/>
        </w:rPr>
        <w:t xml:space="preserve">RGB и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</w:p>
    <w:p w14:paraId="50FB2A56" w14:textId="77777777" w:rsidR="006C148E" w:rsidRPr="00304931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4078C" w14:textId="77777777" w:rsidR="006C148E" w:rsidRPr="00304931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1FF26BB0" w14:textId="77777777" w:rsidR="006C148E" w:rsidRPr="00304931" w:rsidRDefault="006C148E" w:rsidP="006C148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321A1302" w14:textId="77777777" w:rsidR="006C148E" w:rsidRPr="00304931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2D5805ED" w14:textId="77777777" w:rsidR="006C148E" w:rsidRPr="007448DD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Цвет: С</w:t>
      </w:r>
      <w:r>
        <w:rPr>
          <w:rFonts w:ascii="Times New Roman" w:hAnsi="Times New Roman" w:cs="Times New Roman"/>
          <w:sz w:val="28"/>
          <w:szCs w:val="28"/>
          <w:lang w:val="en-US"/>
        </w:rPr>
        <w:t>MYK</w:t>
      </w:r>
    </w:p>
    <w:p w14:paraId="24E8128A" w14:textId="77777777" w:rsidR="006C148E" w:rsidRPr="00304931" w:rsidRDefault="006C148E" w:rsidP="006C148E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Выходные файлы:</w:t>
      </w:r>
    </w:p>
    <w:p w14:paraId="761C0FDF" w14:textId="77777777" w:rsidR="006C148E" w:rsidRPr="00304931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2D99D2C0" w14:textId="77777777" w:rsidR="006C148E" w:rsidRPr="00845E17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0136E998" w14:textId="77777777" w:rsidR="006C148E" w:rsidRPr="00845E17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32AC1787" w14:textId="77777777" w:rsidR="006C148E" w:rsidRPr="00885BBF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распечатанный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формате А3.</w:t>
      </w:r>
    </w:p>
    <w:p w14:paraId="0F0F6F70" w14:textId="77777777" w:rsidR="006C148E" w:rsidRPr="005C5E98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32CF0D" w14:textId="77777777" w:rsidR="006C148E" w:rsidRPr="00A52DE8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5E3E001F" w14:textId="77777777" w:rsidR="006C148E" w:rsidRPr="006E2BF7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 w:rsidRPr="0076591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Иванов_Иван</w:t>
      </w:r>
      <w:r w:rsidRPr="00765914">
        <w:rPr>
          <w:rFonts w:ascii="Times New Roman" w:hAnsi="Times New Roman" w:cs="Times New Roman"/>
          <w:b/>
          <w:sz w:val="28"/>
          <w:szCs w:val="28"/>
        </w:rPr>
        <w:t>_ГД</w:t>
      </w:r>
      <w:r>
        <w:rPr>
          <w:rFonts w:ascii="Times New Roman" w:hAnsi="Times New Roman" w:cs="Times New Roman"/>
          <w:b/>
          <w:sz w:val="28"/>
          <w:szCs w:val="28"/>
        </w:rPr>
        <w:t>_Модуль2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0B97980E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B10F0D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9B47E2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215AA1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9EAECE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A4BFEC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F638538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FA8FEE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708E75" w14:textId="77777777" w:rsidR="006C148E" w:rsidRDefault="006C148E" w:rsidP="006C14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43596D" w14:textId="77777777" w:rsidR="004E5817" w:rsidRDefault="004E5817"/>
    <w:sectPr w:rsidR="004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656"/>
    <w:multiLevelType w:val="hybridMultilevel"/>
    <w:tmpl w:val="13A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31FE8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46F8"/>
    <w:multiLevelType w:val="hybridMultilevel"/>
    <w:tmpl w:val="B4465672"/>
    <w:lvl w:ilvl="0" w:tplc="A0B2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3F13CA"/>
    <w:multiLevelType w:val="hybridMultilevel"/>
    <w:tmpl w:val="B1A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A00A7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7590">
    <w:abstractNumId w:val="1"/>
  </w:num>
  <w:num w:numId="2" w16cid:durableId="1199855253">
    <w:abstractNumId w:val="4"/>
  </w:num>
  <w:num w:numId="3" w16cid:durableId="2127577018">
    <w:abstractNumId w:val="3"/>
  </w:num>
  <w:num w:numId="4" w16cid:durableId="341247889">
    <w:abstractNumId w:val="0"/>
  </w:num>
  <w:num w:numId="5" w16cid:durableId="1761296313">
    <w:abstractNumId w:val="5"/>
  </w:num>
  <w:num w:numId="6" w16cid:durableId="717163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8E"/>
    <w:rsid w:val="004E5817"/>
    <w:rsid w:val="006C148E"/>
    <w:rsid w:val="006D11FB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2ADC"/>
  <w15:chartTrackingRefBased/>
  <w15:docId w15:val="{8CF54BCD-39DD-473A-8300-B1DF3DD3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48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4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4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4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4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4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4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14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14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14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1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14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148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C14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C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6563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2025-09-10T10:03:00Z</dcterms:created>
  <dcterms:modified xsi:type="dcterms:W3CDTF">2025-09-10T10:03:00Z</dcterms:modified>
</cp:coreProperties>
</file>