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983" w:rsidRDefault="00761983" w:rsidP="00761983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63BF1">
        <w:rPr>
          <w:rFonts w:ascii="Times New Roman" w:hAnsi="Times New Roman" w:cs="Times New Roman"/>
          <w:sz w:val="24"/>
          <w:szCs w:val="24"/>
        </w:rPr>
        <w:t>Основные понятия охраны труда при жестяных работах</w:t>
      </w:r>
    </w:p>
    <w:p w:rsidR="00761983" w:rsidRDefault="00761983" w:rsidP="00761983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61983" w:rsidRPr="00AB0875" w:rsidRDefault="00761983" w:rsidP="007619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1D35"/>
          <w:sz w:val="24"/>
          <w:szCs w:val="24"/>
        </w:rPr>
      </w:pPr>
      <w:r w:rsidRPr="00AB0875">
        <w:rPr>
          <w:rFonts w:ascii="Times New Roman" w:eastAsia="Times New Roman" w:hAnsi="Times New Roman" w:cs="Times New Roman"/>
          <w:color w:val="001D35"/>
          <w:sz w:val="24"/>
          <w:szCs w:val="24"/>
        </w:rPr>
        <w:t>Основные понятия охраны труда   включают общие требования к системе охраны труда (сохранение жизни и здоровья), идентификацию вредных и опасных производственных факторов (шум, пыль, химикаты, острые кромки), а также применение средств индивидуальной защиты (перчатки, очки, респираторы) и соблюдение правил безопасной организации рабочего места и выполнения работ. </w:t>
      </w:r>
    </w:p>
    <w:p w:rsidR="00761983" w:rsidRPr="00AB0875" w:rsidRDefault="00761983" w:rsidP="00761983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B0875">
        <w:rPr>
          <w:rFonts w:ascii="Times New Roman" w:eastAsia="Times New Roman" w:hAnsi="Times New Roman" w:cs="Times New Roman"/>
          <w:color w:val="001D35"/>
          <w:sz w:val="24"/>
          <w:szCs w:val="24"/>
        </w:rPr>
        <w:t>Основные понятия охраны труда</w:t>
      </w:r>
    </w:p>
    <w:p w:rsidR="00761983" w:rsidRPr="00761983" w:rsidRDefault="00761983" w:rsidP="00761983">
      <w:pPr>
        <w:pStyle w:val="a3"/>
        <w:numPr>
          <w:ilvl w:val="0"/>
          <w:numId w:val="4"/>
        </w:numPr>
        <w:shd w:val="clear" w:color="auto" w:fill="FFFFFF"/>
        <w:spacing w:after="120" w:line="360" w:lineRule="atLeast"/>
        <w:ind w:left="0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7619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Охрана труда</w:t>
      </w:r>
      <w:r w:rsidRPr="00761983">
        <w:rPr>
          <w:rFonts w:ascii="Times New Roman" w:eastAsia="Times New Roman" w:hAnsi="Times New Roman" w:cs="Times New Roman"/>
          <w:color w:val="001D35"/>
          <w:sz w:val="24"/>
          <w:szCs w:val="24"/>
        </w:rPr>
        <w:t> </w:t>
      </w:r>
      <w:r w:rsidRPr="0076198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</w:rPr>
        <w:t>– это система мероприятий, направленных на сохранение жизни и здоровья работника в процессе трудовой деятельности.</w:t>
      </w:r>
      <w:r w:rsidRPr="00761983">
        <w:rPr>
          <w:rFonts w:ascii="Arial" w:eastAsia="Times New Roman" w:hAnsi="Arial" w:cs="Arial"/>
          <w:color w:val="001D35"/>
          <w:spacing w:val="2"/>
          <w:sz w:val="24"/>
          <w:szCs w:val="24"/>
        </w:rPr>
        <w:t> </w:t>
      </w:r>
    </w:p>
    <w:p w:rsidR="00761983" w:rsidRPr="00AB0875" w:rsidRDefault="00761983" w:rsidP="00761983">
      <w:pPr>
        <w:numPr>
          <w:ilvl w:val="0"/>
          <w:numId w:val="1"/>
        </w:numPr>
        <w:shd w:val="clear" w:color="auto" w:fill="FFFFFF"/>
        <w:spacing w:after="120" w:line="360" w:lineRule="atLeast"/>
        <w:ind w:left="0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761983">
        <w:rPr>
          <w:rFonts w:ascii="Times New Roman" w:eastAsia="Times New Roman" w:hAnsi="Times New Roman" w:cs="Times New Roman"/>
          <w:b/>
          <w:color w:val="001D35"/>
          <w:spacing w:val="2"/>
          <w:sz w:val="24"/>
          <w:szCs w:val="24"/>
        </w:rPr>
        <w:t xml:space="preserve">Вредный производственный фактор </w:t>
      </w:r>
      <w:r w:rsidRPr="00AB0875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</w:rPr>
        <w:t>– фактор, воздействие которого на работника может вызвать снижение работоспособности или профессиональное заболевание. </w:t>
      </w:r>
    </w:p>
    <w:p w:rsidR="00761983" w:rsidRPr="00AB0875" w:rsidRDefault="00761983" w:rsidP="00761983">
      <w:pPr>
        <w:numPr>
          <w:ilvl w:val="0"/>
          <w:numId w:val="1"/>
        </w:numPr>
        <w:shd w:val="clear" w:color="auto" w:fill="FFFFFF"/>
        <w:spacing w:after="120" w:line="360" w:lineRule="atLeast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761983">
        <w:rPr>
          <w:rFonts w:ascii="Times New Roman" w:eastAsia="Times New Roman" w:hAnsi="Times New Roman" w:cs="Times New Roman"/>
          <w:b/>
          <w:color w:val="001D35"/>
          <w:spacing w:val="2"/>
          <w:sz w:val="24"/>
          <w:szCs w:val="24"/>
        </w:rPr>
        <w:t>Опасный производственный фактор</w:t>
      </w:r>
      <w:r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</w:rPr>
        <w:t xml:space="preserve"> </w:t>
      </w:r>
      <w:r w:rsidRPr="00AB0875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</w:rPr>
        <w:t>– фактор, воздействие которого может привести к травме или внезапному ухудшению здоровья. </w:t>
      </w:r>
    </w:p>
    <w:p w:rsidR="00761983" w:rsidRPr="00AB0875" w:rsidRDefault="00761983" w:rsidP="00761983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761983">
        <w:rPr>
          <w:rFonts w:ascii="Times New Roman" w:eastAsia="Times New Roman" w:hAnsi="Times New Roman" w:cs="Times New Roman"/>
          <w:b/>
          <w:color w:val="001D35"/>
          <w:sz w:val="24"/>
          <w:szCs w:val="24"/>
        </w:rPr>
        <w:t>Средства индивидуальной защиты (СИЗ</w:t>
      </w:r>
      <w:r w:rsidRPr="00761983">
        <w:rPr>
          <w:rFonts w:ascii="Arial" w:eastAsia="Times New Roman" w:hAnsi="Arial" w:cs="Arial"/>
          <w:b/>
          <w:color w:val="001D35"/>
          <w:sz w:val="24"/>
          <w:szCs w:val="24"/>
        </w:rPr>
        <w:t>)</w:t>
      </w:r>
      <w:r w:rsidRPr="00AB0875">
        <w:rPr>
          <w:rFonts w:ascii="Arial" w:eastAsia="Times New Roman" w:hAnsi="Arial" w:cs="Arial"/>
          <w:color w:val="001D35"/>
          <w:sz w:val="24"/>
          <w:szCs w:val="24"/>
        </w:rPr>
        <w:t> </w:t>
      </w:r>
      <w:r w:rsidRPr="00AB0875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</w:rPr>
        <w:t>– это средства, которые работник должен использовать для защиты от вредных и опасных факторов (перчатки, очки, респираторы). </w:t>
      </w:r>
    </w:p>
    <w:p w:rsidR="00761983" w:rsidRPr="00AB0875" w:rsidRDefault="00761983" w:rsidP="00761983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color w:val="001D35"/>
          <w:sz w:val="24"/>
          <w:szCs w:val="24"/>
        </w:rPr>
      </w:pPr>
      <w:r w:rsidRPr="00AB0875">
        <w:rPr>
          <w:rFonts w:ascii="Times New Roman" w:eastAsia="Times New Roman" w:hAnsi="Times New Roman" w:cs="Times New Roman"/>
          <w:color w:val="001D35"/>
          <w:sz w:val="24"/>
          <w:szCs w:val="24"/>
        </w:rPr>
        <w:t xml:space="preserve">Специфические понятия для </w:t>
      </w:r>
      <w:r>
        <w:rPr>
          <w:rFonts w:ascii="Times New Roman" w:eastAsia="Times New Roman" w:hAnsi="Times New Roman" w:cs="Times New Roman"/>
          <w:color w:val="001D35"/>
          <w:sz w:val="24"/>
          <w:szCs w:val="24"/>
        </w:rPr>
        <w:t>жестяных работ</w:t>
      </w:r>
    </w:p>
    <w:p w:rsidR="00761983" w:rsidRPr="00AB0875" w:rsidRDefault="00761983" w:rsidP="00761983">
      <w:pPr>
        <w:numPr>
          <w:ilvl w:val="0"/>
          <w:numId w:val="2"/>
        </w:numPr>
        <w:shd w:val="clear" w:color="auto" w:fill="FFFFFF"/>
        <w:spacing w:after="120" w:line="360" w:lineRule="atLeast"/>
        <w:ind w:left="0"/>
        <w:jc w:val="both"/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</w:rPr>
      </w:pPr>
      <w:r w:rsidRPr="00AB0875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</w:rPr>
        <w:t>Конта</w:t>
      </w:r>
      <w:proofErr w:type="gramStart"/>
      <w:r w:rsidRPr="00AB0875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</w:rPr>
        <w:t>кт с вр</w:t>
      </w:r>
      <w:proofErr w:type="gramEnd"/>
      <w:r w:rsidRPr="00AB0875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</w:rPr>
        <w:t>едными факторами:</w:t>
      </w:r>
      <w:r w:rsidRPr="00AB0875">
        <w:rPr>
          <w:rFonts w:ascii="Times New Roman" w:eastAsia="Times New Roman" w:hAnsi="Times New Roman" w:cs="Times New Roman"/>
          <w:color w:val="001D35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1D35"/>
          <w:sz w:val="24"/>
          <w:szCs w:val="24"/>
        </w:rPr>
        <w:t xml:space="preserve"> </w:t>
      </w:r>
      <w:r w:rsidRPr="00AB0875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</w:rPr>
        <w:t>жестянщик подвержен воздействию пыли, шума, вибрации, химических веществ, используемых в процессе работы.</w:t>
      </w:r>
    </w:p>
    <w:p w:rsidR="00761983" w:rsidRPr="00AB0875" w:rsidRDefault="00761983" w:rsidP="00761983">
      <w:pPr>
        <w:numPr>
          <w:ilvl w:val="0"/>
          <w:numId w:val="2"/>
        </w:numPr>
        <w:shd w:val="clear" w:color="auto" w:fill="FFFFFF"/>
        <w:spacing w:after="120" w:line="360" w:lineRule="atLeast"/>
        <w:ind w:left="0"/>
        <w:jc w:val="both"/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</w:rPr>
      </w:pPr>
      <w:r w:rsidRPr="00AB0875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</w:rPr>
        <w:t>Опасные кромки и заусенцы:</w:t>
      </w:r>
      <w:r w:rsidRPr="00AB0875">
        <w:rPr>
          <w:rFonts w:ascii="Times New Roman" w:eastAsia="Times New Roman" w:hAnsi="Times New Roman" w:cs="Times New Roman"/>
          <w:color w:val="001D35"/>
          <w:sz w:val="24"/>
          <w:szCs w:val="24"/>
        </w:rPr>
        <w:t> </w:t>
      </w:r>
      <w:r w:rsidRPr="00AB0875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</w:rPr>
        <w:t>материалы, которые может обработать жестянщик, часто имеют острые края, что повышает риск порезов.</w:t>
      </w:r>
    </w:p>
    <w:p w:rsidR="00761983" w:rsidRPr="00AB0875" w:rsidRDefault="00761983" w:rsidP="00761983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</w:rPr>
      </w:pPr>
      <w:r w:rsidRPr="00AB0875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</w:rPr>
        <w:t>Мобильные части оборудования:</w:t>
      </w:r>
      <w:r w:rsidRPr="00AB0875">
        <w:rPr>
          <w:rFonts w:ascii="Times New Roman" w:eastAsia="Times New Roman" w:hAnsi="Times New Roman" w:cs="Times New Roman"/>
          <w:color w:val="001D35"/>
          <w:sz w:val="24"/>
          <w:szCs w:val="24"/>
        </w:rPr>
        <w:t> </w:t>
      </w:r>
      <w:r w:rsidRPr="00AB0875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</w:rPr>
        <w:t>работа с механизированными инструментами и станками требует внимания к подвижным элементам, которые могут стать источником травмы.</w:t>
      </w:r>
    </w:p>
    <w:p w:rsidR="00761983" w:rsidRPr="00AB0875" w:rsidRDefault="00761983" w:rsidP="00761983">
      <w:pPr>
        <w:shd w:val="clear" w:color="auto" w:fill="FFFFFF"/>
        <w:spacing w:after="150" w:line="420" w:lineRule="atLeast"/>
        <w:jc w:val="center"/>
        <w:rPr>
          <w:rFonts w:ascii="Times New Roman" w:eastAsia="Times New Roman" w:hAnsi="Times New Roman" w:cs="Times New Roman"/>
          <w:b/>
          <w:color w:val="001D35"/>
          <w:sz w:val="24"/>
          <w:szCs w:val="24"/>
        </w:rPr>
      </w:pPr>
      <w:r w:rsidRPr="00AB0875">
        <w:rPr>
          <w:rFonts w:ascii="Times New Roman" w:eastAsia="Times New Roman" w:hAnsi="Times New Roman" w:cs="Times New Roman"/>
          <w:b/>
          <w:color w:val="001D35"/>
          <w:sz w:val="24"/>
          <w:szCs w:val="24"/>
        </w:rPr>
        <w:t>Основные мероприятия по охране труда</w:t>
      </w:r>
    </w:p>
    <w:p w:rsidR="00761983" w:rsidRPr="00761983" w:rsidRDefault="00761983" w:rsidP="00761983">
      <w:pPr>
        <w:pStyle w:val="a3"/>
        <w:numPr>
          <w:ilvl w:val="0"/>
          <w:numId w:val="3"/>
        </w:numPr>
        <w:shd w:val="clear" w:color="auto" w:fill="FFFFFF"/>
        <w:spacing w:after="0" w:line="360" w:lineRule="atLeast"/>
        <w:ind w:left="714" w:hanging="357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C4EFA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</w:rPr>
        <w:t xml:space="preserve">обязательное использование </w:t>
      </w:r>
      <w:proofErr w:type="gramStart"/>
      <w:r w:rsidRPr="00FC4EFA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</w:rPr>
        <w:t>СИЗ</w:t>
      </w:r>
      <w:proofErr w:type="gramEnd"/>
      <w:r w:rsidRPr="00FC4EFA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</w:rPr>
        <w:t>: перчаток, защитных очков, спецодежды и респираторов при работе с химикатами. </w:t>
      </w:r>
    </w:p>
    <w:p w:rsidR="00D60C68" w:rsidRPr="00761983" w:rsidRDefault="00761983" w:rsidP="00761983">
      <w:pPr>
        <w:pStyle w:val="a3"/>
        <w:numPr>
          <w:ilvl w:val="0"/>
          <w:numId w:val="8"/>
        </w:numPr>
        <w:spacing w:after="0" w:line="360" w:lineRule="atLeast"/>
        <w:ind w:left="714" w:hanging="357"/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</w:rPr>
      </w:pPr>
      <w:r w:rsidRPr="0076198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организация рабочего места: </w:t>
      </w:r>
      <w:r w:rsidRPr="0076198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</w:rPr>
        <w:t>рабочее место должно быть чистым, удобным, с аккуратно расположенными инструментами и стабильной рабочей поверхностью.</w:t>
      </w:r>
    </w:p>
    <w:p w:rsidR="00761983" w:rsidRPr="00FC4EFA" w:rsidRDefault="00761983" w:rsidP="00761983">
      <w:pPr>
        <w:pStyle w:val="a3"/>
        <w:numPr>
          <w:ilvl w:val="0"/>
          <w:numId w:val="5"/>
        </w:numPr>
        <w:shd w:val="clear" w:color="auto" w:fill="FFFFFF"/>
        <w:spacing w:after="0" w:line="360" w:lineRule="atLeast"/>
        <w:ind w:left="714" w:hanging="35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</w:rPr>
        <w:t xml:space="preserve">безопасная работа с инструментами: </w:t>
      </w:r>
      <w:r w:rsidRPr="00FC4EFA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</w:rPr>
        <w:t>важно знать свойства используемых материалов и химических веществ, а также свойства механизированного инструмента. </w:t>
      </w:r>
    </w:p>
    <w:p w:rsidR="00761983" w:rsidRPr="00FC4EFA" w:rsidRDefault="00761983" w:rsidP="00761983">
      <w:pPr>
        <w:numPr>
          <w:ilvl w:val="0"/>
          <w:numId w:val="6"/>
        </w:numPr>
        <w:shd w:val="clear" w:color="auto" w:fill="FFFFFF"/>
        <w:spacing w:after="0" w:line="360" w:lineRule="atLeast"/>
        <w:ind w:left="714" w:hanging="35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1D35"/>
          <w:sz w:val="24"/>
          <w:szCs w:val="24"/>
        </w:rPr>
        <w:t>о</w:t>
      </w:r>
      <w:r w:rsidRPr="00FC4EFA">
        <w:rPr>
          <w:rFonts w:ascii="Times New Roman" w:eastAsia="Times New Roman" w:hAnsi="Times New Roman" w:cs="Times New Roman"/>
          <w:bCs/>
          <w:color w:val="001D35"/>
          <w:sz w:val="24"/>
          <w:szCs w:val="24"/>
        </w:rPr>
        <w:t>беспечение условий труда:</w:t>
      </w:r>
      <w:r w:rsidRPr="00AB0875">
        <w:rPr>
          <w:rFonts w:ascii="Times New Roman" w:eastAsia="Times New Roman" w:hAnsi="Times New Roman" w:cs="Times New Roman"/>
          <w:color w:val="001D35"/>
          <w:sz w:val="24"/>
          <w:szCs w:val="24"/>
        </w:rPr>
        <w:t> </w:t>
      </w:r>
      <w:r w:rsidRPr="00AB0875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</w:rPr>
        <w:t>необходимо проветривать помещение при работе с химикатами.</w:t>
      </w:r>
      <w:r w:rsidRPr="00FC4EFA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</w:rPr>
        <w:t> </w:t>
      </w:r>
    </w:p>
    <w:p w:rsidR="00761983" w:rsidRPr="00AB0875" w:rsidRDefault="00761983" w:rsidP="00761983">
      <w:pPr>
        <w:numPr>
          <w:ilvl w:val="0"/>
          <w:numId w:val="7"/>
        </w:numPr>
        <w:shd w:val="clear" w:color="auto" w:fill="FFFFFF"/>
        <w:spacing w:after="0" w:line="360" w:lineRule="atLeast"/>
        <w:ind w:left="714" w:hanging="357"/>
        <w:jc w:val="both"/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1D35"/>
          <w:sz w:val="24"/>
          <w:szCs w:val="24"/>
        </w:rPr>
        <w:t>с</w:t>
      </w:r>
      <w:r w:rsidRPr="00FC4EFA">
        <w:rPr>
          <w:rFonts w:ascii="Times New Roman" w:eastAsia="Times New Roman" w:hAnsi="Times New Roman" w:cs="Times New Roman"/>
          <w:bCs/>
          <w:color w:val="001D35"/>
          <w:sz w:val="24"/>
          <w:szCs w:val="24"/>
        </w:rPr>
        <w:t>облюдение правил и инструкций:</w:t>
      </w:r>
      <w:r w:rsidRPr="00AB0875">
        <w:rPr>
          <w:rFonts w:ascii="Times New Roman" w:eastAsia="Times New Roman" w:hAnsi="Times New Roman" w:cs="Times New Roman"/>
          <w:color w:val="001D35"/>
          <w:sz w:val="24"/>
          <w:szCs w:val="24"/>
        </w:rPr>
        <w:t> </w:t>
      </w:r>
      <w:r w:rsidRPr="00AB0875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</w:rPr>
        <w:t>жестянщик должен строго следовать правилам охраны труда и инструкциям, разработанным для его профессии.</w:t>
      </w:r>
      <w:r w:rsidRPr="00FC4EFA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</w:rPr>
        <w:t> </w:t>
      </w:r>
    </w:p>
    <w:p w:rsidR="00761983" w:rsidRDefault="00761983" w:rsidP="00761983">
      <w:bookmarkStart w:id="0" w:name="_GoBack"/>
      <w:bookmarkEnd w:id="0"/>
    </w:p>
    <w:sectPr w:rsidR="00761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01485"/>
    <w:multiLevelType w:val="hybridMultilevel"/>
    <w:tmpl w:val="EB0CD884"/>
    <w:lvl w:ilvl="0" w:tplc="94D88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660B7"/>
    <w:multiLevelType w:val="hybridMultilevel"/>
    <w:tmpl w:val="4866E0CE"/>
    <w:lvl w:ilvl="0" w:tplc="94D88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E72660"/>
    <w:multiLevelType w:val="multilevel"/>
    <w:tmpl w:val="EB688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B3431"/>
    <w:multiLevelType w:val="hybridMultilevel"/>
    <w:tmpl w:val="2F761AE2"/>
    <w:lvl w:ilvl="0" w:tplc="BCA69F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179FA"/>
    <w:multiLevelType w:val="hybridMultilevel"/>
    <w:tmpl w:val="5DD8BEBE"/>
    <w:lvl w:ilvl="0" w:tplc="94D88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997129"/>
    <w:multiLevelType w:val="multilevel"/>
    <w:tmpl w:val="230AB39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D5409B"/>
    <w:multiLevelType w:val="multilevel"/>
    <w:tmpl w:val="5B9869B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001B74"/>
    <w:multiLevelType w:val="multilevel"/>
    <w:tmpl w:val="DE947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034"/>
    <w:rsid w:val="00761983"/>
    <w:rsid w:val="00A92034"/>
    <w:rsid w:val="00D6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98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98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2025-09-16T11:57:00Z</dcterms:created>
  <dcterms:modified xsi:type="dcterms:W3CDTF">2025-09-16T12:05:00Z</dcterms:modified>
</cp:coreProperties>
</file>