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8E" w:rsidRPr="00D6218E" w:rsidRDefault="00D6218E" w:rsidP="00D6218E">
      <w:pPr>
        <w:shd w:val="clear" w:color="auto" w:fill="FFFFFF"/>
        <w:jc w:val="left"/>
        <w:outlineLvl w:val="1"/>
        <w:rPr>
          <w:rFonts w:ascii="Arial" w:eastAsia="Times New Roman" w:hAnsi="Arial" w:cs="Arial"/>
          <w:b/>
          <w:bCs/>
          <w:color w:val="1F1F22"/>
          <w:sz w:val="36"/>
          <w:szCs w:val="36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48"/>
          <w:szCs w:val="48"/>
          <w:lang w:eastAsia="ru-RU"/>
        </w:rPr>
        <w:t>Что такое договор подряда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Договор подряда — это гражданско-правовое соглашение, в рамках которого исполнитель обязуется выполнить определенные работы для заказчика и передать их результат, а заказчик — принять результат работ и оплатить его. Подряд применяется в разных сферах: строительные работы, ремонт, проектные задачи и многое другое. Такой договор подходит, если необходимо привлечь специалистов на разовые проекты, не оформляя их в штат. Подрядчик сам управляет процессом и несет ответственность за конечный результат, а оплата производится за достигнутый результат, а не за трудозатраты.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Главные особенности подряда: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договор фокусируется на результате, а не на процессе,</w:t>
      </w:r>
    </w:p>
    <w:p w:rsidR="00D6218E" w:rsidRPr="00D6218E" w:rsidRDefault="00D6218E" w:rsidP="00D6218E">
      <w:pPr>
        <w:numPr>
          <w:ilvl w:val="0"/>
          <w:numId w:val="2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подрядчик действует независимо и организует свою работу самостоятельно,</w:t>
      </w:r>
    </w:p>
    <w:p w:rsidR="00D6218E" w:rsidRPr="00D6218E" w:rsidRDefault="00D6218E" w:rsidP="00D6218E">
      <w:pPr>
        <w:numPr>
          <w:ilvl w:val="0"/>
          <w:numId w:val="3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расчет с подрядчиком производится за выполненную и принятую заказчиком работу.</w:t>
      </w:r>
    </w:p>
    <w:p w:rsidR="00D6218E" w:rsidRPr="00D6218E" w:rsidRDefault="00D6218E" w:rsidP="00D6218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t>С кем и в каких случаях заключают договор подряда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Договор подряда — универсальный инструмент. Его заключают с различными категориями исполнителей в зависимости от задач и характера работ. Такой договор удобен для временного привлечения ресурсов, когда необходима квалифицированная помощь для выполнения конкретных задач.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С кем можно заключить договор подряда: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numPr>
          <w:ilvl w:val="0"/>
          <w:numId w:val="4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Физическое лицо. Например, для выполнения разовых задач, не требующих оформления в штат.</w:t>
      </w:r>
    </w:p>
    <w:p w:rsidR="00D6218E" w:rsidRPr="00D6218E" w:rsidRDefault="00D6218E" w:rsidP="00D6218E">
      <w:pPr>
        <w:numPr>
          <w:ilvl w:val="0"/>
          <w:numId w:val="5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proofErr w:type="spellStart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Самозанятый</w:t>
      </w:r>
      <w:proofErr w:type="spell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. Этот формат удобен для сотрудничества с </w:t>
      </w:r>
      <w:hyperlink r:id="rId6" w:history="1">
        <w:proofErr w:type="spellStart"/>
        <w:r w:rsidRPr="00D6218E">
          <w:rPr>
            <w:rFonts w:ascii="SB Sans Display" w:eastAsia="Times New Roman" w:hAnsi="SB Sans Display" w:cs="Arial"/>
            <w:color w:val="107F8C"/>
            <w:sz w:val="27"/>
            <w:szCs w:val="27"/>
            <w:u w:val="single"/>
            <w:lang w:eastAsia="ru-RU"/>
          </w:rPr>
          <w:t>самозанятыми</w:t>
        </w:r>
        <w:proofErr w:type="spellEnd"/>
        <w:r w:rsidRPr="00D6218E">
          <w:rPr>
            <w:rFonts w:ascii="SB Sans Display" w:eastAsia="Times New Roman" w:hAnsi="SB Sans Display" w:cs="Arial"/>
            <w:color w:val="107F8C"/>
            <w:sz w:val="27"/>
            <w:szCs w:val="27"/>
            <w:u w:val="single"/>
            <w:lang w:eastAsia="ru-RU"/>
          </w:rPr>
          <w:t xml:space="preserve"> исполнителями</w:t>
        </w:r>
      </w:hyperlink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, работающими в рамках своего статуса.</w:t>
      </w:r>
    </w:p>
    <w:p w:rsidR="00D6218E" w:rsidRPr="00D6218E" w:rsidRDefault="00D6218E" w:rsidP="00D6218E">
      <w:pPr>
        <w:numPr>
          <w:ilvl w:val="0"/>
          <w:numId w:val="6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Индивидуальный предприниматель. Такие подрядчики работают в своей профессиональной сфере и часто имеют опыт, необходимый для сложных задач.</w:t>
      </w:r>
    </w:p>
    <w:p w:rsidR="00D6218E" w:rsidRPr="00D6218E" w:rsidRDefault="00D6218E" w:rsidP="00D6218E">
      <w:pPr>
        <w:numPr>
          <w:ilvl w:val="0"/>
          <w:numId w:val="7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Юридическое лицо. Часто используется для крупных проектов, требующих целых команд или специализированных навыков.</w:t>
      </w:r>
    </w:p>
    <w:p w:rsidR="00D6218E" w:rsidRPr="00D6218E" w:rsidRDefault="00D6218E" w:rsidP="00D6218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t>Виды договоров подряда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Для разных типов работ есть свои виды договоров подряда, которые учитывают особенности задач и требования к результату.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Основные виды договоров подряда: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Cs w:val="24"/>
          <w:lang w:eastAsia="ru-RU"/>
        </w:rPr>
        <w:t>Строительный</w:t>
      </w: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— этот вид договора применяется для строительства и ремонта зданий, инженерных сооружений и инфраструктуры. Здесь важно четко прописать все этапы работ, включая обязанности подрядчика по соблюдению строительных норм и стандартов безопасности. Также часто оговариваются условия поставки материалов — заказчик может предоставить свои или поручить их закупку подрядчику.</w:t>
      </w:r>
    </w:p>
    <w:p w:rsidR="00D6218E" w:rsidRPr="00D6218E" w:rsidRDefault="00D6218E" w:rsidP="00D6218E">
      <w:pPr>
        <w:numPr>
          <w:ilvl w:val="0"/>
          <w:numId w:val="9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Cs w:val="24"/>
          <w:lang w:eastAsia="ru-RU"/>
        </w:rPr>
        <w:t xml:space="preserve">Бытовой </w:t>
      </w: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— используется для частных услуг, таких как мелкий ремонт, монтаж бытового оборудования или оказание </w:t>
      </w:r>
      <w:hyperlink r:id="rId7" w:history="1">
        <w:r w:rsidRPr="00D6218E">
          <w:rPr>
            <w:rFonts w:ascii="SB Sans Display" w:eastAsia="Times New Roman" w:hAnsi="SB Sans Display" w:cs="Arial"/>
            <w:color w:val="107F8C"/>
            <w:sz w:val="27"/>
            <w:szCs w:val="27"/>
            <w:u w:val="single"/>
            <w:lang w:eastAsia="ru-RU"/>
          </w:rPr>
          <w:t>услуг по уборке</w:t>
        </w:r>
      </w:hyperlink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. Договор упрощает </w:t>
      </w: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lastRenderedPageBreak/>
        <w:t>отношения между сторонами, так как предполагает фиксированную цену и минимальные требования по отчетности.</w:t>
      </w:r>
    </w:p>
    <w:p w:rsidR="00D6218E" w:rsidRPr="00D6218E" w:rsidRDefault="00D6218E" w:rsidP="00D6218E">
      <w:pPr>
        <w:numPr>
          <w:ilvl w:val="0"/>
          <w:numId w:val="10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proofErr w:type="gramStart"/>
      <w:r w:rsidRPr="00D6218E">
        <w:rPr>
          <w:rFonts w:ascii="SB Sans Display" w:eastAsia="Times New Roman" w:hAnsi="SB Sans Display" w:cs="Arial"/>
          <w:b/>
          <w:bCs/>
          <w:color w:val="1F1F22"/>
          <w:szCs w:val="24"/>
          <w:lang w:eastAsia="ru-RU"/>
        </w:rPr>
        <w:t>Проектный</w:t>
      </w:r>
      <w:proofErr w:type="gram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— заключается для разработки проектной документации или инженерных решений, которые затем лягут в основу строительных или других работ. Здесь важна высокая квалификация подрядчика и точность выполнения проектных норм. Проектный подряд включает создание чертежей, расчетов и других документов, необходимых для утверждения проекта.</w:t>
      </w:r>
    </w:p>
    <w:p w:rsidR="00D6218E" w:rsidRPr="00D6218E" w:rsidRDefault="00D6218E" w:rsidP="00D6218E">
      <w:pPr>
        <w:numPr>
          <w:ilvl w:val="0"/>
          <w:numId w:val="11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proofErr w:type="gramStart"/>
      <w:r w:rsidRPr="00D6218E">
        <w:rPr>
          <w:rFonts w:ascii="SB Sans Display" w:eastAsia="Times New Roman" w:hAnsi="SB Sans Display" w:cs="Arial"/>
          <w:b/>
          <w:bCs/>
          <w:color w:val="1F1F22"/>
          <w:szCs w:val="24"/>
          <w:lang w:eastAsia="ru-RU"/>
        </w:rPr>
        <w:t>Научно-исследовательский</w:t>
      </w:r>
      <w:proofErr w:type="gram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— необходим для проведения исследований в сферах, требующих особой квалификации и методик: от социологических опросов до сложных технических экспериментов. Здесь оговариваются сроки, ответственность за достоверность данных и необходимость соблюдения научных или технических стандартов.</w:t>
      </w:r>
    </w:p>
    <w:p w:rsidR="00D6218E" w:rsidRPr="00D6218E" w:rsidRDefault="00D6218E" w:rsidP="00D6218E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1F1F22"/>
          <w:sz w:val="36"/>
          <w:szCs w:val="36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48"/>
          <w:szCs w:val="48"/>
          <w:lang w:eastAsia="ru-RU"/>
        </w:rPr>
        <w:t>Существенные условия договора подряда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Существенными называются такие условия, без согласования которых сделка считается незаключенной: она не влечет правовых последствий для сторон. Согласно Гражданскому кодексу РФ, к существенным условиям договора подряда относятся его предмет и сроки выполнения работ.</w:t>
      </w:r>
    </w:p>
    <w:p w:rsidR="00D6218E" w:rsidRPr="00D6218E" w:rsidRDefault="00D6218E" w:rsidP="00D6218E">
      <w:pPr>
        <w:shd w:val="clear" w:color="auto" w:fill="FFFFFF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t>Предмет договора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Предмет — это перечень работ, которые подрядчик обязуется выполнить с обязательной передачей результата заказчику (</w:t>
      </w:r>
      <w:hyperlink r:id="rId8" w:history="1">
        <w:r w:rsidRPr="00D6218E">
          <w:rPr>
            <w:rFonts w:ascii="SB Sans Display" w:eastAsia="Times New Roman" w:hAnsi="SB Sans Display" w:cs="Arial"/>
            <w:color w:val="107F8C"/>
            <w:sz w:val="27"/>
            <w:szCs w:val="27"/>
            <w:u w:val="single"/>
            <w:lang w:eastAsia="ru-RU"/>
          </w:rPr>
          <w:t>ст. 703</w:t>
        </w:r>
      </w:hyperlink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ГК РФ). Чем детальнее расписаны требования к конечному результату, тем проще контролировать выполнение договора. Например, для договора на разработку программного обеспечения предметом договора будут этапы создания, тестирования и внедрения </w:t>
      </w:r>
      <w:proofErr w:type="gramStart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ПО</w:t>
      </w:r>
      <w:proofErr w:type="gram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. Это описание позволяет обеим сторонам иметь четкие ожидания по поводу результатов и сроков выполнения.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t>Сроки выполнения работ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Сроки выполнения должны быть четко прописаны в договоре. Согласно </w:t>
      </w:r>
      <w:hyperlink r:id="rId9" w:history="1">
        <w:r w:rsidRPr="00D6218E">
          <w:rPr>
            <w:rFonts w:ascii="SB Sans Display" w:eastAsia="Times New Roman" w:hAnsi="SB Sans Display" w:cs="Arial"/>
            <w:color w:val="107F8C"/>
            <w:sz w:val="27"/>
            <w:szCs w:val="27"/>
            <w:u w:val="single"/>
            <w:lang w:eastAsia="ru-RU"/>
          </w:rPr>
          <w:t>ст. 708</w:t>
        </w:r>
      </w:hyperlink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ГК РФ, стороны обязательно должны указать начало и конец выполнения работ, при этом могут предусмотреть и промежуточные сроки выполнения отдельных этапов работ. Это позволяет контролировать процесс выполнения и своевременно выявлять задержки.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Например, в строительном подряде можно определить сроки для каждого этапа — от подготовки до сдачи объекта. В случае просрочки заказчик может применить к подрядчику штрафные санкции. Установление сроков также защищает подрядчика, так как позволяет ему планировать график выполнения работ и своевременно завершать проекты.</w:t>
      </w:r>
    </w:p>
    <w:p w:rsidR="00D6218E" w:rsidRPr="00D6218E" w:rsidRDefault="00D6218E" w:rsidP="00D6218E">
      <w:pPr>
        <w:shd w:val="clear" w:color="auto" w:fill="FFFFFF"/>
        <w:jc w:val="left"/>
        <w:outlineLvl w:val="1"/>
        <w:rPr>
          <w:rFonts w:ascii="Arial" w:eastAsia="Times New Roman" w:hAnsi="Arial" w:cs="Arial"/>
          <w:b/>
          <w:bCs/>
          <w:color w:val="1F1F22"/>
          <w:sz w:val="36"/>
          <w:szCs w:val="36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48"/>
          <w:szCs w:val="48"/>
          <w:lang w:eastAsia="ru-RU"/>
        </w:rPr>
        <w:t>Что еще учесть в договоре подряда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Помимо существенных условий рекомендуем сторонам урегулировать в договоре подряда и другие основные условия, которые определяют права и обязанности обеих сторон. Эти условия помогают минимизировать риски, избежать недопонимания между заказчиком и подрядчиком.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lastRenderedPageBreak/>
        <w:t>Стороны договора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Договор подряда должен содержать полную информацию о заказчике и подрядчике, включая их юридические статусы. Например, для юридических лиц важно указать ИНН, КПП и банковские реквизиты. Если подрядчик — физическое лицо или ИП, обязательно указываются паспортные данные или регистрационные сведения. Четкое определение сторон гарантирует правовую основу договора и упрощает решение вопросов, касающихся налогов и отчетности.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Arial"/>
          <w:b/>
          <w:bCs/>
          <w:color w:val="1F1F22"/>
          <w:sz w:val="36"/>
          <w:szCs w:val="36"/>
          <w:lang w:eastAsia="ru-RU"/>
        </w:rPr>
        <w:t>Порядок оплаты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Порядок оплаты может быть гибким и должен соответствовать интересам обеих сторон. Например, стороны могут договориться о частичной предоплате, поэтапной оплате или полной оплате по завершении работ. Важно прописать, в каком </w:t>
      </w:r>
      <w:proofErr w:type="gramStart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порядке</w:t>
      </w:r>
      <w:proofErr w:type="gram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и в </w:t>
      </w:r>
      <w:proofErr w:type="gramStart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>какие</w:t>
      </w:r>
      <w:proofErr w:type="gramEnd"/>
      <w:r w:rsidRPr="00D6218E">
        <w:rPr>
          <w:rFonts w:ascii="SB Sans Display" w:eastAsia="Times New Roman" w:hAnsi="SB Sans Display" w:cs="Arial"/>
          <w:color w:val="1F1F22"/>
          <w:sz w:val="27"/>
          <w:szCs w:val="27"/>
          <w:lang w:eastAsia="ru-RU"/>
        </w:rPr>
        <w:t xml:space="preserve"> сроки заказчик обязуется произвести расчеты. Если оплата будет происходить по этапам, в договоре следует указать, какие именно работы относятся к каждому этапу и как заказчик подтверждает их выполнение. Четкие условия оплаты защищают интересы обеих сторон и обеспечивают финансовую прозрачность.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Arial"/>
          <w:color w:val="1F1F22"/>
          <w:spacing w:val="15"/>
          <w:sz w:val="18"/>
          <w:szCs w:val="18"/>
          <w:lang w:eastAsia="ru-RU"/>
        </w:rPr>
        <w:t>ЧИТАЙТЕ ТАКЖЕ</w:t>
      </w:r>
    </w:p>
    <w:p w:rsidR="00D6218E" w:rsidRPr="00D6218E" w:rsidRDefault="00D6218E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r w:rsidRPr="00D6218E">
        <w:rPr>
          <w:rFonts w:ascii="SB Sans Text" w:eastAsia="Times New Roman" w:hAnsi="SB Sans Text" w:cs="Arial"/>
          <w:b/>
          <w:bCs/>
          <w:color w:val="1F1F22"/>
          <w:szCs w:val="24"/>
          <w:lang w:eastAsia="ru-RU"/>
        </w:rPr>
        <w:t>Договор ГПХ: плюсы и минусы, образец 2024 года</w:t>
      </w:r>
    </w:p>
    <w:p w:rsidR="00D6218E" w:rsidRPr="00D6218E" w:rsidRDefault="00CA4559" w:rsidP="00D6218E">
      <w:pPr>
        <w:shd w:val="clear" w:color="auto" w:fill="FFFFFF"/>
        <w:jc w:val="left"/>
        <w:rPr>
          <w:rFonts w:ascii="Arial" w:eastAsia="Times New Roman" w:hAnsi="Arial" w:cs="Arial"/>
          <w:color w:val="1F1F22"/>
          <w:szCs w:val="24"/>
          <w:lang w:eastAsia="ru-RU"/>
        </w:rPr>
      </w:pPr>
      <w:hyperlink r:id="rId10" w:tgtFrame="_blank" w:history="1">
        <w:r w:rsidR="00D6218E" w:rsidRPr="00D6218E">
          <w:rPr>
            <w:rFonts w:ascii="SB Sans Display" w:eastAsia="Times New Roman" w:hAnsi="SB Sans Display" w:cs="Arial"/>
            <w:b/>
            <w:bCs/>
            <w:color w:val="107F8C"/>
            <w:sz w:val="21"/>
            <w:szCs w:val="21"/>
            <w:u w:val="single"/>
            <w:lang w:eastAsia="ru-RU"/>
          </w:rPr>
          <w:t xml:space="preserve">Подробнее </w:t>
        </w:r>
        <w:r w:rsidR="00D6218E" w:rsidRPr="00D6218E">
          <w:rPr>
            <w:rFonts w:ascii="MS Gothic" w:eastAsia="MS Gothic" w:hAnsi="MS Gothic" w:cs="MS Gothic" w:hint="eastAsia"/>
            <w:b/>
            <w:bCs/>
            <w:color w:val="107F8C"/>
            <w:sz w:val="21"/>
            <w:szCs w:val="21"/>
            <w:u w:val="single"/>
            <w:lang w:eastAsia="ru-RU"/>
          </w:rPr>
          <w:t>➔</w:t>
        </w:r>
      </w:hyperlink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Качество и приемка работ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Важно указать, какие критерии качества </w:t>
      </w:r>
      <w:proofErr w:type="gramStart"/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применяются к выполненной работе и как осуществляется</w:t>
      </w:r>
      <w:proofErr w:type="gramEnd"/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приемка. Это может быть визуальный осмотр, тестирование или согласование по этапам. Пропишите, что заказчик может отказаться от приемки при обнаружении дефектов, а также как будет происходить их устранение.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Использование материалов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Если иное не предусмотрено договором, то все работы подрядчик должен выполнять своими силами и из своих материалов (</w:t>
      </w:r>
      <w:hyperlink r:id="rId11" w:history="1">
        <w:r w:rsidRPr="00D6218E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ст. 704</w:t>
        </w:r>
      </w:hyperlink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ГК РФ). Определите порядок их учета, хранения и списания. Если материалы предоставляет подрядчик, важно оговорить их качество и ответственность за их выбор.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Конфиденциальность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 некоторых случаях подрядчик может получить доступ к коммерческой или технологической информации заказчика, персональным данным его работников и контрагентов. Чтобы защитить свои интересы, включите в договор условие о конфиденциальности и определите ответственность за ее нарушение.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pacing w:val="15"/>
          <w:sz w:val="18"/>
          <w:szCs w:val="18"/>
          <w:lang w:eastAsia="ru-RU"/>
        </w:rPr>
        <w:t>ЧИТАЙТЕ ТАКЖЕ</w:t>
      </w:r>
    </w:p>
    <w:p w:rsidR="00D6218E" w:rsidRPr="00D6218E" w:rsidRDefault="00D6218E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Text" w:eastAsia="Times New Roman" w:hAnsi="SB Sans Text" w:cs="Times New Roman"/>
          <w:b/>
          <w:bCs/>
          <w:color w:val="1F1F22"/>
          <w:szCs w:val="24"/>
          <w:lang w:eastAsia="ru-RU"/>
        </w:rPr>
        <w:t>Персональные данные: что это такое и как их обрабатывать</w:t>
      </w:r>
    </w:p>
    <w:p w:rsidR="00D6218E" w:rsidRPr="00D6218E" w:rsidRDefault="00CA4559" w:rsidP="00D6218E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hyperlink r:id="rId12" w:tgtFrame="_blank" w:history="1">
        <w:r w:rsidR="00D6218E" w:rsidRPr="00D6218E">
          <w:rPr>
            <w:rFonts w:ascii="SB Sans Display" w:eastAsia="Times New Roman" w:hAnsi="SB Sans Display" w:cs="Times New Roman"/>
            <w:b/>
            <w:bCs/>
            <w:color w:val="107F8C"/>
            <w:sz w:val="21"/>
            <w:szCs w:val="21"/>
            <w:u w:val="single"/>
            <w:lang w:eastAsia="ru-RU"/>
          </w:rPr>
          <w:t xml:space="preserve">Подробнее </w:t>
        </w:r>
        <w:r w:rsidR="00D6218E" w:rsidRPr="00D6218E">
          <w:rPr>
            <w:rFonts w:ascii="MS Gothic" w:eastAsia="MS Gothic" w:hAnsi="MS Gothic" w:cs="MS Gothic" w:hint="eastAsia"/>
            <w:b/>
            <w:bCs/>
            <w:color w:val="107F8C"/>
            <w:sz w:val="21"/>
            <w:szCs w:val="21"/>
            <w:u w:val="single"/>
            <w:lang w:eastAsia="ru-RU"/>
          </w:rPr>
          <w:t>➔</w:t>
        </w:r>
      </w:hyperlink>
    </w:p>
    <w:p w:rsidR="00D6218E" w:rsidRPr="00D6218E" w:rsidRDefault="00D6218E" w:rsidP="00D6218E">
      <w:pPr>
        <w:shd w:val="clear" w:color="auto" w:fill="FFFFFF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D6218E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Гарантии качества работы</w:t>
      </w:r>
    </w:p>
    <w:p w:rsidR="00D6218E" w:rsidRPr="00D6218E" w:rsidRDefault="00D6218E" w:rsidP="00D6218E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Если стороны недостаточно урегулировали в договоре подряда условия о качестве работ, они должны соответствовать требованиям, обычно предъявляемым к работам такого рода. Для минимизации рисков можно </w:t>
      </w: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lastRenderedPageBreak/>
        <w:t>включить в договор пункт о гарантиях, обязывающий подрядчика исправить недочеты или дефекты, выявленные в установленный срок после завершения работ. Если другое не предусмотрено договором, гарантия действует на все, что входит в результат работ.</w:t>
      </w:r>
    </w:p>
    <w:p w:rsidR="00D6218E" w:rsidRPr="00D6218E" w:rsidRDefault="00D6218E" w:rsidP="00D6218E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D6218E" w:rsidRPr="00D6218E" w:rsidRDefault="00D6218E" w:rsidP="00D6218E">
      <w:pPr>
        <w:shd w:val="clear" w:color="auto" w:fill="FFFFFF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D6218E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Образец договора подряда</w:t>
      </w:r>
    </w:p>
    <w:p w:rsidR="00D6218E" w:rsidRPr="00D6218E" w:rsidRDefault="00D6218E" w:rsidP="00D6218E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Договор подряда должен быть составлен с учетом особенностей конкретных работ и требований заказчика. Важно понимать, что шаблонный подход здесь не всегда уместен, поскольку каждый проект имеет свои нюансы. Тем не </w:t>
      </w:r>
      <w:proofErr w:type="gramStart"/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менее</w:t>
      </w:r>
      <w:proofErr w:type="gramEnd"/>
      <w:r w:rsidRPr="00D6218E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можно использовать базовый шаблон как отправную точку.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27"/>
          <w:szCs w:val="27"/>
          <w:lang w:eastAsia="ru-RU"/>
        </w:rPr>
        <w:br/>
      </w: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>Эксперт:</w:t>
      </w:r>
    </w:p>
    <w:p w:rsidR="00CA4559" w:rsidRPr="00CA4559" w:rsidRDefault="00CA4559" w:rsidP="00CA4559">
      <w:pPr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Cs w:val="24"/>
          <w:lang w:eastAsia="ru-RU"/>
        </w:rPr>
        <w:t>Наталья Гребнева</w:t>
      </w:r>
    </w:p>
    <w:p w:rsidR="00CA4559" w:rsidRPr="00CA4559" w:rsidRDefault="00CA4559" w:rsidP="00CA4559">
      <w:pPr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1"/>
          <w:szCs w:val="21"/>
          <w:lang w:eastAsia="ru-RU"/>
        </w:rPr>
        <w:t>руководитель ОП ПРАВОКАРД во Владимире</w:t>
      </w:r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Что такое договор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Договор подряда — это гражданско-правовое соглашение, в рамках которого исполнитель обязуется выполнить определенные работы для заказчика и передать их результат, а заказчик — принять результат работ и оплатить его. Подряд применяется в разных сферах: строительные работы, ремонт, проектные задачи и многое другое. Такой договор подходит, если необходимо привлечь специалистов на разовые проекты, не оформляя их в штат. Подрядчик сам управляет процессом и несет ответственность за конечный результат, а оплата производится за достигнутый результат, а не за трудозатраты.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Главные особенности подряда: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12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договор фокусируется на результате, а не на процессе,</w:t>
      </w:r>
    </w:p>
    <w:p w:rsidR="00CA4559" w:rsidRPr="00CA4559" w:rsidRDefault="00CA4559" w:rsidP="00CA4559">
      <w:pPr>
        <w:numPr>
          <w:ilvl w:val="0"/>
          <w:numId w:val="13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подрядчик действует независимо и организует свою работу самостоятельно,</w:t>
      </w:r>
    </w:p>
    <w:p w:rsidR="00CA4559" w:rsidRPr="00CA4559" w:rsidRDefault="00CA4559" w:rsidP="00CA4559">
      <w:pPr>
        <w:numPr>
          <w:ilvl w:val="0"/>
          <w:numId w:val="14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расчет с подрядчиком производится за выполненную и принятую заказчиком работу.</w:t>
      </w:r>
    </w:p>
    <w:p w:rsidR="00CA4559" w:rsidRPr="00CA4559" w:rsidRDefault="00CA4559" w:rsidP="00CA4559">
      <w:pPr>
        <w:shd w:val="clear" w:color="auto" w:fill="FFFFFF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С кем и в каких случаях заключают договор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Договор подряда — универсальный инструмент. Его заключают с различными категориями исполнителей в зависимости от задач и характера работ. Такой договор удобен для временного привлечения ресурсов, когда необходима квалифицированная помощь для выполнения конкретных задач.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 кем можно заключить договор подряда: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15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Физическое лицо. Например, для выполнения разовых задач, не требующих оформления в штат.</w:t>
      </w:r>
    </w:p>
    <w:p w:rsidR="00CA4559" w:rsidRPr="00CA4559" w:rsidRDefault="00CA4559" w:rsidP="00CA4559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proofErr w:type="spell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Самозанятый</w:t>
      </w:r>
      <w:proofErr w:type="spell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. Этот формат удобен для сотрудничества с </w:t>
      </w:r>
      <w:hyperlink r:id="rId13" w:history="1">
        <w:proofErr w:type="spellStart"/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самозанятыми</w:t>
        </w:r>
        <w:proofErr w:type="spellEnd"/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 xml:space="preserve"> исполнителями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, работающими в рамках своего статуса.</w:t>
      </w:r>
    </w:p>
    <w:p w:rsidR="00CA4559" w:rsidRPr="00CA4559" w:rsidRDefault="00CA4559" w:rsidP="00CA4559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Индивидуальный предприниматель. Такие подрядчики работают в своей профессиональной сфере и часто имеют опыт, необходимый для сложных задач.</w:t>
      </w:r>
    </w:p>
    <w:p w:rsidR="00CA4559" w:rsidRPr="00CA4559" w:rsidRDefault="00CA4559" w:rsidP="00CA4559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Юридическое лицо. Часто используется для крупных проектов, требующих целых команд или специализированных навыков.</w:t>
      </w:r>
    </w:p>
    <w:p w:rsidR="00CA4559" w:rsidRPr="00CA4559" w:rsidRDefault="00CA4559" w:rsidP="00CA4559">
      <w:pPr>
        <w:shd w:val="clear" w:color="auto" w:fill="FFFFFF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lastRenderedPageBreak/>
        <w:t>Виды договоров подряда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Для разных типов работ есть свои виды договоров подряда, которые учитывают особенности задач и требования к результату.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Основные виды договоров подряда: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19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>Строительный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— этот вид договора применяется для строительства и ремонта зданий, инженерных сооружений и инфраструктуры. Здесь важно четко прописать все этапы работ, включая обязанности подрядчика по соблюдению строительных норм и стандартов безопасности. Также часто оговариваются условия поставки материалов — заказчик может предоставить свои или поручить их закупку подрядчику.</w:t>
      </w:r>
    </w:p>
    <w:p w:rsidR="00CA4559" w:rsidRPr="00CA4559" w:rsidRDefault="00CA4559" w:rsidP="00CA4559">
      <w:pPr>
        <w:numPr>
          <w:ilvl w:val="0"/>
          <w:numId w:val="20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Бытовой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— используется для частных услуг, таких как мелкий ремонт, монтаж бытового оборудования или оказание </w:t>
      </w:r>
      <w:hyperlink r:id="rId14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услуг по уборке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. Договор упрощает отношения между сторонами, так как предполагает фиксированную цену и минимальные требования по отчетности.</w:t>
      </w:r>
    </w:p>
    <w:p w:rsidR="00CA4559" w:rsidRPr="00CA4559" w:rsidRDefault="00CA4559" w:rsidP="00CA4559">
      <w:pPr>
        <w:numPr>
          <w:ilvl w:val="0"/>
          <w:numId w:val="21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proofErr w:type="gramStart"/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>Проектный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— заключается для разработки проектной документации или инженерных решений, которые затем лягут в основу строительных или других работ. Здесь важна высокая квалификация подрядчика и точность выполнения проектных норм. Проектный подряд включает создание чертежей, расчетов и других документов, необходимых для утверждения проекта.</w:t>
      </w:r>
    </w:p>
    <w:p w:rsidR="00CA4559" w:rsidRPr="00CA4559" w:rsidRDefault="00CA4559" w:rsidP="00CA4559">
      <w:pPr>
        <w:numPr>
          <w:ilvl w:val="0"/>
          <w:numId w:val="22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proofErr w:type="gramStart"/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>Научно-исследовательский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— необходим для проведения исследований в сферах, требующих особой квалификации и методик: от социологических опросов до сложных технических экспериментов. Здесь оговариваются сроки, ответственность за достоверность данных и необходимость соблюдения научных или технических стандартов.</w:t>
      </w:r>
    </w:p>
    <w:p w:rsidR="00CA4559" w:rsidRPr="00CA4559" w:rsidRDefault="00CA4559" w:rsidP="00CA4559">
      <w:pPr>
        <w:shd w:val="clear" w:color="auto" w:fill="FFFFFF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Существенные условия договора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Существенными называются такие условия, без согласования которых сделка считается незаключенной: она не влечет правовых последствий для сторон. Согласно Гражданскому кодексу РФ, к существенным условиям договора подряда относятся его предмет и сроки выполнения работ.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Предмет договора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Предмет — это перечень работ, которые подрядчик обязуется выполнить с обязательной передачей результата заказчику (</w:t>
      </w:r>
      <w:hyperlink r:id="rId15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ст. 703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ГК РФ). Чем детальнее расписаны требования к конечному результату, тем проще контролировать выполнение договора. Например, для договора на разработку программного обеспечения предметом договора будут этапы создания, тестирования и внедрения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. Это описание позволяет обеим сторонам иметь четкие ожидания по поводу результатов и сроков выполнения.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Сроки выполнения работ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Сроки выполнения должны быть четко прописаны в договоре. Согласно </w:t>
      </w:r>
      <w:hyperlink r:id="rId16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ст. 708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ГК РФ, стороны обязательно должны указать начало и конец выполнения работ, при этом могут предусмотреть и промежуточные сроки выполнения отдельных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lastRenderedPageBreak/>
        <w:t>этапов работ. Это позволяет контролировать процесс выполнения и своевременно выявлять задержки.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Например, в строительном подряде можно определить сроки для каждого этапа — от подготовки до сдачи объекта. В случае просрочки заказчик может применить к подрядчику штрафные санкции. Установление сроков также защищает подрядчика, так как позволяет ему планировать график выполнения работ и своевременно завершать проекты.</w:t>
      </w:r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Что еще учесть в договоре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Помимо существенных условий рекомендуем сторонам урегулировать в договоре подряда и другие основные условия, которые определяют права и обязанности обеих сторон. Эти условия помогают минимизировать риски, избежать недопонимания между заказчиком и подрядчиком.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Стороны договора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Договор подряда должен содержать полную информацию о заказчике и подрядчике, включая их юридические статусы. Например, для юридических лиц важно указать ИНН, КПП и банковские реквизиты. Если подрядчик — физическое лицо или ИП, обязательно указываются паспортные данные или регистрационные сведения. Четкое определение сторон гарантирует правовую основу договора и упрощает решение вопросов, касающихся налогов и отчетности.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Порядок оплаты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Порядок оплаты может быть гибким и должен соответствовать интересам обеих сторон. Например, стороны могут договориться о частичной предоплате, поэтапной оплате или полной оплате по завершении работ. Важно прописать, в каком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порядке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и в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какие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сроки заказчик обязуется произвести расчеты. Если оплата будет происходить по этапам, в договоре следует указать, какие именно работы относятся к каждому этапу и как заказчик подтверждает их выполнение. Четкие условия оплаты защищают интересы обеих сторон и обеспечивают финансовую прозрачность.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pacing w:val="15"/>
          <w:sz w:val="18"/>
          <w:szCs w:val="18"/>
          <w:lang w:eastAsia="ru-RU"/>
        </w:rPr>
        <w:t>ЧИТАЙТЕ ТАКЖЕ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Text" w:eastAsia="Times New Roman" w:hAnsi="SB Sans Text" w:cs="Times New Roman"/>
          <w:b/>
          <w:bCs/>
          <w:color w:val="1F1F22"/>
          <w:szCs w:val="24"/>
          <w:lang w:eastAsia="ru-RU"/>
        </w:rPr>
        <w:t>Договор ГПХ: плюсы и минусы, образец 2024 года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hyperlink r:id="rId17" w:tgtFrame="_blank" w:history="1">
        <w:r w:rsidRPr="00CA4559">
          <w:rPr>
            <w:rFonts w:ascii="SB Sans Display" w:eastAsia="Times New Roman" w:hAnsi="SB Sans Display" w:cs="Times New Roman"/>
            <w:b/>
            <w:bCs/>
            <w:color w:val="107F8C"/>
            <w:sz w:val="21"/>
            <w:szCs w:val="21"/>
            <w:u w:val="single"/>
            <w:lang w:eastAsia="ru-RU"/>
          </w:rPr>
          <w:t xml:space="preserve">Подробнее </w:t>
        </w:r>
        <w:r w:rsidRPr="00CA4559">
          <w:rPr>
            <w:rFonts w:ascii="MS Gothic" w:eastAsia="MS Gothic" w:hAnsi="MS Gothic" w:cs="MS Gothic" w:hint="eastAsia"/>
            <w:b/>
            <w:bCs/>
            <w:color w:val="107F8C"/>
            <w:sz w:val="21"/>
            <w:szCs w:val="21"/>
            <w:u w:val="single"/>
            <w:lang w:eastAsia="ru-RU"/>
          </w:rPr>
          <w:t>➔</w:t>
        </w:r>
      </w:hyperlink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Качество и приемка работ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Важно указать, какие критерии качества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применяются к выполненной работе и как осуществляется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приемка. Это может быть визуальный осмотр, тестирование или согласование по этапам. Пропишите, что заказчик может отказаться от приемки при обнаружении дефектов, а также как будет происходить их устранение.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Использование материалов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Если иное не предусмотрено договором, то все работы подрядчик должен выполнять своими силами и из своих материалов (</w:t>
      </w:r>
      <w:hyperlink r:id="rId18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ст. 704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ГК РФ). Определите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lastRenderedPageBreak/>
        <w:t>порядок их учета, хранения и списания. Если материалы предоставляет подрядчик, важно оговорить их качество и ответственность за их выбор.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Конфиденциальность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 некоторых случаях подрядчик может получить доступ к коммерческой или технологической информации заказчика, персональным данным его работников и контрагентов. Чтобы защитить свои интересы, включите в договор условие о конфиденциальности и определите ответственность за ее нарушение.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pacing w:val="15"/>
          <w:sz w:val="18"/>
          <w:szCs w:val="18"/>
          <w:lang w:eastAsia="ru-RU"/>
        </w:rPr>
        <w:t>ЧИТАЙТЕ ТАКЖЕ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Text" w:eastAsia="Times New Roman" w:hAnsi="SB Sans Text" w:cs="Times New Roman"/>
          <w:b/>
          <w:bCs/>
          <w:color w:val="1F1F22"/>
          <w:szCs w:val="24"/>
          <w:lang w:eastAsia="ru-RU"/>
        </w:rPr>
        <w:t>Персональные данные: что это такое и как их обрабатывать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hyperlink r:id="rId19" w:tgtFrame="_blank" w:history="1">
        <w:r w:rsidRPr="00CA4559">
          <w:rPr>
            <w:rFonts w:ascii="SB Sans Display" w:eastAsia="Times New Roman" w:hAnsi="SB Sans Display" w:cs="Times New Roman"/>
            <w:b/>
            <w:bCs/>
            <w:color w:val="107F8C"/>
            <w:sz w:val="21"/>
            <w:szCs w:val="21"/>
            <w:u w:val="single"/>
            <w:lang w:eastAsia="ru-RU"/>
          </w:rPr>
          <w:t xml:space="preserve">Подробнее </w:t>
        </w:r>
        <w:r w:rsidRPr="00CA4559">
          <w:rPr>
            <w:rFonts w:ascii="MS Gothic" w:eastAsia="MS Gothic" w:hAnsi="MS Gothic" w:cs="MS Gothic" w:hint="eastAsia"/>
            <w:b/>
            <w:bCs/>
            <w:color w:val="107F8C"/>
            <w:sz w:val="21"/>
            <w:szCs w:val="21"/>
            <w:u w:val="single"/>
            <w:lang w:eastAsia="ru-RU"/>
          </w:rPr>
          <w:t>➔</w:t>
        </w:r>
      </w:hyperlink>
    </w:p>
    <w:p w:rsidR="00CA4559" w:rsidRPr="00CA4559" w:rsidRDefault="00CA4559" w:rsidP="00CA4559">
      <w:pPr>
        <w:shd w:val="clear" w:color="auto" w:fill="FFFFFF"/>
        <w:outlineLvl w:val="2"/>
        <w:rPr>
          <w:rFonts w:ascii="SB Sans Text" w:eastAsia="Times New Roman" w:hAnsi="SB Sans Text" w:cs="Times New Roman"/>
          <w:b/>
          <w:bCs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36"/>
          <w:szCs w:val="36"/>
          <w:lang w:eastAsia="ru-RU"/>
        </w:rPr>
        <w:t>Гарантии качества работы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Если стороны недостаточно урегулировали в договоре подряда условия о качестве работ, они должны соответствовать требованиям, обычно предъявляемым к работам такого рода. Для минимизации рисков можно включить в договор пункт о гарантиях, обязывающий подрядчика исправить недочеты или дефекты, выявленные в установленный срок после завершения работ. Если другое не предусмотрено договором, гарантия действует на все, что входит в результат работ.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Образец договора подряда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Договор подряда должен быть составлен с учетом особенностей конкретных работ и требований заказчика. Важно понимать, что шаблонный подход здесь не всегда уместен, поскольку каждый проект имеет свои нюансы. Тем не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менее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можно использовать базовый шаблон как отправную точку.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Default="00CA4559" w:rsidP="00CA4559">
      <w:pPr>
        <w:shd w:val="clear" w:color="auto" w:fill="FFFFFF"/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Мы подготовили для вас образец договора подряда, который вы можете адаптировать под свой проект:</w:t>
      </w:r>
    </w:p>
    <w:p w:rsidR="00CA4559" w:rsidRPr="00CA4559" w:rsidRDefault="00CA4559" w:rsidP="00CA4559">
      <w:pPr>
        <w:shd w:val="clear" w:color="auto" w:fill="FFFFFF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bookmarkStart w:id="0" w:name="_GoBack"/>
      <w:bookmarkEnd w:id="0"/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Как оформить договор подряда правильно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Заключение договора подряда требует тщательного подхода, чтобы документ стал надежной основой для сотрудничества и защитил интересы обеих сторон. Следуйте этим шагам для правильного оформления.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23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Определите стороны договора.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В начале укажите, кто выступает заказчиком, а кто — подрядчиком. Убедитесь, что в документе прописаны юридические наименования, контактные данные и реквизиты. Если договор заключается с ИП или </w:t>
      </w:r>
      <w:proofErr w:type="spell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самозанятым</w:t>
      </w:r>
      <w:proofErr w:type="spell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, укажите статус, ИНН, а для юридических лиц — ОГРН и ИНН. Четкое определение сторон поможет избежать спорных ситуаций и упростит процесс взаиморасчетов.</w:t>
      </w:r>
    </w:p>
    <w:p w:rsidR="00CA4559" w:rsidRPr="00CA4559" w:rsidRDefault="00CA4559" w:rsidP="00CA4559">
      <w:pPr>
        <w:numPr>
          <w:ilvl w:val="0"/>
          <w:numId w:val="24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Сформулируйте предмет договора.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Укажите, какие конкретные работы должен выполнить подрядчик. Чем более подробно описан предмет договора, тем легче будет контролировать выполнение работ. Например, если речь идет о строительстве, опишите все этапы и результаты. Это поможет избежать недоразумений и защитит обе стороны в случае споров.</w:t>
      </w:r>
    </w:p>
    <w:p w:rsidR="00CA4559" w:rsidRPr="00CA4559" w:rsidRDefault="00CA4559" w:rsidP="00CA4559">
      <w:pPr>
        <w:numPr>
          <w:ilvl w:val="0"/>
          <w:numId w:val="25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lastRenderedPageBreak/>
        <w:t xml:space="preserve">Установите сроки выполнения работ.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Пропишите даты начала и завершения работ, а также промежуточные этапы, если это необходимо. Добавьте условия по ответственности подрядчика в случае нарушения сроков, например, установите штрафные санкции или пени. Это обеспечит соблюдение графика и дисциплинирует стороны.</w:t>
      </w:r>
    </w:p>
    <w:p w:rsidR="00CA4559" w:rsidRPr="00CA4559" w:rsidRDefault="00CA4559" w:rsidP="00CA4559">
      <w:pPr>
        <w:numPr>
          <w:ilvl w:val="0"/>
          <w:numId w:val="26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Опишите условия оплаты.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Укажите, как и когда будет производиться оплата: авансовый платеж, этапы расчета или оплата по завершении. Если заказчик перечисляет аванс, пропишите условия его возврата при несоблюдении обязательств подрядчиком. Это поможет минимизировать риски.</w:t>
      </w:r>
    </w:p>
    <w:p w:rsidR="00CA4559" w:rsidRPr="00CA4559" w:rsidRDefault="00CA4559" w:rsidP="00CA4559">
      <w:pPr>
        <w:numPr>
          <w:ilvl w:val="0"/>
          <w:numId w:val="27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Определите порядок приемки работ.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Опишите процесс приемки каждого этапа или всего объема работ. Например, включите обязательное подписание акта выполненных работ после каждого этапа. Это поможет своевременно выявлять недостатки и избежать конфликтов по поводу качества выполнения.</w:t>
      </w:r>
    </w:p>
    <w:p w:rsidR="00CA4559" w:rsidRPr="00CA4559" w:rsidRDefault="00CA4559" w:rsidP="00CA4559">
      <w:pPr>
        <w:numPr>
          <w:ilvl w:val="0"/>
          <w:numId w:val="28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Заключите договор в письменной форме.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Договор подряда </w:t>
      </w:r>
      <w:hyperlink r:id="rId20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должен быть заключен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в письменной форме. Для значительных проектов можно использовать нотариальное заверение, что добавит дополнительную правовую защиту.</w:t>
      </w:r>
    </w:p>
    <w:p w:rsidR="00CA4559" w:rsidRPr="00CA4559" w:rsidRDefault="00CA4559" w:rsidP="00CA4559">
      <w:pPr>
        <w:numPr>
          <w:ilvl w:val="0"/>
          <w:numId w:val="29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Cs w:val="24"/>
          <w:lang w:eastAsia="ru-RU"/>
        </w:rPr>
        <w:t xml:space="preserve">Используйте дополнительные соглашения для изменений.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При необходимости внесите изменения в условия договора с помощью дополнительных соглашений. Это позволит корректировать условия, не нарушая основной договор.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Эти шаги обеспечат создание юридически корректного и защищенного договора подряда.</w:t>
      </w:r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Акт выполненных работ по договору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Акт выполненных работ — это важный документ, который подтверждает завершение работ подрядчиком и их приемку заказчиком. Он оформляется после завершения всех или отдельных этапов работ, служит основой для расчетов и закрывает обязательства сторон по договору подряда. Акт подтверждает, что работы выполнены в соответствии с условиями договора. Документ составляется после окончания всех или отдельных этапов работ, если договор предусматривает этапы, что позволяет поэтапно контролировать качество и объем выполненных работ.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 акте указываются: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30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данные о сторонах,</w:t>
      </w:r>
    </w:p>
    <w:p w:rsidR="00CA4559" w:rsidRPr="00CA4559" w:rsidRDefault="00CA4559" w:rsidP="00CA4559">
      <w:pPr>
        <w:numPr>
          <w:ilvl w:val="0"/>
          <w:numId w:val="31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дата завершения работ,</w:t>
      </w:r>
    </w:p>
    <w:p w:rsidR="00CA4559" w:rsidRPr="00CA4559" w:rsidRDefault="00CA4559" w:rsidP="00CA4559">
      <w:pPr>
        <w:numPr>
          <w:ilvl w:val="0"/>
          <w:numId w:val="32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описание и объем выполненных работ,</w:t>
      </w:r>
    </w:p>
    <w:p w:rsidR="00CA4559" w:rsidRPr="00CA4559" w:rsidRDefault="00CA4559" w:rsidP="00CA4559">
      <w:pPr>
        <w:numPr>
          <w:ilvl w:val="0"/>
          <w:numId w:val="33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стоимость и итоговая сумма.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Это помогает документально зафиксировать результат и избежать недоразумений по поводу объема и стоимости работ. Подписанный акт означает, что заказчик принял работу и согласен с ее качеством и объемом. В случае претензий заказчик может указать их в отдельном протоколе, который </w:t>
      </w: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lastRenderedPageBreak/>
        <w:t>станет частью акта. Это поможет избежать споров и обеспечить исполнение обязательств подрядчиком.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После подписания обеими сторонами акт приобретает юридическую силу. Если выявлены недостатки, стороны могут оговорить сроки и порядок их устранения. Подписанный акт защищает подрядчика от претензий заказчика после приемки. Акт выполненных работ — это финальный документ, подтверждающий завершение работ и позволяющий сторонам завершить расчеты.</w:t>
      </w:r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Расторжение договора подряда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hyperlink r:id="rId21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По общему правилу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, отказываться от своих обязательств по договорам в одностороннем порядке нельзя. При этом закон позволяет отказываться от исполнения договора без согласия другой стороны, если: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34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для обеих сторон сделки она связана с осуществлением предпринимательской деятельности;</w:t>
      </w:r>
    </w:p>
    <w:p w:rsidR="00CA4559" w:rsidRPr="00CA4559" w:rsidRDefault="00CA4559" w:rsidP="00CA4559">
      <w:pPr>
        <w:numPr>
          <w:ilvl w:val="0"/>
          <w:numId w:val="35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 сделке только одна сторона осуществляет предпринимательскую деятельность, и отказывается от договора другая сторона.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То есть, например, если договор подряда заключен между гражданином-заказчиком и строительной компанией, в одностороннем порядке от дальнейшего исполнения договора может только заказчик.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Если же договор подряда связан с ведением бизнеса для обеих сторон, расторгнуть его можно как по взаимному согласию, так и по инициативе любой из сторон. При этом важно соблюдать установленные договором и законодательством процедуры, чтобы избежать потенциальных споров и финансовых потерь.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Для расторжения договора подряда по соглашению сторон подрядчик и заказчик </w:t>
      </w:r>
      <w:hyperlink r:id="rId22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должны подписать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соответствующее соглашение к договору. В нем нужно согласовать: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36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дату, с которой договор будет считаться расторгнутым; </w:t>
      </w:r>
    </w:p>
    <w:p w:rsidR="00CA4559" w:rsidRPr="00CA4559" w:rsidRDefault="00CA4559" w:rsidP="00CA4559">
      <w:pPr>
        <w:numPr>
          <w:ilvl w:val="0"/>
          <w:numId w:val="37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взаимные обязательства сторон, например, возврат аванса или оплата уже выполненных работ;</w:t>
      </w:r>
    </w:p>
    <w:p w:rsidR="00CA4559" w:rsidRPr="00CA4559" w:rsidRDefault="00CA4559" w:rsidP="00CA4559">
      <w:pPr>
        <w:numPr>
          <w:ilvl w:val="0"/>
          <w:numId w:val="38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порядок передачи выполненных работ заказчику.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Если же договор расторгается по инициативе одной из сторон, нужно направить контрагенту уведомление об одностороннем отказе от договора. Он будет считаться расторгнутым </w:t>
      </w:r>
      <w:proofErr w:type="gramStart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с даты получения</w:t>
      </w:r>
      <w:proofErr w:type="gramEnd"/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уведомления другой стороной.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Заказчик может отказаться от договора: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numPr>
          <w:ilvl w:val="0"/>
          <w:numId w:val="39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в любое время и без объяснения причин до момента сдачи результата работ подрядчиком;</w:t>
      </w:r>
    </w:p>
    <w:p w:rsidR="00CA4559" w:rsidRPr="00CA4559" w:rsidRDefault="00CA4559" w:rsidP="00CA4559">
      <w:pPr>
        <w:numPr>
          <w:ilvl w:val="0"/>
          <w:numId w:val="40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lastRenderedPageBreak/>
        <w:t>если подрядчик не приступил к работе в оговоренные сроки или выполняет ее настолько медленно, что, очевидно, не закончит ее к оговоренному договором сроку;</w:t>
      </w:r>
    </w:p>
    <w:p w:rsidR="00CA4559" w:rsidRPr="00CA4559" w:rsidRDefault="00CA4559" w:rsidP="00CA4559">
      <w:pPr>
        <w:numPr>
          <w:ilvl w:val="0"/>
          <w:numId w:val="41"/>
        </w:numPr>
        <w:shd w:val="clear" w:color="auto" w:fill="FFFFFF"/>
        <w:ind w:left="0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если очевидно, что подрядчик выполняет работу некачественно и не исправил огрехи в указанный заказчиком срок.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Подрядчик в определенных случаях тоже может отказаться от исполнения договора подряда в одностороннем порядке. Так, он может не приступать к работе или приостановить ее, если заказчик не предоставляет материалы, оборудование или документацию, необходимые для надлежащего выполнения работ, или если очевидно, что он не сделает этого в оговоренные договором сроки.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Кроме этого, подрядчик вправе отказаться от договора, если заказчик в разумный срок не заменит непригодные или некачественные материалы, оборудование, техническую документацию, не изменит указаний о способе выполнения работы или не примет других необходимых мер для устранения обстоятельств, грозящих качественному выполнению работ по договору.</w:t>
      </w:r>
    </w:p>
    <w:p w:rsidR="00CA4559" w:rsidRPr="00CA4559" w:rsidRDefault="00CA4559" w:rsidP="00CA4559">
      <w:pPr>
        <w:shd w:val="clear" w:color="auto" w:fill="FFFFFF"/>
        <w:jc w:val="left"/>
        <w:outlineLvl w:val="1"/>
        <w:rPr>
          <w:rFonts w:ascii="SB Sans Text" w:eastAsia="Times New Roman" w:hAnsi="SB Sans Text" w:cs="Times New Roman"/>
          <w:b/>
          <w:bCs/>
          <w:color w:val="1F1F22"/>
          <w:sz w:val="36"/>
          <w:szCs w:val="36"/>
          <w:lang w:eastAsia="ru-RU"/>
        </w:rPr>
      </w:pPr>
      <w:r w:rsidRPr="00CA4559">
        <w:rPr>
          <w:rFonts w:ascii="SB Sans Display" w:eastAsia="Times New Roman" w:hAnsi="SB Sans Display" w:cs="Times New Roman"/>
          <w:b/>
          <w:bCs/>
          <w:color w:val="1F1F22"/>
          <w:sz w:val="48"/>
          <w:szCs w:val="48"/>
          <w:lang w:eastAsia="ru-RU"/>
        </w:rPr>
        <w:t>Договор подряда и трудовой договор: принципиальные отличия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У бизнеса возникает ряд регулярных задач, для решения которых можно как нанять постоянного сотрудника, так и найти подрядчика. Но договор подряда и </w:t>
      </w:r>
      <w:hyperlink r:id="rId23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трудовой договор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существенно различаются между собой.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Договор подряда заключается для выполнения определенных работ, а его целью является конкретный результат. Подрядчик действует как независимый специалист, работает на собственный риск и не подчиняется внутреннему распорядку компании. Заказчик оплачивает только конечный результат и не обязан предоставлять рабочее место или инструменты.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Трудовой договор, напротив, предполагает, что работник становится частью коллектива компании, подчиняется внутреннему графику и выполняет должностные обязанности по внутреннему графику работы. Сотруднику предоставляются социальные гарантии, такие как </w:t>
      </w:r>
      <w:hyperlink r:id="rId24" w:history="1">
        <w:r w:rsidRPr="00CA4559">
          <w:rPr>
            <w:rFonts w:ascii="SB Sans Display" w:eastAsia="Times New Roman" w:hAnsi="SB Sans Display" w:cs="Times New Roman"/>
            <w:color w:val="107F8C"/>
            <w:sz w:val="27"/>
            <w:szCs w:val="27"/>
            <w:u w:val="single"/>
            <w:lang w:eastAsia="ru-RU"/>
          </w:rPr>
          <w:t>отпуск</w:t>
        </w:r>
      </w:hyperlink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 xml:space="preserve"> и больничный, а также оплачиваются взносы в фонды социального страхования.</w:t>
      </w: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</w:p>
    <w:p w:rsidR="00CA4559" w:rsidRPr="00CA4559" w:rsidRDefault="00CA4559" w:rsidP="00CA4559">
      <w:pPr>
        <w:shd w:val="clear" w:color="auto" w:fill="FFFFFF"/>
        <w:jc w:val="left"/>
        <w:rPr>
          <w:rFonts w:ascii="SB Sans Text" w:eastAsia="Times New Roman" w:hAnsi="SB Sans Text" w:cs="Times New Roman"/>
          <w:color w:val="1F1F22"/>
          <w:szCs w:val="24"/>
          <w:lang w:eastAsia="ru-RU"/>
        </w:rPr>
      </w:pPr>
      <w:r w:rsidRPr="00CA4559">
        <w:rPr>
          <w:rFonts w:ascii="SB Sans Display" w:eastAsia="Times New Roman" w:hAnsi="SB Sans Display" w:cs="Times New Roman"/>
          <w:color w:val="1F1F22"/>
          <w:sz w:val="27"/>
          <w:szCs w:val="27"/>
          <w:lang w:eastAsia="ru-RU"/>
        </w:rPr>
        <w:t>Для удобства мы собрали основные отличия между этими договорами в таблице: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259"/>
        <w:gridCol w:w="3379"/>
      </w:tblGrid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Признак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Договор подряда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Трудовой договор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Цель договора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Достижение конкретного результата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Выполнение трудовых обязанностей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Статус исполнителя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Подрядчик, не является штатным сотрудником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Работник включен в штат компании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lastRenderedPageBreak/>
              <w:t>Подчинение внутреннему распорядку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Отсутствует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Обязательно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Способ выполнения работ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Самостоятельно, по усмотрению подрядчика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По указанию работодателя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Оплата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За результат выполненных работ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За процесс работы и трудозатраты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Социальные гарантии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Отсутствуют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Предоставляются (отпуск, больничный и др.)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Налоги и взносы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Оплачивает сам подрядчик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Работодатель делает отчисления в фонды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Ответственность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За конечный результат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За выполнение обязанностей по графику</w:t>
            </w:r>
          </w:p>
        </w:tc>
      </w:tr>
      <w:tr w:rsidR="00CA4559" w:rsidRPr="00CA4559" w:rsidTr="00CA4559"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A4559">
              <w:rPr>
                <w:rFonts w:ascii="SB Sans Text" w:eastAsia="Times New Roman" w:hAnsi="SB Sans Text" w:cs="Times New Roman"/>
                <w:color w:val="696E72"/>
                <w:szCs w:val="24"/>
                <w:lang w:eastAsia="ru-RU"/>
              </w:rPr>
              <w:t>Условия расторжения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По договору ГПХ, возможно в одностороннем порядке</w:t>
            </w:r>
          </w:p>
        </w:tc>
        <w:tc>
          <w:tcPr>
            <w:tcW w:w="11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4559" w:rsidRPr="00CA4559" w:rsidRDefault="00CA4559" w:rsidP="00CA455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A4559">
              <w:rPr>
                <w:rFonts w:ascii="SB Sans Display" w:eastAsia="Times New Roman" w:hAnsi="SB Sans Display" w:cs="Times New Roman"/>
                <w:color w:val="1F1F22"/>
                <w:szCs w:val="24"/>
                <w:lang w:eastAsia="ru-RU"/>
              </w:rPr>
              <w:t>По Трудовому кодексу РФ</w:t>
            </w:r>
          </w:p>
        </w:tc>
      </w:tr>
    </w:tbl>
    <w:p w:rsidR="00056053" w:rsidRDefault="00056053"/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SB Sans Tex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33E"/>
    <w:multiLevelType w:val="multilevel"/>
    <w:tmpl w:val="36B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027CB"/>
    <w:multiLevelType w:val="multilevel"/>
    <w:tmpl w:val="9DF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71D1B"/>
    <w:multiLevelType w:val="multilevel"/>
    <w:tmpl w:val="9D8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A08D5"/>
    <w:multiLevelType w:val="multilevel"/>
    <w:tmpl w:val="E52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83502"/>
    <w:multiLevelType w:val="multilevel"/>
    <w:tmpl w:val="8D84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37649"/>
    <w:multiLevelType w:val="multilevel"/>
    <w:tmpl w:val="574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C4516"/>
    <w:multiLevelType w:val="multilevel"/>
    <w:tmpl w:val="2D70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26CC1"/>
    <w:multiLevelType w:val="multilevel"/>
    <w:tmpl w:val="CF2C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A0CED"/>
    <w:multiLevelType w:val="multilevel"/>
    <w:tmpl w:val="45B8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15319"/>
    <w:multiLevelType w:val="multilevel"/>
    <w:tmpl w:val="423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A77BE"/>
    <w:multiLevelType w:val="multilevel"/>
    <w:tmpl w:val="FBD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9"/>
    <w:lvlOverride w:ilvl="0">
      <w:startOverride w:val="4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0"/>
    <w:lvlOverride w:ilvl="0">
      <w:startOverride w:val="3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2"/>
    </w:lvlOverride>
  </w:num>
  <w:num w:numId="17">
    <w:abstractNumId w:val="8"/>
    <w:lvlOverride w:ilvl="0">
      <w:startOverride w:val="3"/>
    </w:lvlOverride>
  </w:num>
  <w:num w:numId="18">
    <w:abstractNumId w:val="8"/>
    <w:lvlOverride w:ilvl="0">
      <w:startOverride w:val="4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2"/>
    </w:lvlOverride>
  </w:num>
  <w:num w:numId="21">
    <w:abstractNumId w:val="3"/>
    <w:lvlOverride w:ilvl="0">
      <w:startOverride w:val="3"/>
    </w:lvlOverride>
  </w:num>
  <w:num w:numId="22">
    <w:abstractNumId w:val="3"/>
    <w:lvlOverride w:ilvl="0">
      <w:startOverride w:val="4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2"/>
    </w:lvlOverride>
  </w:num>
  <w:num w:numId="25">
    <w:abstractNumId w:val="7"/>
    <w:lvlOverride w:ilvl="0">
      <w:startOverride w:val="3"/>
    </w:lvlOverride>
  </w:num>
  <w:num w:numId="26">
    <w:abstractNumId w:val="7"/>
    <w:lvlOverride w:ilvl="0">
      <w:startOverride w:val="4"/>
    </w:lvlOverride>
  </w:num>
  <w:num w:numId="27">
    <w:abstractNumId w:val="7"/>
    <w:lvlOverride w:ilvl="0">
      <w:startOverride w:val="5"/>
    </w:lvlOverride>
  </w:num>
  <w:num w:numId="28">
    <w:abstractNumId w:val="7"/>
    <w:lvlOverride w:ilvl="0">
      <w:startOverride w:val="6"/>
    </w:lvlOverride>
  </w:num>
  <w:num w:numId="29">
    <w:abstractNumId w:val="7"/>
    <w:lvlOverride w:ilvl="0">
      <w:startOverride w:val="7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2"/>
    </w:lvlOverride>
  </w:num>
  <w:num w:numId="32">
    <w:abstractNumId w:val="6"/>
    <w:lvlOverride w:ilvl="0">
      <w:startOverride w:val="3"/>
    </w:lvlOverride>
  </w:num>
  <w:num w:numId="33">
    <w:abstractNumId w:val="6"/>
    <w:lvlOverride w:ilvl="0">
      <w:startOverride w:val="4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2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2"/>
    </w:lvlOverride>
  </w:num>
  <w:num w:numId="38">
    <w:abstractNumId w:val="10"/>
    <w:lvlOverride w:ilvl="0">
      <w:startOverride w:val="3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2"/>
    </w:lvlOverride>
  </w:num>
  <w:num w:numId="41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8E"/>
    <w:rsid w:val="00056053"/>
    <w:rsid w:val="008F0C81"/>
    <w:rsid w:val="00CA4559"/>
    <w:rsid w:val="00D6218E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6218E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18E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D62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1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emes-moduleparagrapheu3ta">
    <w:name w:val="themes-module_paragraph__eu3ta"/>
    <w:basedOn w:val="a"/>
    <w:rsid w:val="00D6218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D6218E"/>
    <w:rPr>
      <w:b/>
      <w:bCs/>
    </w:rPr>
  </w:style>
  <w:style w:type="character" w:customStyle="1" w:styleId="themes-moduletextjp-zc">
    <w:name w:val="themes-module_text__jp-zc"/>
    <w:basedOn w:val="a0"/>
    <w:rsid w:val="00D62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6218E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18E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D62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1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emes-moduleparagrapheu3ta">
    <w:name w:val="themes-module_paragraph__eu3ta"/>
    <w:basedOn w:val="a"/>
    <w:rsid w:val="00D6218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D6218E"/>
    <w:rPr>
      <w:b/>
      <w:bCs/>
    </w:rPr>
  </w:style>
  <w:style w:type="character" w:customStyle="1" w:styleId="themes-moduletextjp-zc">
    <w:name w:val="themes-module_text__jp-zc"/>
    <w:basedOn w:val="a0"/>
    <w:rsid w:val="00D6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6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861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7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46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7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283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453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234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16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0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3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633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8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8144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17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821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304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027/d6c18f7389ab5f53670001d36b0918dc827db694/" TargetMode="External"/><Relationship Id="rId13" Type="http://schemas.openxmlformats.org/officeDocument/2006/relationships/hyperlink" Target="https://sberbusiness.live/publications/kak-rabotat-s-samozaniatymi-ne-narushaia-zakon-chek-list-dlia-biznesa" TargetMode="External"/><Relationship Id="rId18" Type="http://schemas.openxmlformats.org/officeDocument/2006/relationships/hyperlink" Target="https://www.consultant.ru/document/cons_doc_LAW_9027/fb628ca24244388992fa1047b56e0faf2b4de318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5142/33c65ab7522b599d12e61cc848aebcd09e651f9c/" TargetMode="External"/><Relationship Id="rId7" Type="http://schemas.openxmlformats.org/officeDocument/2006/relationships/hyperlink" Target="https://sberbusiness.live/publications/cleaning-eto" TargetMode="External"/><Relationship Id="rId12" Type="http://schemas.openxmlformats.org/officeDocument/2006/relationships/hyperlink" Target="https://sberbusiness.live/publications/personalnie-dannie-chto-eto-takoe-i-kak-ih-obrabativat" TargetMode="External"/><Relationship Id="rId17" Type="http://schemas.openxmlformats.org/officeDocument/2006/relationships/hyperlink" Target="https://sberbusiness.live/publications/kak-zakliuchit-dogovor-gpkh-s-fizicheskim-lits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9027/94492e64fdea026f033e334a2f18b7f1de1f04a0/" TargetMode="External"/><Relationship Id="rId20" Type="http://schemas.openxmlformats.org/officeDocument/2006/relationships/hyperlink" Target="https://www.consultant.ru/document/cons_doc_LAW_5142/605af740093f6d85684aebbbf1ab21a5c06ef3d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berbusiness.live/publications/kak-rabotat-s-samozaniatymi-ne-narushaia-zakon-chek-list-dlia-biznesa" TargetMode="External"/><Relationship Id="rId11" Type="http://schemas.openxmlformats.org/officeDocument/2006/relationships/hyperlink" Target="https://www.consultant.ru/document/cons_doc_LAW_9027/fb628ca24244388992fa1047b56e0faf2b4de318/" TargetMode="External"/><Relationship Id="rId24" Type="http://schemas.openxmlformats.org/officeDocument/2006/relationships/hyperlink" Target="https://sberbusiness.live/publications/kak-rasschitat-otpuskny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9027/d6c18f7389ab5f53670001d36b0918dc827db694/" TargetMode="External"/><Relationship Id="rId23" Type="http://schemas.openxmlformats.org/officeDocument/2006/relationships/hyperlink" Target="https://sberbusiness.live/publications/trudovoj-dogovor-obrazec-vidy-soderzhanie-po-tk-rf" TargetMode="External"/><Relationship Id="rId10" Type="http://schemas.openxmlformats.org/officeDocument/2006/relationships/hyperlink" Target="https://sberbusiness.live/publications/kak-zakliuchit-dogovor-gpkh-s-fizicheskim-litsom" TargetMode="External"/><Relationship Id="rId19" Type="http://schemas.openxmlformats.org/officeDocument/2006/relationships/hyperlink" Target="https://sberbusiness.live/publications/personalnie-dannie-chto-eto-takoe-i-kak-ih-obrabativ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027/94492e64fdea026f033e334a2f18b7f1de1f04a0/" TargetMode="External"/><Relationship Id="rId14" Type="http://schemas.openxmlformats.org/officeDocument/2006/relationships/hyperlink" Target="https://sberbusiness.live/publications/cleaning-eto" TargetMode="External"/><Relationship Id="rId22" Type="http://schemas.openxmlformats.org/officeDocument/2006/relationships/hyperlink" Target="https://www.consultant.ru/document/cons_doc_LAW_5142/ca10f0c19da23330c9d92dacb11df0c92444bca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2025-12-16T08:33:00Z</dcterms:created>
  <dcterms:modified xsi:type="dcterms:W3CDTF">2025-12-16T08:38:00Z</dcterms:modified>
</cp:coreProperties>
</file>