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9F4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2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Arial" w:cs="Times New Roman"/>
          <w:b/>
          <w:bCs/>
          <w:i/>
          <w:iCs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spacing w:val="0"/>
          <w:sz w:val="28"/>
          <w:szCs w:val="28"/>
          <w:shd w:val="clear" w:fill="FFFFFF"/>
        </w:rPr>
        <w:t>Cargo Marking in Logistics</w:t>
      </w:r>
    </w:p>
    <w:p w14:paraId="593F93E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0"/>
        <w:textAlignment w:val="auto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Cargo marking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 is a critical component of the logistics chain that ensures safe, efficient, and error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noBreakHyphen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free transportation of goods. Proper markings provide essential information to all parties involved — from shippers and carriers to customs officials and final recipients.</w:t>
      </w:r>
    </w:p>
    <w:p w14:paraId="1242C8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Key Purposes of Cargo Marking</w:t>
      </w:r>
    </w:p>
    <w:p w14:paraId="44679FD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Identification.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Marks help identify the consignor, consignee, and shipment details.</w:t>
      </w:r>
    </w:p>
    <w:p w14:paraId="508A1D1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Handling instructions.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Symbols and text indicate how to handle the cargo (e.g., «Fragile», «This Side Up»).</w:t>
      </w:r>
    </w:p>
    <w:p w14:paraId="7F36D2A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Regulatory compliance.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Markings ensure adherence to international and national regulations (e.g., hazardous materials labels).</w:t>
      </w:r>
    </w:p>
    <w:p w14:paraId="446AC4D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Tracking and traceability.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Unique identifiers (barcodes, RFID tags) enable real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noBreakHyphen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time tracking.</w:t>
      </w:r>
    </w:p>
    <w:p w14:paraId="5CF0F9C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Customs clearance.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Proper documentation and labels speed up border procedures.</w:t>
      </w:r>
    </w:p>
    <w:p w14:paraId="54EF956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Types of Cargo Markings</w:t>
      </w:r>
    </w:p>
    <w:p w14:paraId="26DE11B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Shipping marks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— include consignee’s name, destination port, package number, and contract/order number.</w:t>
      </w:r>
    </w:p>
    <w:p w14:paraId="3665D45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Handling marks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— pictorial symbols (e.g., glass symbol for fragile items, umbrella for «protect from moisture»).</w:t>
      </w:r>
    </w:p>
    <w:p w14:paraId="797F63B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Hazard labels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— standardized symbols for dangerous goods (flammable, toxic, corrosive, etc.), following UN and IATA regulations.</w:t>
      </w:r>
    </w:p>
    <w:p w14:paraId="73C1F83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Barcodes and QR codes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— digital identifiers for automated scanning and inventory management.</w:t>
      </w:r>
    </w:p>
    <w:p w14:paraId="7B67552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Weight and dimensions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— clearly marked gross/net weight and package size.</w:t>
      </w:r>
    </w:p>
    <w:p w14:paraId="65DE89F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 w:line="240" w:lineRule="auto"/>
        <w:ind w:left="0" w:right="0" w:firstLine="0"/>
        <w:textAlignment w:val="auto"/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Legal Framework</w:t>
      </w:r>
    </w:p>
    <w:p w14:paraId="6566638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Key international standards:</w:t>
      </w:r>
    </w:p>
    <w:p w14:paraId="00A21F8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ISO 780:1997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— pictorial marking symbols for handling.</w:t>
      </w:r>
    </w:p>
    <w:p w14:paraId="7A64BC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CD858F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UN Recommendations on the Transport of Dangerous Goods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— hazard classification and labeling.</w:t>
      </w:r>
    </w:p>
    <w:p w14:paraId="14E1FFE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IMDG Code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(International Maritime Dangerous Goods Code) — for sea transport.</w:t>
      </w:r>
    </w:p>
    <w:p w14:paraId="04D9794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IATA Dangerous Goods Regulations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— for air freight.</w:t>
      </w:r>
    </w:p>
    <w:p w14:paraId="5E5925E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Best Practices</w:t>
      </w:r>
    </w:p>
    <w:p w14:paraId="216BCA5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Use durable materials (waterproof ink, adhesive labels).</w:t>
      </w:r>
    </w:p>
    <w:p w14:paraId="084539E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Place markings on at least two sides of the package.</w:t>
      </w:r>
    </w:p>
    <w:p w14:paraId="3CFE26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Ensure readability (font size, contrasting colors).</w:t>
      </w:r>
    </w:p>
    <w:p w14:paraId="180BAF2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Follow destination country’s language requirements (e.g., bilingual labels)</w:t>
      </w:r>
    </w:p>
    <w:p w14:paraId="25FCC8A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Double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noBreakHyphen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check accuracy before shipment.</w:t>
      </w:r>
    </w:p>
    <w:p w14:paraId="0E715B4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20" w:afterAutospacing="0" w:line="240" w:lineRule="auto"/>
        <w:ind w:left="0" w:right="0" w:firstLine="0"/>
        <w:textAlignment w:val="auto"/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u w:val="single"/>
          <w:shd w:val="clear" w:fill="FFFFFF"/>
        </w:rPr>
        <w:t>Exercises</w:t>
      </w:r>
    </w:p>
    <w:p w14:paraId="799D3AF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0"/>
        <w:textAlignment w:val="auto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Exercise 1. Vocabulary Matching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Match the terms (1–8) with their definitions (A–H):</w:t>
      </w:r>
    </w:p>
    <w:p w14:paraId="1458C849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Consignee</w:t>
      </w:r>
    </w:p>
    <w:p w14:paraId="0ACBCC49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Shipping mark</w:t>
      </w:r>
    </w:p>
    <w:p w14:paraId="46F5B758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Handling mark</w:t>
      </w:r>
    </w:p>
    <w:p w14:paraId="6CFA7D47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Hazard label</w:t>
      </w:r>
    </w:p>
    <w:p w14:paraId="3836D49F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Barcode</w:t>
      </w:r>
    </w:p>
    <w:p w14:paraId="26ED158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Gross weight</w:t>
      </w:r>
    </w:p>
    <w:p w14:paraId="4D81B6C6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IMDG Code</w:t>
      </w:r>
    </w:p>
    <w:p w14:paraId="69D6CF5F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RFID tag</w:t>
      </w:r>
    </w:p>
    <w:p w14:paraId="70A6C73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5B5F30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0"/>
        <w:textAlignment w:val="auto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A. A digital identifier for automated scanning.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B. The total weight of the package including packaging.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C. The person/company receiving the shipment.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D. A label indicating dangerous goods.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E. A symbol showing how to handle the cargo.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F. A unique identifier including consignee and package number.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G. Radio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noBreakHyphen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frequency identification device for tracking.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H. Regulations for maritime transport of dangerous goods.</w:t>
      </w:r>
    </w:p>
    <w:p w14:paraId="73F5D47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0"/>
        <w:textAlignment w:val="auto"/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</w:pPr>
    </w:p>
    <w:p w14:paraId="4F385DD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0"/>
        <w:textAlignment w:val="auto"/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</w:pPr>
    </w:p>
    <w:p w14:paraId="3B478EA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Exercise 2. True/False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Read the statements and mark them as True or False:</w:t>
      </w:r>
    </w:p>
    <w:p w14:paraId="57A8C09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Cargo markings are only necessary for international shipments.</w:t>
      </w:r>
    </w:p>
    <w:p w14:paraId="13F9ABC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ISO 780:1997 regulates hazard labels for dangerous goods.</w:t>
      </w:r>
    </w:p>
    <w:p w14:paraId="6128585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Handling marks are usually pictorial symbols.</w:t>
      </w:r>
    </w:p>
    <w:p w14:paraId="63285BA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Barcodes help in automated inventory management.</w:t>
      </w:r>
    </w:p>
    <w:p w14:paraId="55207E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It’s sufficient to place markings on one side of the package.</w:t>
      </w:r>
    </w:p>
    <w:p w14:paraId="238CD54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The consignor’s name is always included in shipping marks.</w:t>
      </w:r>
    </w:p>
    <w:p w14:paraId="22C2E92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The IATA DGR applies to air freight dangerous goods.</w:t>
      </w:r>
    </w:p>
    <w:p w14:paraId="68FC97C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Waterproof labels are recommended for outdoor storage.</w:t>
      </w:r>
    </w:p>
    <w:p w14:paraId="6D95D5C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Exercise</w:t>
      </w: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  <w:lang w:val="ru-RU"/>
        </w:rPr>
        <w:t xml:space="preserve"> 4</w:t>
      </w: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. Translation Practice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Translate these common handling marks into English:</w:t>
      </w:r>
    </w:p>
    <w:p w14:paraId="39FE329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«Хрупкое. Осторожно»</w:t>
      </w:r>
    </w:p>
    <w:p w14:paraId="256732C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«Не кантовать»</w:t>
      </w:r>
    </w:p>
    <w:p w14:paraId="41EBABD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«Беречь от влаги»</w:t>
      </w:r>
    </w:p>
    <w:p w14:paraId="6F2A003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«Верх»</w:t>
      </w:r>
    </w:p>
    <w:p w14:paraId="2A56EFA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«Огнеопасно»</w:t>
      </w:r>
    </w:p>
    <w:p w14:paraId="35BD00A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Exercise</w:t>
      </w:r>
      <w:r>
        <w:rPr>
          <w:rFonts w:hint="default" w:eastAsia="Arial" w:cs="Times New Roman"/>
          <w:b/>
          <w:bCs/>
          <w:caps w:val="0"/>
          <w:spacing w:val="0"/>
          <w:sz w:val="28"/>
          <w:szCs w:val="28"/>
          <w:shd w:val="clear" w:fill="FFFFFF"/>
          <w:lang w:val="en-US"/>
        </w:rPr>
        <w:t xml:space="preserve"> </w:t>
      </w:r>
      <w:bookmarkStart w:id="0" w:name="_GoBack"/>
      <w:bookmarkEnd w:id="0"/>
      <w:r>
        <w:rPr>
          <w:rFonts w:hint="default" w:eastAsia="Arial" w:cs="Times New Roman"/>
          <w:b/>
          <w:bCs/>
          <w:caps w:val="0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. Short Answer Questions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Answer in 1–2 sentences:</w:t>
      </w:r>
    </w:p>
    <w:p w14:paraId="4E70531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Why is cargo marking important for customs clearance?</w:t>
      </w:r>
    </w:p>
    <w:p w14:paraId="310BCCE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What are the consequences of incorrect hazard labeling?</w:t>
      </w:r>
    </w:p>
    <w:p w14:paraId="3074757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How do barcodes improve logistics operations?</w:t>
      </w:r>
    </w:p>
    <w:p w14:paraId="78B43BE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Why should markings be placed on multiple sides of a package?</w:t>
      </w:r>
    </w:p>
    <w:p w14:paraId="5B4AD97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/>
        <w:textAlignment w:val="auto"/>
        <w:rPr>
          <w:rFonts w:hint="default" w:ascii="Times New Roman" w:hAnsi="Times New Roman" w:eastAsia="Arial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What information is typically included in shipping marks?</w:t>
      </w:r>
    </w:p>
    <w:p w14:paraId="09E7AD7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F39F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876B3"/>
    <w:multiLevelType w:val="singleLevel"/>
    <w:tmpl w:val="C31876B3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CA533868"/>
    <w:multiLevelType w:val="multilevel"/>
    <w:tmpl w:val="CA53386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6958CEFF"/>
    <w:multiLevelType w:val="multilevel"/>
    <w:tmpl w:val="6958CEF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7A9E60B8"/>
    <w:multiLevelType w:val="multilevel"/>
    <w:tmpl w:val="7A9E60B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64B09"/>
    <w:rsid w:val="6CA27C80"/>
    <w:rsid w:val="6FDB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2026-01-28T07:06:00Z</dcterms:created>
  <dc:creator>125</dc:creator>
  <cp:lastModifiedBy>125</cp:lastModifiedBy>
  <dcterms:modified xsi:type="dcterms:W3CDTF">2026-01-28T07:33:22Z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88E988B165F74ED69B54035AE9FD4126_12</vt:lpwstr>
  </property>
</Properties>
</file>