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7EC5A">
      <w:pPr>
        <w:jc w:val="center"/>
        <w:rPr>
          <w:rFonts w:hint="default"/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Практическая</w:t>
      </w:r>
      <w:r>
        <w:rPr>
          <w:rFonts w:hint="default"/>
          <w:b/>
          <w:bCs/>
          <w:i/>
          <w:iCs/>
          <w:sz w:val="28"/>
          <w:szCs w:val="28"/>
          <w:lang w:val="ru-RU"/>
        </w:rPr>
        <w:t xml:space="preserve"> работа</w:t>
      </w:r>
    </w:p>
    <w:p w14:paraId="152D86E7">
      <w:pPr>
        <w:jc w:val="center"/>
        <w:rPr>
          <w:rFonts w:hint="default"/>
          <w:b/>
          <w:bCs/>
          <w:i/>
          <w:iCs/>
          <w:sz w:val="28"/>
          <w:szCs w:val="28"/>
          <w:lang w:val="ru-RU"/>
        </w:rPr>
      </w:pPr>
      <w:r>
        <w:rPr>
          <w:rFonts w:hint="default"/>
          <w:b/>
          <w:bCs/>
          <w:i/>
          <w:iCs/>
          <w:sz w:val="28"/>
          <w:szCs w:val="28"/>
          <w:lang w:val="ru-RU"/>
        </w:rPr>
        <w:t>Правила дифференцирования</w:t>
      </w:r>
    </w:p>
    <w:p w14:paraId="301CDA4A">
      <w:pPr>
        <w:jc w:val="center"/>
        <w:rPr>
          <w:rFonts w:hint="default"/>
          <w:b/>
          <w:bCs/>
          <w:i/>
          <w:iCs/>
          <w:sz w:val="28"/>
          <w:szCs w:val="28"/>
          <w:lang w:val="ru-RU"/>
        </w:rPr>
      </w:pPr>
      <w:r>
        <w:rPr>
          <w:color w:val="000000" w:themeColor="text1" w:themeShade="80"/>
          <w:sz w:val="28"/>
          <w:szCs w:val="28"/>
          <w:lang w:val="ru-RU"/>
        </w:rPr>
        <w:t>Задача</w:t>
      </w:r>
      <w:r>
        <w:rPr>
          <w:rFonts w:hint="default"/>
          <w:color w:val="000000" w:themeColor="text1" w:themeShade="80"/>
          <w:sz w:val="28"/>
          <w:szCs w:val="28"/>
          <w:lang w:val="ru-RU"/>
        </w:rPr>
        <w:t xml:space="preserve">: </w:t>
      </w:r>
      <w:r>
        <w:rPr>
          <w:color w:val="000000" w:themeColor="text1" w:themeShade="80"/>
          <w:sz w:val="28"/>
          <w:szCs w:val="28"/>
          <w:lang w:val="ru-RU"/>
        </w:rPr>
        <w:t>н</w:t>
      </w:r>
      <w:r>
        <w:rPr>
          <w:color w:val="000000" w:themeColor="text1" w:themeShade="80"/>
          <w:sz w:val="28"/>
          <w:szCs w:val="28"/>
        </w:rPr>
        <w:t>айти производн</w:t>
      </w:r>
      <w:r>
        <w:rPr>
          <w:color w:val="000000" w:themeColor="text1" w:themeShade="80"/>
          <w:sz w:val="28"/>
          <w:szCs w:val="28"/>
          <w:lang w:val="ru-RU"/>
        </w:rPr>
        <w:t>ые</w:t>
      </w:r>
      <w:r>
        <w:rPr>
          <w:color w:val="000000" w:themeColor="text1" w:themeShade="80"/>
          <w:sz w:val="28"/>
          <w:szCs w:val="28"/>
        </w:rPr>
        <w:t xml:space="preserve"> функци</w:t>
      </w:r>
      <w:r>
        <w:rPr>
          <w:color w:val="000000" w:themeColor="text1" w:themeShade="80"/>
          <w:sz w:val="28"/>
          <w:szCs w:val="28"/>
          <w:lang w:val="ru-RU"/>
        </w:rPr>
        <w:t>й</w:t>
      </w:r>
    </w:p>
    <w:p w14:paraId="7969BA14">
      <w:pPr>
        <w:jc w:val="center"/>
        <w:rPr>
          <w:rFonts w:hint="default"/>
          <w:b/>
          <w:bCs/>
          <w:i/>
          <w:iCs/>
          <w:sz w:val="28"/>
          <w:szCs w:val="28"/>
          <w:lang w:val="ru-RU"/>
        </w:rPr>
      </w:pPr>
    </w:p>
    <w:p w14:paraId="2E60CB5E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</m:t>
        </m:r>
        <m:r>
          <m:rPr/>
          <w:rPr>
            <w:rFonts w:hint="default" w:ascii="Cambria Math" w:hAnsi="Cambria Math" w:cstheme="minorBidi"/>
            <w:sz w:val="28"/>
            <w:szCs w:val="28"/>
            <w:lang w:val="en-US" w:eastAsia="zh-CN" w:bidi="ar-SA"/>
          </w:rPr>
          <m:t>27</m:t>
        </m:r>
      </m:oMath>
    </w:p>
    <w:p w14:paraId="5A8B8950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y=8</m:t>
        </m:r>
        <m:sSup>
          <m:sSupP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sSupPr>
          <m:e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x</m:t>
            </m: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e>
          <m:sup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2</m:t>
            </m: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sup>
        </m:sSup>
      </m:oMath>
    </w:p>
    <w:p w14:paraId="1FD6E472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</m:t>
        </m:r>
        <m:rad>
          <m:radPr>
            <m:degHide m:val="1"/>
            <m:ctrlPr>
              <m:rPr/>
              <w:rPr>
                <w:rFonts w:hint="default" w:ascii="Cambria Math" w:hAnsi="Cambria Math" w:cstheme="minorBidi"/>
                <w:i/>
                <w:sz w:val="28"/>
                <w:szCs w:val="28"/>
                <w:lang w:val="en-GB" w:eastAsia="zh-CN" w:bidi="ar-SA"/>
              </w:rPr>
            </m:ctrlPr>
          </m:radPr>
          <m:deg>
            <m:ctrlPr>
              <m:rPr/>
              <w:rPr>
                <w:rFonts w:hint="default" w:ascii="Cambria Math" w:hAnsi="Cambria Math" w:cstheme="minorBidi"/>
                <w:i/>
                <w:sz w:val="28"/>
                <w:szCs w:val="28"/>
                <w:lang w:val="en-GB" w:eastAsia="zh-CN" w:bidi="ar-SA"/>
              </w:rPr>
            </m:ctrlPr>
          </m:deg>
          <m:e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x</m:t>
            </m:r>
            <m:ctrlPr>
              <m:rPr/>
              <w:rPr>
                <w:rFonts w:hint="default" w:ascii="Cambria Math" w:hAnsi="Cambria Math" w:cstheme="minorBidi"/>
                <w:i/>
                <w:sz w:val="28"/>
                <w:szCs w:val="28"/>
                <w:lang w:val="en-GB" w:eastAsia="zh-CN" w:bidi="ar-SA"/>
              </w:rPr>
            </m:ctrlPr>
          </m:e>
        </m:rad>
      </m:oMath>
    </w:p>
    <w:p w14:paraId="45EDD5C1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y=4x+5</m:t>
        </m:r>
      </m:oMath>
    </w:p>
    <w:p w14:paraId="468EBF55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</m:t>
        </m:r>
        <m:rad>
          <m:radP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radPr>
          <m:deg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3</m:t>
            </m: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deg>
          <m:e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x</m:t>
            </m: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e>
        </m:rad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∗</m:t>
        </m:r>
        <m:sSup>
          <m:sSupP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sSupPr>
          <m:e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8</m:t>
            </m: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e>
          <m:sup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x</m:t>
            </m:r>
            <m:ctrlPr>
              <m:rPr/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sup>
        </m:sSup>
      </m:oMath>
    </w:p>
    <w:p w14:paraId="50016DA9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</m:t>
        </m:r>
        <m:rad>
          <m:radPr>
            <m:ctrlPr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radPr>
          <m:deg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7</m:t>
            </m:r>
            <m:ctrlPr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deg>
          <m:e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x</m:t>
            </m:r>
            <m:ctrlPr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e>
        </m:rad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∗</m:t>
        </m:r>
        <m:sSup>
          <m:sSupPr>
            <m:ctrlPr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sSupPr>
          <m:e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32</m:t>
            </m:r>
            <m:ctrlPr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e>
          <m:sup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>x</m:t>
            </m:r>
            <m:ctrlPr>
              <w:rPr>
                <w:rFonts w:hint="default" w:ascii="Cambria Math" w:hAnsi="Cambria Math" w:cstheme="minorBidi"/>
                <w:b w:val="0"/>
                <w:bCs w:val="0"/>
                <w:i/>
                <w:iCs w:val="0"/>
                <w:sz w:val="28"/>
                <w:szCs w:val="28"/>
                <w:lang w:val="en-GB" w:eastAsia="zh-CN" w:bidi="ar-SA"/>
              </w:rPr>
            </m:ctrlPr>
          </m:sup>
        </m:sSup>
      </m:oMath>
    </w:p>
    <w:p w14:paraId="327D6A82">
      <w:pPr>
        <w:numPr>
          <w:ilvl w:val="0"/>
          <w:numId w:val="1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m:oMath>
        <m:r>
          <m:rPr/>
          <w:rPr>
            <w:rFonts w:hint="default" w:ascii="Cambria Math" w:hAnsi="Cambria Math" w:cstheme="minorBidi"/>
            <w:sz w:val="28"/>
            <w:szCs w:val="28"/>
            <w:lang w:val="en-GB" w:eastAsia="zh-CN" w:bidi="ar-SA"/>
          </w:rPr>
          <m:t>y=</m:t>
        </m:r>
        <m:f>
          <m:fPr>
            <m:ctrlPr>
              <m:rPr/>
              <w:rPr>
                <w:rFonts w:hint="default" w:ascii="Cambria Math" w:hAnsi="Cambria Math" w:cstheme="minorBidi"/>
                <w:i/>
                <w:sz w:val="28"/>
                <w:szCs w:val="28"/>
                <w:lang w:val="en-GB" w:eastAsia="zh-CN" w:bidi="ar-SA"/>
              </w:rPr>
            </m:ctrlPr>
          </m:fPr>
          <m:num>
            <m:r>
              <m:rPr/>
              <w:rPr>
                <w:rFonts w:hint="default" w:ascii="Cambria Math" w:hAnsi="Cambria Math" w:cstheme="minorBidi"/>
                <w:sz w:val="28"/>
                <w:szCs w:val="28"/>
                <w:lang w:val="en-GB" w:eastAsia="zh-CN" w:bidi="ar-SA"/>
              </w:rPr>
              <m:t xml:space="preserve">arctg x − </m:t>
            </m:r>
            <m:rad>
              <m:radPr>
                <m:ctrlPr>
                  <m:rPr/>
                  <w:rPr>
                    <w:rFonts w:hint="default" w:ascii="Cambria Math" w:hAnsi="Cambria Math" w:cstheme="minorBidi"/>
                    <w:i/>
                    <w:sz w:val="28"/>
                    <w:szCs w:val="28"/>
                    <w:lang w:val="en-GB" w:eastAsia="zh-CN" w:bidi="ar-SA"/>
                  </w:rPr>
                </m:ctrlPr>
              </m:radPr>
              <m:deg>
                <m:r>
                  <m:rPr/>
                  <w:rPr>
                    <w:rFonts w:hint="default" w:ascii="Cambria Math" w:hAnsi="Cambria Math" w:cstheme="minorBidi"/>
                    <w:sz w:val="28"/>
                    <w:szCs w:val="28"/>
                    <w:lang w:val="en-GB" w:eastAsia="zh-CN" w:bidi="ar-SA"/>
                  </w:rPr>
                  <m:t>5</m:t>
                </m:r>
                <m:ctrlPr>
                  <m:rPr/>
                  <w:rPr>
                    <w:rFonts w:hint="default" w:ascii="Cambria Math" w:hAnsi="Cambria Math" w:cstheme="minorBidi"/>
                    <w:i/>
                    <w:sz w:val="28"/>
                    <w:szCs w:val="28"/>
                    <w:lang w:val="en-GB" w:eastAsia="zh-CN" w:bidi="ar-SA"/>
                  </w:rPr>
                </m:ctrlPr>
              </m:deg>
              <m:e>
                <m:sSup>
                  <m:sSupPr>
                    <m:ctrlPr>
                      <m:rPr/>
                      <w:rPr>
                        <w:rFonts w:hint="default" w:ascii="Cambria Math" w:hAnsi="Cambria Math" w:cstheme="minorBidi"/>
                        <w:i/>
                        <w:sz w:val="28"/>
                        <w:szCs w:val="28"/>
                        <w:lang w:val="en-GB" w:eastAsia="zh-CN" w:bidi="ar-SA"/>
                      </w:rPr>
                    </m:ctrlPr>
                  </m:sSupPr>
                  <m:e>
                    <m:r>
                      <m:rPr/>
                      <w:rPr>
                        <w:rFonts w:hint="default" w:ascii="Cambria Math" w:hAnsi="Cambria Math" w:cstheme="minorBidi"/>
                        <w:sz w:val="28"/>
                        <w:szCs w:val="28"/>
                        <w:lang w:val="en-GB" w:eastAsia="zh-CN" w:bidi="ar-SA"/>
                      </w:rPr>
                      <m:t>x</m:t>
                    </m:r>
                    <m:ctrlPr>
                      <m:rPr/>
                      <w:rPr>
                        <w:rFonts w:hint="default" w:ascii="Cambria Math" w:hAnsi="Cambria Math" w:cstheme="minorBidi"/>
                        <w:i/>
                        <w:sz w:val="28"/>
                        <w:szCs w:val="28"/>
                        <w:lang w:val="en-GB" w:eastAsia="zh-CN" w:bidi="ar-SA"/>
                      </w:rPr>
                    </m:ctrlPr>
                  </m:e>
                  <m:sup>
                    <m:r>
                      <m:rPr/>
                      <w:rPr>
                        <w:rFonts w:hint="default" w:ascii="Cambria Math" w:hAnsi="Cambria Math" w:cstheme="minorBidi"/>
                        <w:sz w:val="28"/>
                        <w:szCs w:val="28"/>
                        <w:lang w:val="en-GB" w:eastAsia="zh-CN" w:bidi="ar-SA"/>
                      </w:rPr>
                      <m:t>2</m:t>
                    </m:r>
                    <m:ctrlPr>
                      <m:rPr/>
                      <w:rPr>
                        <w:rFonts w:hint="default" w:ascii="Cambria Math" w:hAnsi="Cambria Math" w:cstheme="minorBidi"/>
                        <w:i/>
                        <w:sz w:val="28"/>
                        <w:szCs w:val="28"/>
                        <w:lang w:val="en-GB" w:eastAsia="zh-CN" w:bidi="ar-SA"/>
                      </w:rPr>
                    </m:ctrlPr>
                  </m:sup>
                </m:sSup>
                <m:ctrlPr>
                  <m:rPr/>
                  <w:rPr>
                    <w:rFonts w:hint="default" w:ascii="Cambria Math" w:hAnsi="Cambria Math" w:cstheme="minorBidi"/>
                    <w:i/>
                    <w:sz w:val="28"/>
                    <w:szCs w:val="28"/>
                    <w:lang w:val="en-GB" w:eastAsia="zh-CN" w:bidi="ar-SA"/>
                  </w:rPr>
                </m:ctrlPr>
              </m:e>
            </m:rad>
            <m:ctrlPr>
              <m:rPr/>
              <w:rPr>
                <w:rFonts w:hint="default" w:ascii="Cambria Math" w:hAnsi="Cambria Math" w:cstheme="minorBidi"/>
                <w:i/>
                <w:sz w:val="28"/>
                <w:szCs w:val="28"/>
                <w:lang w:val="en-GB" w:eastAsia="zh-CN" w:bidi="ar-SA"/>
              </w:rPr>
            </m:ctrlPr>
          </m:num>
          <m:den>
            <m:func>
              <m:funcPr>
                <m:ctrlPr>
                  <m:rPr/>
                  <w:rPr>
                    <w:rFonts w:hint="default" w:ascii="Cambria Math" w:hAnsi="Cambria Math" w:cstheme="minorBidi"/>
                    <w:i/>
                    <w:sz w:val="28"/>
                    <w:szCs w:val="28"/>
                    <w:lang w:val="en-GB" w:eastAsia="zh-CN" w:bidi="ar-SA"/>
                  </w:rPr>
                </m:ctrlPr>
              </m:funcPr>
              <m:fName>
                <m:sSub>
                  <m:sSubPr>
                    <m:ctrlPr>
                      <m:rPr/>
                      <w:rPr>
                        <w:rFonts w:hint="default" w:ascii="Cambria Math" w:hAnsi="Cambria Math" w:cstheme="minorBidi"/>
                        <w:sz w:val="28"/>
                        <w:szCs w:val="28"/>
                        <w:lang w:val="en-GB" w:eastAsia="zh-CN"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lang w:val="en-GB" w:bidi="ar-SA"/>
                      </w:rPr>
                      <m:t>log</m:t>
                    </m:r>
                    <m:ctrlPr>
                      <m:rPr/>
                      <w:rPr>
                        <w:rFonts w:hint="default" w:ascii="Cambria Math" w:hAnsi="Cambria Math" w:cstheme="minorBidi"/>
                        <w:i/>
                        <w:sz w:val="28"/>
                        <w:szCs w:val="28"/>
                        <w:lang w:val="en-GB" w:eastAsia="zh-CN" w:bidi="ar-S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theme="minorBidi"/>
                        <w:sz w:val="28"/>
                        <w:szCs w:val="28"/>
                        <w:lang w:val="en-GB" w:eastAsia="zh-CN" w:bidi="ar-SA"/>
                      </w:rPr>
                      <m:t>4</m:t>
                    </m:r>
                    <m:ctrlPr>
                      <m:rPr/>
                      <w:rPr>
                        <w:rFonts w:hint="default" w:ascii="Cambria Math" w:hAnsi="Cambria Math" w:cstheme="minorBidi"/>
                        <w:i/>
                        <w:sz w:val="28"/>
                        <w:szCs w:val="28"/>
                        <w:lang w:val="en-GB" w:eastAsia="zh-CN" w:bidi="ar-SA"/>
                      </w:rPr>
                    </m:ctrlPr>
                  </m:sub>
                </m:sSub>
                <m:ctrlPr>
                  <m:rPr/>
                  <w:rPr>
                    <w:rFonts w:hint="default" w:ascii="Cambria Math" w:hAnsi="Cambria Math" w:cstheme="minorBidi"/>
                    <w:i/>
                    <w:sz w:val="28"/>
                    <w:szCs w:val="28"/>
                    <w:lang w:val="en-GB" w:eastAsia="zh-CN" w:bidi="ar-SA"/>
                  </w:rPr>
                </m:ctrlPr>
              </m:fName>
              <m:e>
                <m:r>
                  <m:rPr/>
                  <w:rPr>
                    <w:rFonts w:hint="default" w:ascii="Cambria Math" w:hAnsi="Cambria Math" w:cstheme="minorBidi"/>
                    <w:sz w:val="28"/>
                    <w:szCs w:val="28"/>
                    <w:lang w:val="en-GB" w:eastAsia="zh-CN" w:bidi="ar-SA"/>
                  </w:rPr>
                  <m:t>x</m:t>
                </m:r>
                <m:ctrlPr>
                  <m:rPr/>
                  <w:rPr>
                    <w:rFonts w:hint="default" w:ascii="Cambria Math" w:hAnsi="Cambria Math" w:cstheme="minorBidi"/>
                    <w:i/>
                    <w:sz w:val="28"/>
                    <w:szCs w:val="28"/>
                    <w:lang w:val="en-GB" w:eastAsia="zh-CN" w:bidi="ar-SA"/>
                  </w:rPr>
                </m:ctrlPr>
              </m:e>
            </m:func>
            <m:ctrlPr>
              <m:rPr/>
              <w:rPr>
                <w:rFonts w:hint="default" w:ascii="Cambria Math" w:hAnsi="Cambria Math" w:cstheme="minorBidi"/>
                <w:i/>
                <w:sz w:val="28"/>
                <w:szCs w:val="28"/>
                <w:lang w:val="en-GB" w:eastAsia="zh-CN" w:bidi="ar-SA"/>
              </w:rPr>
            </m:ctrlPr>
          </m:den>
        </m:f>
      </m:oMath>
    </w:p>
    <w:p w14:paraId="07929F46">
      <w:pPr>
        <w:numPr>
          <w:numId w:val="0"/>
        </w:numPr>
        <w:jc w:val="left"/>
        <w:rPr>
          <w:rFonts w:hint="default"/>
          <w:b w:val="0"/>
          <w:bCs w:val="0"/>
          <w:i w:val="0"/>
          <w:iCs w:val="0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4606E"/>
    <w:multiLevelType w:val="singleLevel"/>
    <w:tmpl w:val="A034606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3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2026-02-19T18:33:24Z</dcterms:created>
  <dc:creator>annag</dc:creator>
  <cp:lastModifiedBy>Анна Галюк</cp:lastModifiedBy>
  <dcterms:modified xsi:type="dcterms:W3CDTF">2026-02-19T19:01:58Z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D80E20EBAA6D4E5CA0656BA82BE971B8_12</vt:lpwstr>
  </property>
</Properties>
</file>